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840833620"/>
        <w:docPartObj>
          <w:docPartGallery w:val="Cover Pages"/>
          <w:docPartUnique/>
        </w:docPartObj>
      </w:sdtPr>
      <w:sdtEndPr>
        <w:rPr>
          <w:color w:val="000000" w:themeColor="text1"/>
          <w:sz w:val="32"/>
          <w:szCs w:val="32"/>
        </w:rPr>
      </w:sdtEndPr>
      <w:sdtContent>
        <w:p w:rsidR="00CE55C8" w:rsidRPr="00E712C2" w:rsidRDefault="00580396" w:rsidP="00CE55C8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98176" behindDoc="0" locked="0" layoutInCell="1" allowOverlap="1" wp14:anchorId="627E6C99" wp14:editId="27191388">
                <wp:simplePos x="0" y="0"/>
                <wp:positionH relativeFrom="column">
                  <wp:posOffset>4646295</wp:posOffset>
                </wp:positionH>
                <wp:positionV relativeFrom="paragraph">
                  <wp:posOffset>-348008</wp:posOffset>
                </wp:positionV>
                <wp:extent cx="1652791" cy="1640638"/>
                <wp:effectExtent l="152400" t="152400" r="252730" b="340995"/>
                <wp:wrapNone/>
                <wp:docPr id="43" name="Рисунок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2791" cy="16406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E55C8" w:rsidRPr="00E712C2">
            <w:rPr>
              <w:rFonts w:ascii="Times New Roman" w:hAnsi="Times New Roman" w:cs="Times New Roman"/>
              <w:sz w:val="24"/>
              <w:szCs w:val="24"/>
            </w:rPr>
            <w:t>Министерство образования и науки Хабаровского края</w:t>
          </w:r>
        </w:p>
        <w:p w:rsidR="00CE55C8" w:rsidRPr="00E712C2" w:rsidRDefault="00CE55C8" w:rsidP="00CE55C8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E712C2">
            <w:rPr>
              <w:rFonts w:ascii="Times New Roman" w:hAnsi="Times New Roman" w:cs="Times New Roman"/>
              <w:sz w:val="24"/>
              <w:szCs w:val="24"/>
            </w:rPr>
            <w:t xml:space="preserve">Краевое государственное автономное </w:t>
          </w:r>
        </w:p>
        <w:p w:rsidR="00CE55C8" w:rsidRPr="00E712C2" w:rsidRDefault="00CE55C8" w:rsidP="00CE55C8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E712C2">
            <w:rPr>
              <w:rFonts w:ascii="Times New Roman" w:hAnsi="Times New Roman" w:cs="Times New Roman"/>
              <w:sz w:val="24"/>
              <w:szCs w:val="24"/>
            </w:rPr>
            <w:t>профессиональное образовательное учреждение</w:t>
          </w:r>
        </w:p>
        <w:p w:rsidR="00CE55C8" w:rsidRDefault="00CE55C8" w:rsidP="00CE55C8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E712C2">
            <w:rPr>
              <w:rFonts w:ascii="Times New Roman" w:hAnsi="Times New Roman" w:cs="Times New Roman"/>
              <w:sz w:val="24"/>
              <w:szCs w:val="24"/>
            </w:rPr>
            <w:t xml:space="preserve">«Губернаторский авиастроительный колледж </w:t>
          </w:r>
        </w:p>
        <w:p w:rsidR="00CE55C8" w:rsidRDefault="00CE55C8" w:rsidP="00CE55C8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E712C2">
            <w:rPr>
              <w:rFonts w:ascii="Times New Roman" w:hAnsi="Times New Roman" w:cs="Times New Roman"/>
              <w:sz w:val="24"/>
              <w:szCs w:val="24"/>
            </w:rPr>
            <w:t xml:space="preserve">г. Комсомольска-на-Амуре </w:t>
          </w:r>
        </w:p>
        <w:p w:rsidR="00CE55C8" w:rsidRPr="00E712C2" w:rsidRDefault="00CE55C8" w:rsidP="00CE55C8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E712C2">
            <w:rPr>
              <w:rFonts w:ascii="Times New Roman" w:hAnsi="Times New Roman" w:cs="Times New Roman"/>
              <w:sz w:val="24"/>
              <w:szCs w:val="24"/>
            </w:rPr>
            <w:t>(Межрегиональный центр компетенций)»</w:t>
          </w:r>
        </w:p>
        <w:p w:rsidR="00CE55C8" w:rsidRDefault="00B81281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3360" behindDoc="0" locked="0" layoutInCell="0" allowOverlap="1" wp14:anchorId="080F1C1B" wp14:editId="46B5E72A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18155" cy="10692130"/>
                    <wp:effectExtent l="4445" t="0" r="0" b="4445"/>
                    <wp:wrapNone/>
                    <wp:docPr id="24" name="Группа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18155" cy="1069213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25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26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lumMod val="100000"/>
                                      <a:lumOff val="0"/>
                                      <a:alpha val="79999"/>
                                    </a:schemeClr>
                                  </a:fgClr>
                                  <a:bgClr>
                                    <a:schemeClr val="bg1">
                                      <a:lumMod val="100000"/>
                                      <a:lumOff val="0"/>
                                      <a:alpha val="79999"/>
                                    </a:schemeClr>
                                  </a:bgClr>
                                </a:patt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79999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Год"/>
                                    <w:id w:val="103676087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580396" w:rsidRDefault="00580396">
                                      <w:pPr>
                                        <w:pStyle w:val="af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2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79999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80396" w:rsidRDefault="00580396">
                                  <w:pPr>
                                    <w:pStyle w:val="af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Группа 14" o:spid="_x0000_s1026" style="position:absolute;margin-left:186.45pt;margin-top:0;width:237.65pt;height:841.9pt;z-index:251663360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" o:allowincell="f">
                    <v:group id="Group 364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<v:rect id="Rectangle 365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+ev8YA&#10;AADbAAAADwAAAGRycy9kb3ducmV2LnhtbESPQWvCQBSE7wX/w/KEXopu6iGE1E0oilArHhpb8fjI&#10;vibB7NuQXU3sr+8WhB6HmfmGWeajacWVetdYVvA8j0AQl1Y3XCn4PGxmCQjnkTW2lknBjRzk2eRh&#10;iam2A3/QtfCVCBB2KSqove9SKV1Zk0E3tx1x8L5tb9AH2VdS9zgEuGnlIopiabDhsFBjR6uaynNx&#10;MQrK97X7eVof9/ud+YpPh3MSbU+JUo/T8fUFhKfR/4fv7TetYBHD35fwA2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+ev8YAAADbAAAADwAAAAAAAAAAAAAAAACYAgAAZHJz&#10;L2Rvd25yZXYueG1sUEsFBgAAAAAEAAQA9QAAAIsDAAAAAA==&#10;" fillcolor="#9bbb59 [3206]" stroked="f" strokecolor="#d8d8d8"/>
    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0+jsQA&#10;AADbAAAADwAAAGRycy9kb3ducmV2LnhtbESPX0sDMRDE34V+h7AF32yuFg+5Ni0iFZW+9B99Xi7r&#10;5ehlcyRre/rpjSD4OMzMb5jFavCdulBMbWAD00kBirgOtuXGwPHwcvcIKgmyxS4wGfiiBKvl6GaB&#10;lQ1X3tFlL43KEE4VGnAifaV1qh15TJPQE2fvI0SPkmVstI14zXDf6fuiKLXHlvOCw56eHdXn/ac3&#10;cJLN+8P2vCli+fo92zpZ77BcG3M7Hp7moIQG+Q//td+sgdkUfr/kH6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9Po7EAAAA2wAAAA8AAAAAAAAAAAAAAAAAmAIAAGRycy9k&#10;b3ducmV2LnhtbFBLBQYAAAAABAAEAPUAAACJAwAAAAA=&#10;" fillcolor="#9bbb59 [3206]" stroked="f" strokecolor="white" strokeweight="1pt">
                        <v:fill r:id="rId10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0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m9kMQA&#10;AADbAAAADwAAAGRycy9kb3ducmV2LnhtbESPQWsCMRSE74L/ITyhF6lJFbSuRpFiob20VEvx+Hbz&#10;3CxuXpZNqtt/3wiCx2FmvmGW687V4kxtqDxreBopEMSFNxWXGr73r4/PIEJENlh7Jg1/FGC96veW&#10;mBl/4S8672IpEoRDhhpsjE0mZSgsOQwj3xAn7+hbhzHJtpSmxUuCu1qOlZpKhxWnBYsNvVgqTrtf&#10;p+GTfuzkfZ7nW/Vxyg8HFYeGjNYPg26zABGpi/fwrf1mNExmcP2Sf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5vZDEAAAA2wAAAA8AAAAAAAAAAAAAAAAAmAIAAGRycy9k&#10;b3ducmV2LnhtbFBLBQYAAAAABAAEAPUAAACJAwAAAAA=&#10;" filled="f" stroked="f" strokecolor="white" strokeweight="1pt">
                      <v:fill opacity="52428f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Год"/>
                              <w:id w:val="103676087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580396" w:rsidRDefault="00580396">
                                <w:pPr>
                                  <w:pStyle w:val="af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1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htdcQA&#10;AADbAAAADwAAAGRycy9kb3ducmV2LnhtbESPQWsCMRSE74L/IbyCF6lJbZF2axQpCu1FUUvx+Hbz&#10;ulncvCybqNt/bwqCx2FmvmGm887V4kxtqDxreBopEMSFNxWXGr73q8dXECEiG6w9k4Y/CjCf9XtT&#10;zIy/8JbOu1iKBOGQoQYbY5NJGQpLDsPIN8TJ+/Wtw5hkW0rT4iXBXS3HSk2kw4rTgsWGPiwVx93J&#10;adjQj33+esvzpVof88NBxaEho/XgoVu8g4jUxXv41v40Gl7G8P8l/QA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IbXXEAAAA2wAAAA8AAAAAAAAAAAAAAAAAmAIAAGRycy9k&#10;b3ducmV2LnhtbFBLBQYAAAAABAAEAPUAAACJAwAAAAA=&#10;" filled="f" stroked="f" strokecolor="white" strokeweight="1pt">
                      <v:fill opacity="52428f"/>
                      <v:textbox inset="28.8pt,14.4pt,14.4pt,14.4pt">
                        <w:txbxContent>
                          <w:p w:rsidR="00580396" w:rsidRDefault="00580396">
                            <w:pPr>
                              <w:pStyle w:val="af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CE55C8" w:rsidRDefault="00CE55C8">
          <w:pPr>
            <w:rPr>
              <w:color w:val="000000" w:themeColor="text1"/>
              <w:sz w:val="32"/>
              <w:szCs w:val="32"/>
            </w:rPr>
          </w:pPr>
        </w:p>
        <w:p w:rsidR="00CE55C8" w:rsidRDefault="00CE55C8">
          <w:pPr>
            <w:rPr>
              <w:color w:val="000000" w:themeColor="text1"/>
              <w:sz w:val="32"/>
              <w:szCs w:val="32"/>
            </w:rPr>
          </w:pPr>
        </w:p>
        <w:p w:rsidR="00CE55C8" w:rsidRDefault="00CE55C8">
          <w:pPr>
            <w:rPr>
              <w:color w:val="000000" w:themeColor="text1"/>
              <w:sz w:val="32"/>
              <w:szCs w:val="32"/>
            </w:rPr>
          </w:pPr>
        </w:p>
        <w:p w:rsidR="00CE55C8" w:rsidRDefault="00CE55C8">
          <w:pPr>
            <w:rPr>
              <w:color w:val="000000" w:themeColor="text1"/>
              <w:sz w:val="32"/>
              <w:szCs w:val="32"/>
            </w:rPr>
          </w:pPr>
        </w:p>
        <w:p w:rsidR="00CE55C8" w:rsidRDefault="00CE55C8">
          <w:pPr>
            <w:rPr>
              <w:color w:val="000000" w:themeColor="text1"/>
              <w:sz w:val="32"/>
              <w:szCs w:val="32"/>
            </w:rPr>
          </w:pPr>
        </w:p>
        <w:p w:rsidR="00CE55C8" w:rsidRDefault="00CE55C8">
          <w:pPr>
            <w:rPr>
              <w:color w:val="000000" w:themeColor="text1"/>
              <w:sz w:val="32"/>
              <w:szCs w:val="32"/>
            </w:rPr>
          </w:pPr>
        </w:p>
        <w:p w:rsidR="00CE55C8" w:rsidRDefault="00CE55C8">
          <w:pPr>
            <w:rPr>
              <w:color w:val="000000" w:themeColor="text1"/>
              <w:sz w:val="32"/>
              <w:szCs w:val="32"/>
            </w:rPr>
          </w:pPr>
        </w:p>
        <w:p w:rsidR="00CE55C8" w:rsidRDefault="00CE55C8">
          <w:pPr>
            <w:rPr>
              <w:color w:val="000000" w:themeColor="text1"/>
              <w:sz w:val="32"/>
              <w:szCs w:val="32"/>
            </w:rPr>
          </w:pPr>
        </w:p>
        <w:p w:rsidR="00CE55C8" w:rsidRDefault="00CE55C8">
          <w:pPr>
            <w:rPr>
              <w:color w:val="000000" w:themeColor="text1"/>
              <w:sz w:val="32"/>
              <w:szCs w:val="32"/>
            </w:rPr>
          </w:pPr>
        </w:p>
        <w:p w:rsidR="00CE55C8" w:rsidRDefault="00CE55C8">
          <w:pPr>
            <w:rPr>
              <w:color w:val="000000" w:themeColor="text1"/>
              <w:sz w:val="32"/>
              <w:szCs w:val="32"/>
            </w:rPr>
          </w:pPr>
        </w:p>
        <w:p w:rsidR="00CE55C8" w:rsidRDefault="00CE55C8">
          <w:pPr>
            <w:rPr>
              <w:color w:val="000000" w:themeColor="text1"/>
              <w:sz w:val="32"/>
              <w:szCs w:val="32"/>
            </w:rPr>
          </w:pPr>
        </w:p>
        <w:p w:rsidR="00CE55C8" w:rsidRDefault="00CE55C8">
          <w:pPr>
            <w:rPr>
              <w:color w:val="000000" w:themeColor="text1"/>
              <w:sz w:val="32"/>
              <w:szCs w:val="32"/>
            </w:rPr>
          </w:pPr>
        </w:p>
        <w:p w:rsidR="00CE55C8" w:rsidRDefault="00CE55C8">
          <w:pPr>
            <w:rPr>
              <w:color w:val="000000" w:themeColor="text1"/>
              <w:sz w:val="32"/>
              <w:szCs w:val="32"/>
            </w:rPr>
          </w:pPr>
        </w:p>
        <w:p w:rsidR="00CE55C8" w:rsidRDefault="00CE55C8">
          <w:pPr>
            <w:rPr>
              <w:color w:val="000000" w:themeColor="text1"/>
              <w:sz w:val="32"/>
              <w:szCs w:val="32"/>
            </w:rPr>
          </w:pPr>
        </w:p>
        <w:p w:rsidR="00CE55C8" w:rsidRDefault="00B81281">
          <w:pPr>
            <w:rPr>
              <w:color w:val="000000" w:themeColor="text1"/>
              <w:sz w:val="32"/>
              <w:szCs w:val="32"/>
            </w:rPr>
          </w:pPr>
          <w:r>
            <w:rPr>
              <w:noProof/>
              <w:color w:val="000000" w:themeColor="text1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B72084E" wp14:editId="70B56E33">
                    <wp:simplePos x="0" y="0"/>
                    <wp:positionH relativeFrom="column">
                      <wp:posOffset>4947285</wp:posOffset>
                    </wp:positionH>
                    <wp:positionV relativeFrom="paragraph">
                      <wp:posOffset>271780</wp:posOffset>
                    </wp:positionV>
                    <wp:extent cx="1495425" cy="819150"/>
                    <wp:effectExtent l="66675" t="70485" r="66675" b="72390"/>
                    <wp:wrapNone/>
                    <wp:docPr id="20" name="Text Box 2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95425" cy="819150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ln w="127000" cmpd="dbl"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80396" w:rsidRDefault="00580396" w:rsidP="00CE55C8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И.В.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Синишина</w:t>
                                </w:r>
                                <w:proofErr w:type="spellEnd"/>
                              </w:p>
                              <w:p w:rsidR="00580396" w:rsidRDefault="00580396" w:rsidP="00CE55C8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Ю.В.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Стонога</w:t>
                                </w:r>
                                <w:proofErr w:type="spellEnd"/>
                              </w:p>
                              <w:p w:rsidR="00580396" w:rsidRPr="00CE55C8" w:rsidRDefault="00580396" w:rsidP="00CE55C8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Т.Д. Третьякова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3" o:spid="_x0000_s1032" type="#_x0000_t202" style="position:absolute;margin-left:389.55pt;margin-top:21.4pt;width:117.75pt;height:6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" fillcolor="#9bbb59 [3206]" strokecolor="#9bbb59 [3206]" strokeweight="10pt">
                    <v:stroke linestyle="thinThin"/>
                    <v:shadow color="#868686"/>
                    <v:textbox>
                      <w:txbxContent>
                        <w:p w:rsidR="00580396" w:rsidRDefault="00580396" w:rsidP="00CE55C8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И.В.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>Синишина</w:t>
                          </w:r>
                          <w:proofErr w:type="spellEnd"/>
                        </w:p>
                        <w:p w:rsidR="00580396" w:rsidRDefault="00580396" w:rsidP="00CE55C8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Ю.В.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>Стонога</w:t>
                          </w:r>
                          <w:proofErr w:type="spellEnd"/>
                        </w:p>
                        <w:p w:rsidR="00580396" w:rsidRPr="00CE55C8" w:rsidRDefault="00580396" w:rsidP="00CE55C8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>Т.Д. Третьякова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CE55C8" w:rsidRDefault="00B81281" w:rsidP="00CE55C8">
          <w:pPr>
            <w:spacing w:after="0" w:line="240" w:lineRule="auto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r>
            <w:rPr>
              <w:rFonts w:ascii="Times New Roman" w:hAnsi="Times New Roman" w:cs="Times New Roman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0" allowOverlap="1" wp14:anchorId="7B51A0DF" wp14:editId="05957F14">
                    <wp:simplePos x="0" y="0"/>
                    <wp:positionH relativeFrom="page">
                      <wp:posOffset>9525</wp:posOffset>
                    </wp:positionH>
                    <wp:positionV relativeFrom="page">
                      <wp:posOffset>3467100</wp:posOffset>
                    </wp:positionV>
                    <wp:extent cx="6785610" cy="2184400"/>
                    <wp:effectExtent l="9525" t="9525" r="15240" b="25400"/>
                    <wp:wrapNone/>
                    <wp:docPr id="17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85610" cy="2184400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2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2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sz w:val="72"/>
                                    <w:szCs w:val="72"/>
                                  </w:rPr>
                                  <w:alias w:val="Название"/>
                                  <w:id w:val="103676091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580396" w:rsidRPr="00CE55C8" w:rsidRDefault="00580396">
                                    <w:pPr>
                                      <w:pStyle w:val="af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sz w:val="72"/>
                                        <w:szCs w:val="72"/>
                                      </w:rPr>
                                    </w:pPr>
                                    <w:r w:rsidRPr="00CE55C8">
                                      <w:rPr>
                                        <w:rFonts w:asciiTheme="majorHAnsi" w:eastAsiaTheme="majorEastAsia" w:hAnsiTheme="majorHAnsi" w:cstheme="majorBidi"/>
                                        <w:sz w:val="72"/>
                                        <w:szCs w:val="72"/>
                                      </w:rPr>
                                      <w:t>Методические материалы «Логико-смысловые модели как средство обучения»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16" o:spid="_x0000_s1033" style="position:absolute;margin-left:.75pt;margin-top:273pt;width:534.3pt;height:172pt;z-index:251665408;visibility:visible;mso-wrap-style:square;mso-width-percent:9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" o:allowincell="f" fillcolor="#d99594 [1941]" strokecolor="#d99594 [1941]" strokeweight="1pt">
                    <v:fill color2="#f2dbdb [661]" angle="135" focus="50%" type="gradient"/>
                    <v:shadow on="t" color="#622423 [1605]" opacity=".5" offset="1pt"/>
                    <v:textbox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sz w:val="72"/>
                              <w:szCs w:val="72"/>
                            </w:rPr>
                            <w:alias w:val="Название"/>
                            <w:id w:val="103676091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580396" w:rsidRPr="00CE55C8" w:rsidRDefault="00580396">
                              <w:pPr>
                                <w:pStyle w:val="af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sz w:val="72"/>
                                  <w:szCs w:val="72"/>
                                </w:rPr>
                              </w:pPr>
                              <w:r w:rsidRPr="00CE55C8">
                                <w:rPr>
                                  <w:rFonts w:asciiTheme="majorHAnsi" w:eastAsiaTheme="majorEastAsia" w:hAnsiTheme="majorHAnsi" w:cstheme="majorBidi"/>
                                  <w:sz w:val="72"/>
                                  <w:szCs w:val="72"/>
                                </w:rPr>
                                <w:t>Методические материалы «Логико-смысловые модели как средство обучения»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CE55C8" w:rsidRPr="00CE55C8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Разработчики: преподаватели</w:t>
          </w:r>
        </w:p>
        <w:p w:rsidR="00CE55C8" w:rsidRDefault="00CE55C8" w:rsidP="00CE55C8">
          <w:pPr>
            <w:spacing w:after="0" w:line="240" w:lineRule="auto"/>
            <w:rPr>
              <w:color w:val="000000" w:themeColor="text1"/>
              <w:sz w:val="32"/>
              <w:szCs w:val="32"/>
            </w:rPr>
          </w:pPr>
          <w:r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 xml:space="preserve">                          общеобразовательных дисциплин</w:t>
          </w:r>
        </w:p>
        <w:p w:rsidR="00CE55C8" w:rsidRDefault="00B81281" w:rsidP="00CE55C8">
          <w:pPr>
            <w:spacing w:after="0" w:line="240" w:lineRule="auto"/>
            <w:rPr>
              <w:color w:val="000000" w:themeColor="text1"/>
              <w:sz w:val="32"/>
              <w:szCs w:val="32"/>
            </w:rPr>
          </w:pPr>
          <w:r>
            <w:rPr>
              <w:noProof/>
              <w:color w:val="000000" w:themeColor="text1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5338E3AD" wp14:editId="488353A4">
                    <wp:simplePos x="0" y="0"/>
                    <wp:positionH relativeFrom="column">
                      <wp:posOffset>-215265</wp:posOffset>
                    </wp:positionH>
                    <wp:positionV relativeFrom="paragraph">
                      <wp:posOffset>1238885</wp:posOffset>
                    </wp:positionV>
                    <wp:extent cx="3571875" cy="552450"/>
                    <wp:effectExtent l="0" t="0" r="0" b="0"/>
                    <wp:wrapNone/>
                    <wp:docPr id="14" name="Text Box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71875" cy="552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0396" w:rsidRPr="00CE55C8" w:rsidRDefault="00580396" w:rsidP="00CE55C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CE55C8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Комсомольск-на-Амуре</w:t>
                                </w:r>
                              </w:p>
                              <w:p w:rsidR="00580396" w:rsidRPr="00CE55C8" w:rsidRDefault="00580396" w:rsidP="00CE55C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CE55C8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2018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24" o:spid="_x0000_s1034" type="#_x0000_t202" style="position:absolute;margin-left:-16.95pt;margin-top:97.55pt;width:281.25pt;height:4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wa4hgIAABgFAAAOAAAAZHJzL2Uyb0RvYy54bWysVNuO2yAQfa/Uf0C8Z32pvYmtdVZ7aapK&#10;24u02w8ggGNUDBRI7O2q/94BJ2m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" stroked="f">
                    <v:textbox>
                      <w:txbxContent>
                        <w:p w:rsidR="00580396" w:rsidRPr="00CE55C8" w:rsidRDefault="00580396" w:rsidP="00CE55C8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CE55C8">
                            <w:rPr>
                              <w:rFonts w:ascii="Times New Roman" w:hAnsi="Times New Roman" w:cs="Times New Roman"/>
                              <w:sz w:val="24"/>
                            </w:rPr>
                            <w:t>Комсомольск-на-Амуре</w:t>
                          </w:r>
                        </w:p>
                        <w:p w:rsidR="00580396" w:rsidRPr="00CE55C8" w:rsidRDefault="00580396" w:rsidP="00CE55C8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CE55C8">
                            <w:rPr>
                              <w:rFonts w:ascii="Times New Roman" w:hAnsi="Times New Roman" w:cs="Times New Roman"/>
                              <w:sz w:val="24"/>
                            </w:rPr>
                            <w:t>2018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E55C8">
            <w:rPr>
              <w:color w:val="000000" w:themeColor="text1"/>
              <w:sz w:val="32"/>
              <w:szCs w:val="32"/>
            </w:rPr>
            <w:t xml:space="preserve">           </w:t>
          </w:r>
          <w:r w:rsidR="00CE55C8">
            <w:rPr>
              <w:color w:val="000000" w:themeColor="text1"/>
              <w:sz w:val="32"/>
              <w:szCs w:val="32"/>
            </w:rPr>
            <w:br w:type="page"/>
          </w:r>
        </w:p>
      </w:sdtContent>
    </w:sdt>
    <w:p w:rsidR="002478FC" w:rsidRPr="0026555D" w:rsidRDefault="0026555D" w:rsidP="00E712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555D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26555D" w:rsidRDefault="0026555D" w:rsidP="00E712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16411467"/>
        <w:docPartObj>
          <w:docPartGallery w:val="Table of Contents"/>
          <w:docPartUnique/>
        </w:docPartObj>
      </w:sdtPr>
      <w:sdtEndPr/>
      <w:sdtContent>
        <w:p w:rsidR="0026555D" w:rsidRDefault="0026555D">
          <w:pPr>
            <w:pStyle w:val="ae"/>
          </w:pPr>
        </w:p>
        <w:p w:rsidR="003C1667" w:rsidRPr="003C1667" w:rsidRDefault="0026555D">
          <w:pPr>
            <w:pStyle w:val="1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2664F5">
            <w:rPr>
              <w:sz w:val="24"/>
              <w:szCs w:val="24"/>
            </w:rPr>
            <w:fldChar w:fldCharType="begin"/>
          </w:r>
          <w:r w:rsidRPr="002664F5">
            <w:rPr>
              <w:sz w:val="24"/>
              <w:szCs w:val="24"/>
            </w:rPr>
            <w:instrText xml:space="preserve"> TOC \o "1-3" \h \z \u </w:instrText>
          </w:r>
          <w:r w:rsidRPr="002664F5">
            <w:rPr>
              <w:sz w:val="24"/>
              <w:szCs w:val="24"/>
            </w:rPr>
            <w:fldChar w:fldCharType="separate"/>
          </w:r>
          <w:hyperlink w:anchor="_Toc530407264" w:history="1">
            <w:r w:rsidR="003C1667" w:rsidRPr="003C1667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ТЕОРЕТИЧЕСКИЕ ОСНОВЫ ЛОГИКО-СМЫСЛОВОГО МОДЕЛИРОВАНИЯ</w:t>
            </w:r>
            <w:r w:rsidR="003C1667" w:rsidRPr="003C16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C1667" w:rsidRPr="003C16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C1667" w:rsidRPr="003C16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_Toc530407264 \h </w:instrText>
            </w:r>
            <w:r w:rsidR="003C1667" w:rsidRPr="003C16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C1667" w:rsidRPr="003C16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C1667" w:rsidRPr="003C16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3C1667" w:rsidRPr="003C16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C1667" w:rsidRPr="003C1667" w:rsidRDefault="003C1667">
          <w:pPr>
            <w:pStyle w:val="1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30407265" w:history="1">
            <w:r w:rsidRPr="003C1667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МЕТОДИКА СОЗДАНИЯ ЛОГИКО-СМЫСЛОВЫХ МОДЕЛЕЙ</w:t>
            </w:r>
            <w:r w:rsidRPr="003C16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C16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C16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_Toc530407265 \h </w:instrText>
            </w:r>
            <w:r w:rsidRPr="003C16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C16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C16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3C16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C1667" w:rsidRPr="003C1667" w:rsidRDefault="003C1667">
          <w:pPr>
            <w:pStyle w:val="1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30407266" w:history="1">
            <w:r w:rsidRPr="003C1667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ПРИМЕНЕНИЕ ЛОГИКО-СМЫСЛОВЫХ МОДЕЛЕЙ В ОБУЧЕНИИ</w:t>
            </w:r>
            <w:r w:rsidRPr="003C16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C16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C16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_Toc530407266 \h </w:instrText>
            </w:r>
            <w:r w:rsidRPr="003C16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C16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C16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Pr="003C16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C1667" w:rsidRPr="003C1667" w:rsidRDefault="003C1667">
          <w:pPr>
            <w:pStyle w:val="1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30407267" w:history="1">
            <w:r w:rsidRPr="003C1667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ЗАКЛЮЧЕНИЕ</w:t>
            </w:r>
            <w:r w:rsidRPr="003C16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C16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C16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_Toc530407267 \h </w:instrText>
            </w:r>
            <w:r w:rsidRPr="003C16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C16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C16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Pr="003C16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C1667" w:rsidRPr="003C1667" w:rsidRDefault="003C1667">
          <w:pPr>
            <w:pStyle w:val="1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30407268" w:history="1">
            <w:r w:rsidRPr="003C1667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ИНФОРМАЦИОННЫЕ ИСТОЧНИКИ</w:t>
            </w:r>
            <w:r w:rsidRPr="003C16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C16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C16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_Toc530407268 \h </w:instrText>
            </w:r>
            <w:r w:rsidRPr="003C16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C16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C16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Pr="003C16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6555D" w:rsidRDefault="0026555D">
          <w:r w:rsidRPr="002664F5">
            <w:rPr>
              <w:sz w:val="24"/>
              <w:szCs w:val="24"/>
            </w:rPr>
            <w:fldChar w:fldCharType="end"/>
          </w:r>
        </w:p>
      </w:sdtContent>
    </w:sdt>
    <w:p w:rsidR="0026555D" w:rsidRPr="00E712C2" w:rsidRDefault="0026555D" w:rsidP="00265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4D52" w:rsidRPr="00E712C2" w:rsidRDefault="00554D52" w:rsidP="00E712C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54D52" w:rsidRPr="00E712C2" w:rsidRDefault="00554D52" w:rsidP="00E712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4FEF" w:rsidRPr="00E712C2" w:rsidRDefault="00DD4FEF" w:rsidP="00E712C2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E712C2">
        <w:rPr>
          <w:rFonts w:ascii="Times New Roman" w:hAnsi="Times New Roman" w:cs="Times New Roman"/>
          <w:i/>
          <w:sz w:val="24"/>
          <w:szCs w:val="24"/>
        </w:rPr>
        <w:br w:type="page"/>
      </w:r>
      <w:bookmarkStart w:id="0" w:name="_GoBack"/>
      <w:bookmarkEnd w:id="0"/>
    </w:p>
    <w:p w:rsidR="000C00F9" w:rsidRPr="0026555D" w:rsidRDefault="0026555D" w:rsidP="0026555D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Toc530407264"/>
      <w:r w:rsidRPr="0026555D">
        <w:rPr>
          <w:rFonts w:ascii="Times New Roman" w:hAnsi="Times New Roman" w:cs="Times New Roman"/>
          <w:sz w:val="24"/>
          <w:szCs w:val="24"/>
        </w:rPr>
        <w:lastRenderedPageBreak/>
        <w:t>ТЕОРЕТИЧЕСКИЕ ОСНОВЫ ЛОГИКО-СМЫСЛОВОГО МОДЕЛИРОВАНИЯ</w:t>
      </w:r>
      <w:bookmarkEnd w:id="1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thickThinSmall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D8771D" w:rsidRPr="00E712C2" w:rsidTr="00D8771D">
        <w:tc>
          <w:tcPr>
            <w:tcW w:w="10421" w:type="dxa"/>
          </w:tcPr>
          <w:p w:rsidR="00D8771D" w:rsidRPr="00E712C2" w:rsidRDefault="00D8771D" w:rsidP="00E712C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4FEF" w:rsidRPr="00E712C2" w:rsidRDefault="00DD4FEF" w:rsidP="00E7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C0E2F" w:rsidRDefault="00D061EB" w:rsidP="006C0E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1207">
        <w:rPr>
          <w:rFonts w:ascii="Times New Roman" w:hAnsi="Times New Roman" w:cs="Times New Roman"/>
          <w:sz w:val="24"/>
          <w:szCs w:val="24"/>
        </w:rPr>
        <w:t xml:space="preserve">Современная </w:t>
      </w:r>
      <w:r w:rsidR="006D1207">
        <w:rPr>
          <w:rFonts w:ascii="Times New Roman" w:hAnsi="Times New Roman" w:cs="Times New Roman"/>
          <w:sz w:val="24"/>
          <w:szCs w:val="24"/>
        </w:rPr>
        <w:t>модернизация</w:t>
      </w:r>
      <w:r w:rsidRPr="006D1207">
        <w:rPr>
          <w:rFonts w:ascii="Times New Roman" w:hAnsi="Times New Roman" w:cs="Times New Roman"/>
          <w:sz w:val="24"/>
          <w:szCs w:val="24"/>
        </w:rPr>
        <w:t xml:space="preserve"> образования</w:t>
      </w:r>
      <w:r w:rsidRPr="00E712C2">
        <w:rPr>
          <w:rFonts w:ascii="Times New Roman" w:hAnsi="Times New Roman" w:cs="Times New Roman"/>
          <w:sz w:val="24"/>
          <w:szCs w:val="24"/>
        </w:rPr>
        <w:t xml:space="preserve"> предполагает, что в основу обновления  образования должны быть положены «ключевые компетентности». От нынешнего студента требуется умение самостоятельно управлять своей образовательной деятельностью на рефлексивной основе, для этого необходимо овладеть навыками самостоятельной работы, диагностическими нав</w:t>
      </w:r>
      <w:r w:rsidR="006C0E2F">
        <w:rPr>
          <w:rFonts w:ascii="Times New Roman" w:hAnsi="Times New Roman" w:cs="Times New Roman"/>
          <w:sz w:val="24"/>
          <w:szCs w:val="24"/>
        </w:rPr>
        <w:t>ыками самоконтроля, самооценки, то есть  действиями, направленными на развитие общих (</w:t>
      </w:r>
      <w:proofErr w:type="spellStart"/>
      <w:r w:rsidR="006C0E2F">
        <w:rPr>
          <w:rFonts w:ascii="Times New Roman" w:hAnsi="Times New Roman" w:cs="Times New Roman"/>
          <w:sz w:val="24"/>
          <w:szCs w:val="24"/>
        </w:rPr>
        <w:t>Soft</w:t>
      </w:r>
      <w:proofErr w:type="spellEnd"/>
      <w:r w:rsidR="006C0E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0E2F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="006C0E2F">
        <w:rPr>
          <w:rFonts w:ascii="Times New Roman" w:hAnsi="Times New Roman" w:cs="Times New Roman"/>
          <w:sz w:val="24"/>
          <w:szCs w:val="24"/>
        </w:rPr>
        <w:t>)</w:t>
      </w:r>
      <w:r w:rsidR="006C0E2F" w:rsidRPr="006C0E2F">
        <w:rPr>
          <w:rFonts w:ascii="Times New Roman" w:hAnsi="Times New Roman" w:cs="Times New Roman"/>
          <w:sz w:val="24"/>
          <w:szCs w:val="24"/>
        </w:rPr>
        <w:t xml:space="preserve"> </w:t>
      </w:r>
      <w:r w:rsidR="006C0E2F">
        <w:rPr>
          <w:rFonts w:ascii="Times New Roman" w:hAnsi="Times New Roman" w:cs="Times New Roman"/>
          <w:sz w:val="24"/>
          <w:szCs w:val="24"/>
        </w:rPr>
        <w:t>компетенций.</w:t>
      </w:r>
    </w:p>
    <w:p w:rsidR="006C0E2F" w:rsidRDefault="006C0E2F" w:rsidP="006C0E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sz w:val="24"/>
          <w:szCs w:val="24"/>
        </w:rPr>
        <w:t xml:space="preserve"> </w:t>
      </w:r>
      <w:r w:rsidR="00BF0698" w:rsidRPr="00E712C2">
        <w:rPr>
          <w:rFonts w:ascii="Times New Roman" w:hAnsi="Times New Roman" w:cs="Times New Roman"/>
          <w:sz w:val="24"/>
          <w:szCs w:val="24"/>
        </w:rPr>
        <w:t>Целью создания данных методических материалов стала разработка с</w:t>
      </w:r>
      <w:r>
        <w:rPr>
          <w:rFonts w:ascii="Times New Roman" w:hAnsi="Times New Roman" w:cs="Times New Roman"/>
          <w:sz w:val="24"/>
          <w:szCs w:val="24"/>
        </w:rPr>
        <w:t>ис</w:t>
      </w:r>
      <w:r w:rsidR="00BF0698" w:rsidRPr="00E712C2">
        <w:rPr>
          <w:rFonts w:ascii="Times New Roman" w:hAnsi="Times New Roman" w:cs="Times New Roman"/>
          <w:sz w:val="24"/>
          <w:szCs w:val="24"/>
        </w:rPr>
        <w:t xml:space="preserve">темного подхода к повышению </w:t>
      </w:r>
      <w:r w:rsidR="00BF0698" w:rsidRPr="006C0E2F">
        <w:rPr>
          <w:rFonts w:ascii="Times New Roman" w:hAnsi="Times New Roman" w:cs="Times New Roman"/>
          <w:sz w:val="24"/>
          <w:szCs w:val="24"/>
        </w:rPr>
        <w:t>качества знаний</w:t>
      </w:r>
      <w:r w:rsidR="00BF0698" w:rsidRPr="00E712C2">
        <w:rPr>
          <w:rFonts w:ascii="Times New Roman" w:hAnsi="Times New Roman" w:cs="Times New Roman"/>
          <w:sz w:val="24"/>
          <w:szCs w:val="24"/>
        </w:rPr>
        <w:t xml:space="preserve"> обучающихся через применение  логико-смысловых </w:t>
      </w:r>
      <w:r>
        <w:rPr>
          <w:rFonts w:ascii="Times New Roman" w:hAnsi="Times New Roman" w:cs="Times New Roman"/>
          <w:sz w:val="24"/>
          <w:szCs w:val="24"/>
        </w:rPr>
        <w:t xml:space="preserve">моделей как средства </w:t>
      </w:r>
      <w:r w:rsidR="00F31388">
        <w:rPr>
          <w:rFonts w:ascii="Times New Roman" w:hAnsi="Times New Roman" w:cs="Times New Roman"/>
          <w:sz w:val="24"/>
          <w:szCs w:val="24"/>
        </w:rPr>
        <w:t>обучения,</w:t>
      </w:r>
      <w:r>
        <w:rPr>
          <w:rFonts w:ascii="Times New Roman" w:hAnsi="Times New Roman" w:cs="Times New Roman"/>
          <w:sz w:val="24"/>
          <w:szCs w:val="24"/>
        </w:rPr>
        <w:t xml:space="preserve"> которые позволят развить общие (</w:t>
      </w:r>
      <w:proofErr w:type="spellStart"/>
      <w:r>
        <w:rPr>
          <w:rFonts w:ascii="Times New Roman" w:hAnsi="Times New Roman" w:cs="Times New Roman"/>
          <w:sz w:val="24"/>
          <w:szCs w:val="24"/>
        </w:rPr>
        <w:t>Soft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Skills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6C0E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компетенции (рисунок 1).</w:t>
      </w:r>
    </w:p>
    <w:p w:rsidR="006C0E2F" w:rsidRDefault="006C0E2F" w:rsidP="006C0E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object w:dxaOrig="12124" w:dyaOrig="70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273.4pt" o:ole="">
            <v:imagedata r:id="rId11" o:title=""/>
          </v:shape>
          <o:OLEObject Type="Embed" ProgID="Visio.Drawing.11" ShapeID="_x0000_i1025" DrawAspect="Content" ObjectID="_1604149188" r:id="rId12"/>
        </w:object>
      </w:r>
    </w:p>
    <w:p w:rsidR="00F31388" w:rsidRDefault="00F31388" w:rsidP="00F313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C0E2F" w:rsidRDefault="006C0E2F" w:rsidP="00F313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 – Реализация компетенций с использованием </w:t>
      </w:r>
      <w:r w:rsidR="00F31388">
        <w:rPr>
          <w:rFonts w:ascii="Times New Roman" w:hAnsi="Times New Roman" w:cs="Times New Roman"/>
          <w:sz w:val="24"/>
          <w:szCs w:val="24"/>
        </w:rPr>
        <w:t>логико-смысловых моделей обучения</w:t>
      </w:r>
    </w:p>
    <w:p w:rsidR="006C0E2F" w:rsidRDefault="006C0E2F" w:rsidP="006C0E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0698" w:rsidRPr="00E712C2" w:rsidRDefault="00BF0698" w:rsidP="006C0E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sz w:val="24"/>
          <w:szCs w:val="24"/>
        </w:rPr>
        <w:t>Для реализации данной цели были сформулированы следующие задачи:</w:t>
      </w:r>
    </w:p>
    <w:p w:rsidR="00BF0698" w:rsidRPr="00E712C2" w:rsidRDefault="00BF0698" w:rsidP="00E712C2">
      <w:pPr>
        <w:pStyle w:val="a3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sz w:val="24"/>
          <w:szCs w:val="24"/>
        </w:rPr>
        <w:t>Изучение ФГОС СПО последнего поколения.</w:t>
      </w:r>
    </w:p>
    <w:p w:rsidR="00BF0698" w:rsidRPr="00E712C2" w:rsidRDefault="00BF0698" w:rsidP="00E712C2">
      <w:pPr>
        <w:pStyle w:val="a3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sz w:val="24"/>
          <w:szCs w:val="24"/>
        </w:rPr>
        <w:t>Выявление особенностей психологического развития детей поколения «</w:t>
      </w:r>
      <w:r w:rsidRPr="00E712C2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E712C2">
        <w:rPr>
          <w:rFonts w:ascii="Times New Roman" w:hAnsi="Times New Roman" w:cs="Times New Roman"/>
          <w:sz w:val="24"/>
          <w:szCs w:val="24"/>
        </w:rPr>
        <w:t>» и их потребностей в обучении.</w:t>
      </w:r>
    </w:p>
    <w:p w:rsidR="00BF0698" w:rsidRPr="00E712C2" w:rsidRDefault="00BF0698" w:rsidP="00E712C2">
      <w:pPr>
        <w:pStyle w:val="a3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sz w:val="24"/>
          <w:szCs w:val="24"/>
        </w:rPr>
        <w:t>Изучение литературы и Интернет-ресурсов по вопросам создания и внедрения логико-смысловых моделей в обучение.</w:t>
      </w:r>
    </w:p>
    <w:p w:rsidR="00BF0698" w:rsidRPr="00E712C2" w:rsidRDefault="00BF0698" w:rsidP="00E712C2">
      <w:pPr>
        <w:pStyle w:val="a3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sz w:val="24"/>
          <w:szCs w:val="24"/>
        </w:rPr>
        <w:t>Разработка, апробация и внедрение логико-смысловых моделей в обучение дисциплин математика, физика и химия.</w:t>
      </w:r>
    </w:p>
    <w:p w:rsidR="00BF0698" w:rsidRPr="00E712C2" w:rsidRDefault="00BF0698" w:rsidP="00E712C2">
      <w:pPr>
        <w:pStyle w:val="a3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sz w:val="24"/>
          <w:szCs w:val="24"/>
        </w:rPr>
        <w:t>Анализ эффективности применения логико-смысловых моделей в обучении.</w:t>
      </w:r>
    </w:p>
    <w:p w:rsidR="00BF0698" w:rsidRPr="00E712C2" w:rsidRDefault="00BF0698" w:rsidP="00E712C2">
      <w:pPr>
        <w:pStyle w:val="a3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sz w:val="24"/>
          <w:szCs w:val="24"/>
        </w:rPr>
        <w:t>Создание методических материалов  по использованию логико-смысловых моделей в обучении.</w:t>
      </w:r>
    </w:p>
    <w:p w:rsidR="00BF0698" w:rsidRPr="00E712C2" w:rsidRDefault="00BF0698" w:rsidP="00E712C2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sz w:val="24"/>
          <w:szCs w:val="24"/>
        </w:rPr>
        <w:t xml:space="preserve">Методические материалы «Логико-смысловые модели как средство обучения» предназначены для преподавателей </w:t>
      </w:r>
      <w:r w:rsidR="005F0FE1">
        <w:rPr>
          <w:rFonts w:ascii="Times New Roman" w:hAnsi="Times New Roman" w:cs="Times New Roman"/>
          <w:sz w:val="24"/>
          <w:szCs w:val="24"/>
        </w:rPr>
        <w:t>общеобразовательного и профессионального циклов</w:t>
      </w:r>
      <w:r w:rsidRPr="00E712C2">
        <w:rPr>
          <w:rFonts w:ascii="Times New Roman" w:hAnsi="Times New Roman" w:cs="Times New Roman"/>
          <w:sz w:val="24"/>
          <w:szCs w:val="24"/>
        </w:rPr>
        <w:t xml:space="preserve"> профессионального образования.</w:t>
      </w:r>
    </w:p>
    <w:p w:rsidR="007F3061" w:rsidRPr="00E712C2" w:rsidRDefault="007F3061" w:rsidP="00E7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sz w:val="24"/>
          <w:szCs w:val="24"/>
        </w:rPr>
        <w:t xml:space="preserve">ФГОС СПО </w:t>
      </w:r>
      <w:r w:rsidR="00F31388">
        <w:rPr>
          <w:rFonts w:ascii="Times New Roman" w:hAnsi="Times New Roman" w:cs="Times New Roman"/>
          <w:sz w:val="24"/>
          <w:szCs w:val="24"/>
        </w:rPr>
        <w:t>последнего покол</w:t>
      </w:r>
      <w:r w:rsidRPr="00E712C2">
        <w:rPr>
          <w:rFonts w:ascii="Times New Roman" w:hAnsi="Times New Roman" w:cs="Times New Roman"/>
          <w:sz w:val="24"/>
          <w:szCs w:val="24"/>
        </w:rPr>
        <w:t xml:space="preserve">ения, утвержденные по новой концепции, предлагают обеспечить студенту эффективную самостоятельную работу под управлением преподавателей и мастеров. Таким образом, меняется отношение к результатам обучения. Если прежде оценка </w:t>
      </w:r>
      <w:r w:rsidRPr="00E712C2">
        <w:rPr>
          <w:rFonts w:ascii="Times New Roman" w:hAnsi="Times New Roman" w:cs="Times New Roman"/>
          <w:sz w:val="24"/>
          <w:szCs w:val="24"/>
        </w:rPr>
        <w:lastRenderedPageBreak/>
        <w:t>результатов обучения сводилась к оценке уровня знаний, умений и навыков, то в соответствии с новыми образовательными стандартами оценка результатов освоения вида профессиональной деятельности носит комплексный, интегративный характер: оценивается сформированность как профессиональных, так и общих компетенций</w:t>
      </w:r>
      <w:r w:rsidR="00703279">
        <w:rPr>
          <w:rFonts w:ascii="Times New Roman" w:hAnsi="Times New Roman" w:cs="Times New Roman"/>
          <w:sz w:val="24"/>
          <w:szCs w:val="24"/>
        </w:rPr>
        <w:t>(Soft Skills)</w:t>
      </w:r>
      <w:r w:rsidRPr="00E712C2">
        <w:rPr>
          <w:rFonts w:ascii="Times New Roman" w:hAnsi="Times New Roman" w:cs="Times New Roman"/>
          <w:sz w:val="24"/>
          <w:szCs w:val="24"/>
        </w:rPr>
        <w:t xml:space="preserve">. </w:t>
      </w:r>
      <w:r w:rsidR="00703279">
        <w:rPr>
          <w:rFonts w:ascii="Times New Roman" w:hAnsi="Times New Roman" w:cs="Times New Roman"/>
          <w:sz w:val="24"/>
          <w:szCs w:val="24"/>
        </w:rPr>
        <w:t>Общие компетенции (Soft Skills)</w:t>
      </w:r>
      <w:r w:rsidRPr="00E712C2">
        <w:rPr>
          <w:rFonts w:ascii="Times New Roman" w:hAnsi="Times New Roman" w:cs="Times New Roman"/>
          <w:sz w:val="24"/>
          <w:szCs w:val="24"/>
        </w:rPr>
        <w:t xml:space="preserve"> носят надпрофессиональный характер и выражаются через такие качества личности, как самостоятельность, умение принимать ответственные решения, постоянно учиться и обновлять знания, гибко и системно мыслить, осуществлять коммуникативные действия, вести диалог, получать и передавать информацию различными способами.</w:t>
      </w:r>
    </w:p>
    <w:p w:rsidR="00D061EB" w:rsidRDefault="00C615DB" w:rsidP="00E7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1388">
        <w:rPr>
          <w:rFonts w:ascii="Times New Roman" w:hAnsi="Times New Roman" w:cs="Times New Roman"/>
          <w:sz w:val="24"/>
          <w:szCs w:val="24"/>
        </w:rPr>
        <w:t xml:space="preserve">Для развития общих </w:t>
      </w:r>
      <w:r w:rsidR="00F31388" w:rsidRPr="00F31388">
        <w:rPr>
          <w:rFonts w:ascii="Times New Roman" w:hAnsi="Times New Roman" w:cs="Times New Roman"/>
          <w:sz w:val="24"/>
          <w:szCs w:val="24"/>
        </w:rPr>
        <w:t xml:space="preserve">(Soft Skills) </w:t>
      </w:r>
      <w:r w:rsidRPr="00F31388">
        <w:rPr>
          <w:rFonts w:ascii="Times New Roman" w:hAnsi="Times New Roman" w:cs="Times New Roman"/>
          <w:sz w:val="24"/>
          <w:szCs w:val="24"/>
        </w:rPr>
        <w:t xml:space="preserve">и профессиональных </w:t>
      </w:r>
      <w:r w:rsidR="00F31388" w:rsidRPr="00F31388">
        <w:rPr>
          <w:rFonts w:ascii="Times New Roman" w:hAnsi="Times New Roman" w:cs="Times New Roman"/>
          <w:sz w:val="24"/>
          <w:szCs w:val="24"/>
        </w:rPr>
        <w:t>(</w:t>
      </w:r>
      <w:r w:rsidR="00F31388" w:rsidRPr="00F31388">
        <w:rPr>
          <w:rFonts w:ascii="Times New Roman" w:hAnsi="Times New Roman" w:cs="Times New Roman"/>
          <w:sz w:val="24"/>
          <w:szCs w:val="24"/>
          <w:lang w:val="en-US"/>
        </w:rPr>
        <w:t>Hard</w:t>
      </w:r>
      <w:r w:rsidR="00F31388" w:rsidRPr="00F31388">
        <w:rPr>
          <w:rFonts w:ascii="Times New Roman" w:hAnsi="Times New Roman" w:cs="Times New Roman"/>
          <w:sz w:val="24"/>
          <w:szCs w:val="24"/>
        </w:rPr>
        <w:t xml:space="preserve"> Skills) </w:t>
      </w:r>
      <w:r w:rsidRPr="00F31388">
        <w:rPr>
          <w:rFonts w:ascii="Times New Roman" w:hAnsi="Times New Roman" w:cs="Times New Roman"/>
          <w:sz w:val="24"/>
          <w:szCs w:val="24"/>
        </w:rPr>
        <w:t>компетенций</w:t>
      </w:r>
      <w:r w:rsidR="007F3061" w:rsidRPr="00E712C2">
        <w:rPr>
          <w:rFonts w:ascii="Times New Roman" w:hAnsi="Times New Roman" w:cs="Times New Roman"/>
          <w:sz w:val="24"/>
          <w:szCs w:val="24"/>
        </w:rPr>
        <w:t> </w:t>
      </w:r>
      <w:r w:rsidRPr="00E712C2">
        <w:rPr>
          <w:rFonts w:ascii="Times New Roman" w:hAnsi="Times New Roman" w:cs="Times New Roman"/>
          <w:sz w:val="24"/>
          <w:szCs w:val="24"/>
        </w:rPr>
        <w:t xml:space="preserve">будущего выпускника необходимо использовать самый главный ресурс </w:t>
      </w:r>
      <w:r w:rsidR="00D061EB" w:rsidRPr="00E712C2">
        <w:rPr>
          <w:rFonts w:ascii="Times New Roman" w:hAnsi="Times New Roman" w:cs="Times New Roman"/>
          <w:sz w:val="24"/>
          <w:szCs w:val="24"/>
        </w:rPr>
        <w:t>– возможности самого обучающегося. То есть необходимо включить мотивацию к обучению изнутри, но это возможно только в том случае, если обучающийся будет способен преодолевать познавательные барьеры непонимания учебного материала, добиваться положительных результатов в обучении и ощущать себя личностью. Добиться этого оказалось возможным с помощью новых методов, а именно использованием логико-смысловых моделей</w:t>
      </w:r>
      <w:r w:rsidR="00554D52" w:rsidRPr="00E712C2">
        <w:rPr>
          <w:rFonts w:ascii="Times New Roman" w:hAnsi="Times New Roman" w:cs="Times New Roman"/>
          <w:sz w:val="24"/>
          <w:szCs w:val="24"/>
        </w:rPr>
        <w:t xml:space="preserve"> (ЛСМ)</w:t>
      </w:r>
      <w:r w:rsidR="00D061EB" w:rsidRPr="00E712C2">
        <w:rPr>
          <w:rFonts w:ascii="Times New Roman" w:hAnsi="Times New Roman" w:cs="Times New Roman"/>
          <w:sz w:val="24"/>
          <w:szCs w:val="24"/>
        </w:rPr>
        <w:t>, помогающие на основных этапах учебного процесса: восприятие знаний, их осмысление и фиксация, воспроизведение и применение.</w:t>
      </w:r>
    </w:p>
    <w:p w:rsidR="00D35924" w:rsidRDefault="00D35924" w:rsidP="00D3592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35924">
        <w:rPr>
          <w:rFonts w:ascii="Times New Roman" w:eastAsia="Times New Roman" w:hAnsi="Times New Roman" w:cs="Times New Roman"/>
          <w:sz w:val="24"/>
          <w:szCs w:val="24"/>
        </w:rPr>
        <w:t>На рисунке 1 отмечены, какие общие (</w:t>
      </w:r>
      <w:proofErr w:type="spellStart"/>
      <w:r w:rsidRPr="00D35924">
        <w:rPr>
          <w:rFonts w:ascii="Times New Roman" w:hAnsi="Times New Roman" w:cs="Times New Roman"/>
          <w:sz w:val="24"/>
          <w:szCs w:val="24"/>
        </w:rPr>
        <w:t>Soft</w:t>
      </w:r>
      <w:proofErr w:type="spellEnd"/>
      <w:r w:rsidRPr="00D359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5924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Pr="00D35924">
        <w:rPr>
          <w:rFonts w:ascii="Times New Roman" w:hAnsi="Times New Roman" w:cs="Times New Roman"/>
          <w:sz w:val="24"/>
          <w:szCs w:val="24"/>
        </w:rPr>
        <w:t>) компетенции реализуются при использовании логико-смысловых моделей в процессе обучения.</w:t>
      </w:r>
    </w:p>
    <w:p w:rsidR="00452177" w:rsidRPr="00E712C2" w:rsidRDefault="00452177" w:rsidP="00E712C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sz w:val="24"/>
          <w:szCs w:val="24"/>
        </w:rPr>
        <w:t xml:space="preserve">Педагоги-психологи утверждают, что </w:t>
      </w:r>
      <w:r w:rsidR="00BF0698" w:rsidRPr="00E712C2">
        <w:rPr>
          <w:rFonts w:ascii="Times New Roman" w:hAnsi="Times New Roman" w:cs="Times New Roman"/>
          <w:sz w:val="24"/>
          <w:szCs w:val="24"/>
        </w:rPr>
        <w:t>обучающиеся</w:t>
      </w:r>
      <w:r w:rsidRPr="00E712C2">
        <w:rPr>
          <w:rFonts w:ascii="Times New Roman" w:hAnsi="Times New Roman" w:cs="Times New Roman"/>
          <w:sz w:val="24"/>
          <w:szCs w:val="24"/>
        </w:rPr>
        <w:t xml:space="preserve"> усваивают:</w:t>
      </w:r>
    </w:p>
    <w:p w:rsidR="00452177" w:rsidRPr="00E712C2" w:rsidRDefault="00452177" w:rsidP="00E712C2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sz w:val="24"/>
          <w:szCs w:val="24"/>
        </w:rPr>
        <w:t xml:space="preserve">10% от того, что они читают; </w:t>
      </w:r>
    </w:p>
    <w:p w:rsidR="00452177" w:rsidRPr="00E712C2" w:rsidRDefault="00452177" w:rsidP="00E712C2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sz w:val="24"/>
          <w:szCs w:val="24"/>
        </w:rPr>
        <w:t xml:space="preserve">26% от того, что они слышат; </w:t>
      </w:r>
    </w:p>
    <w:p w:rsidR="00452177" w:rsidRPr="00E712C2" w:rsidRDefault="00452177" w:rsidP="00E712C2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sz w:val="24"/>
          <w:szCs w:val="24"/>
        </w:rPr>
        <w:t xml:space="preserve">30% от того, что они видят; </w:t>
      </w:r>
    </w:p>
    <w:p w:rsidR="00452177" w:rsidRPr="00E712C2" w:rsidRDefault="00452177" w:rsidP="00E712C2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sz w:val="24"/>
          <w:szCs w:val="24"/>
        </w:rPr>
        <w:t xml:space="preserve">50% от того, что они видят и слышат; </w:t>
      </w:r>
    </w:p>
    <w:p w:rsidR="00452177" w:rsidRPr="00E712C2" w:rsidRDefault="00452177" w:rsidP="00E712C2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sz w:val="24"/>
          <w:szCs w:val="24"/>
        </w:rPr>
        <w:t xml:space="preserve">70% от того, что они обсуждают с другими; </w:t>
      </w:r>
    </w:p>
    <w:p w:rsidR="00452177" w:rsidRPr="00E712C2" w:rsidRDefault="00452177" w:rsidP="00E712C2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sz w:val="24"/>
          <w:szCs w:val="24"/>
        </w:rPr>
        <w:t xml:space="preserve">80% от того, что основано на личном опыте; </w:t>
      </w:r>
    </w:p>
    <w:p w:rsidR="00452177" w:rsidRPr="00E712C2" w:rsidRDefault="00452177" w:rsidP="00E712C2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sz w:val="24"/>
          <w:szCs w:val="24"/>
        </w:rPr>
        <w:t xml:space="preserve">90 % от того, что они говорят (проговаривают) в то время, как делают; </w:t>
      </w:r>
    </w:p>
    <w:p w:rsidR="00452177" w:rsidRPr="00E712C2" w:rsidRDefault="00452177" w:rsidP="00E712C2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sz w:val="24"/>
          <w:szCs w:val="24"/>
        </w:rPr>
        <w:t>95% от того, чему они обучаются сами.</w:t>
      </w:r>
    </w:p>
    <w:p w:rsidR="00DC69E2" w:rsidRPr="00E712C2" w:rsidRDefault="00DC69E2" w:rsidP="00E712C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712C2">
        <w:rPr>
          <w:rFonts w:ascii="Times New Roman" w:eastAsia="Times New Roman" w:hAnsi="Times New Roman" w:cs="Times New Roman"/>
          <w:sz w:val="24"/>
          <w:szCs w:val="24"/>
        </w:rPr>
        <w:t>Актуальность применения логико-смысловых моделей заключается в их возможности сделать учебную деятельность доступной, посильной и осмысленной для обучающихся со средними (наиболее распространенными) способностями.</w:t>
      </w:r>
    </w:p>
    <w:p w:rsidR="006C2953" w:rsidRPr="00E712C2" w:rsidRDefault="006C2953" w:rsidP="00E712C2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E712C2">
        <w:rPr>
          <w:shd w:val="clear" w:color="auto" w:fill="FFFFFF"/>
        </w:rPr>
        <w:t>Ускорение темпов жизни и напрямую связанное с ним возрастание объема информационного потока порождает проблематику отбора и сокращения информации, выделения главного и фильтрации лишнего.</w:t>
      </w:r>
    </w:p>
    <w:p w:rsidR="00A1320C" w:rsidRPr="00E712C2" w:rsidRDefault="00A1320C" w:rsidP="00E712C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sz w:val="24"/>
          <w:szCs w:val="24"/>
          <w:shd w:val="clear" w:color="auto" w:fill="FFFFFF"/>
        </w:rPr>
        <w:t>Согласно теории поколений, разработанной У. Штраусом и Н. Хоувом, современные студенты относятся к поколению «</w:t>
      </w:r>
      <w:r w:rsidRPr="00E712C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Z</w:t>
      </w:r>
      <w:r w:rsidRPr="00E712C2">
        <w:rPr>
          <w:rFonts w:ascii="Times New Roman" w:hAnsi="Times New Roman" w:cs="Times New Roman"/>
          <w:sz w:val="24"/>
          <w:szCs w:val="24"/>
          <w:shd w:val="clear" w:color="auto" w:fill="FFFFFF"/>
        </w:rPr>
        <w:t>» характеризующихся неусидчивостью, нетерпеливостью, повышенной возбудимостью. Особенностью детей данного поколения является способность быстро</w:t>
      </w:r>
      <w:r w:rsidRPr="00E712C2">
        <w:rPr>
          <w:rFonts w:ascii="Times New Roman" w:hAnsi="Times New Roman" w:cs="Times New Roman"/>
          <w:sz w:val="24"/>
          <w:szCs w:val="24"/>
        </w:rPr>
        <w:t xml:space="preserve"> включаться в интересующую их информацию, на</w:t>
      </w:r>
      <w:r w:rsidR="00866461" w:rsidRPr="00E712C2">
        <w:rPr>
          <w:rFonts w:ascii="Times New Roman" w:hAnsi="Times New Roman" w:cs="Times New Roman"/>
          <w:sz w:val="24"/>
          <w:szCs w:val="24"/>
        </w:rPr>
        <w:t>целенность на быстрый результат. Это следствие характерных черт представителей данного поколения – «клиповое» мышление, способность одновременно выполнять несколько дел, умение отлично работать с любой информацией, инфантилизм, плохое запоминание (при необходимости интересующую информацию можно посмотреть в «сети»).</w:t>
      </w:r>
    </w:p>
    <w:p w:rsidR="006C2953" w:rsidRPr="00E712C2" w:rsidRDefault="006C2953" w:rsidP="00E712C2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r w:rsidRPr="00E712C2">
        <w:t xml:space="preserve">Дети </w:t>
      </w:r>
      <w:r w:rsidR="00866461" w:rsidRPr="00E712C2">
        <w:t>поколения «</w:t>
      </w:r>
      <w:r w:rsidR="00866461" w:rsidRPr="00E712C2">
        <w:rPr>
          <w:lang w:val="en-US"/>
        </w:rPr>
        <w:t>Z</w:t>
      </w:r>
      <w:r w:rsidR="00866461" w:rsidRPr="00E712C2">
        <w:t>»</w:t>
      </w:r>
      <w:r w:rsidRPr="00E712C2">
        <w:t xml:space="preserve"> одновременно могут слушать музыку, общаться в чате, бродить по сети, редактировать фотографии, делая при этом уроки. Но, разумеется, платой за многозадачность становятся рассеянность, гиперактивность, дефицит внимания и предпочтение визуальных символов логике и углублению в текст.</w:t>
      </w:r>
    </w:p>
    <w:p w:rsidR="00DC3FFE" w:rsidRPr="00E712C2" w:rsidRDefault="00DC3FFE" w:rsidP="00E7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sz w:val="24"/>
          <w:szCs w:val="24"/>
        </w:rPr>
        <w:t>Особенность применения ЛСМ основана на том, что в данной модели прослеживается одна из особенностей  мышления наших студентов - это клиповое мышление.</w:t>
      </w:r>
    </w:p>
    <w:p w:rsidR="00DC3FFE" w:rsidRPr="00E712C2" w:rsidRDefault="00DC3FFE" w:rsidP="00E712C2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E712C2">
        <w:rPr>
          <w:shd w:val="clear" w:color="auto" w:fill="FFFFFF"/>
        </w:rPr>
        <w:t>Как правило, под этим определением понимается привычка воспринимать мир посредством короткого, яркого посыла, воплощенного в форме видеоклипа.</w:t>
      </w:r>
    </w:p>
    <w:p w:rsidR="00DC3FFE" w:rsidRPr="00E712C2" w:rsidRDefault="00DC3FFE" w:rsidP="00E712C2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pacing w:val="-6"/>
        </w:rPr>
      </w:pPr>
      <w:r w:rsidRPr="00E712C2">
        <w:rPr>
          <w:spacing w:val="-6"/>
        </w:rPr>
        <w:t xml:space="preserve">Слыша слово «клип», мы, чаще всего, соединяем его с музыкой, видео и это не случайно, поскольку в переводе с англ. «сlip» – «отсечение; вырезка (из газеты); отрывок (из фильма), нарезка». </w:t>
      </w:r>
    </w:p>
    <w:p w:rsidR="00DC3FFE" w:rsidRPr="00E712C2" w:rsidRDefault="00DC3FFE" w:rsidP="00E712C2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r w:rsidRPr="00E712C2">
        <w:lastRenderedPageBreak/>
        <w:t>Первоначально СМИ выработали универсальный формат подачи информации — так называемую последовательность актуальных клипов. Клип, в данном случае — это короткий набор тезисов, подающихся без определения контекста.</w:t>
      </w:r>
    </w:p>
    <w:p w:rsidR="006C2953" w:rsidRPr="00E712C2" w:rsidRDefault="006C2953" w:rsidP="00E712C2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r w:rsidRPr="00E712C2">
        <w:t>Существует несколько мнений и о пользе и  вреде клипового мышления.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43"/>
        <w:gridCol w:w="5671"/>
      </w:tblGrid>
      <w:tr w:rsidR="002003C8" w:rsidRPr="00E712C2" w:rsidTr="00044936">
        <w:tc>
          <w:tcPr>
            <w:tcW w:w="4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953" w:rsidRPr="00E712C2" w:rsidRDefault="006C2953" w:rsidP="00E712C2">
            <w:pPr>
              <w:pStyle w:val="ac"/>
              <w:spacing w:before="0" w:beforeAutospacing="0" w:after="0" w:afterAutospacing="0"/>
              <w:ind w:firstLine="709"/>
              <w:jc w:val="both"/>
              <w:rPr>
                <w:bCs/>
              </w:rPr>
            </w:pPr>
            <w:r w:rsidRPr="00E712C2">
              <w:rPr>
                <w:bCs/>
              </w:rPr>
              <w:t>Отрицательные моменты</w:t>
            </w:r>
          </w:p>
        </w:tc>
        <w:tc>
          <w:tcPr>
            <w:tcW w:w="5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953" w:rsidRPr="00E712C2" w:rsidRDefault="006C2953" w:rsidP="00E712C2">
            <w:pPr>
              <w:pStyle w:val="ac"/>
              <w:spacing w:before="0" w:beforeAutospacing="0" w:after="0" w:afterAutospacing="0"/>
              <w:ind w:firstLine="709"/>
              <w:jc w:val="both"/>
              <w:rPr>
                <w:bCs/>
              </w:rPr>
            </w:pPr>
            <w:r w:rsidRPr="00E712C2">
              <w:rPr>
                <w:bCs/>
              </w:rPr>
              <w:t>Положительные моменты</w:t>
            </w:r>
          </w:p>
        </w:tc>
      </w:tr>
      <w:tr w:rsidR="002003C8" w:rsidRPr="00E712C2" w:rsidTr="00044936">
        <w:trPr>
          <w:trHeight w:val="1061"/>
        </w:trPr>
        <w:tc>
          <w:tcPr>
            <w:tcW w:w="4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953" w:rsidRPr="00E712C2" w:rsidRDefault="006C2953" w:rsidP="00E712C2">
            <w:pPr>
              <w:pStyle w:val="ac"/>
              <w:spacing w:before="0" w:beforeAutospacing="0" w:after="0" w:afterAutospacing="0"/>
              <w:jc w:val="both"/>
            </w:pPr>
            <w:r w:rsidRPr="00E712C2">
              <w:t>1. Окружающий мир превращается в мозаику разрозненных, мало связанных между собой фактов, частей, осколков информации.</w:t>
            </w:r>
          </w:p>
        </w:tc>
        <w:tc>
          <w:tcPr>
            <w:tcW w:w="56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953" w:rsidRPr="00E712C2" w:rsidRDefault="006C2953" w:rsidP="00E712C2">
            <w:pPr>
              <w:pStyle w:val="ac"/>
              <w:spacing w:before="0" w:beforeAutospacing="0" w:after="0" w:afterAutospacing="0"/>
              <w:jc w:val="both"/>
            </w:pPr>
            <w:r w:rsidRPr="00E712C2">
              <w:t>1. Клиповое мышление может использоваться как защитная реакция организма на информационную перегрузку. Если учитывать всю ту информацию, которую видит и слышит за день человек, плюс «всемирную свалку» Интернет, то нет ничего удивительного в том, что его мышление меняется, подстраивается, адаптируется к новому миру</w:t>
            </w:r>
          </w:p>
        </w:tc>
      </w:tr>
      <w:tr w:rsidR="002003C8" w:rsidRPr="00E712C2" w:rsidTr="00044936">
        <w:trPr>
          <w:trHeight w:val="996"/>
        </w:trPr>
        <w:tc>
          <w:tcPr>
            <w:tcW w:w="46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953" w:rsidRPr="00E712C2" w:rsidRDefault="006C2953" w:rsidP="00E712C2">
            <w:pPr>
              <w:pStyle w:val="ac"/>
              <w:spacing w:before="0" w:beforeAutospacing="0" w:after="0" w:afterAutospacing="0"/>
              <w:jc w:val="both"/>
            </w:pPr>
            <w:r w:rsidRPr="00E712C2">
              <w:t>2. С глобальной информатизацией общества и невероятно ускорившимся темпом обмена находится быстрое и простое решение сложных задач: зачем идти в библиотеку, чтобы взять, а затем прочитать «Войну и мир», когда достаточно открыть Google, найти, скачать из сети и посмотреть экранизацию романа</w:t>
            </w:r>
          </w:p>
        </w:tc>
        <w:tc>
          <w:tcPr>
            <w:tcW w:w="56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C2953" w:rsidRPr="00E712C2" w:rsidRDefault="006C2953" w:rsidP="00E712C2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003C8" w:rsidRPr="00E712C2" w:rsidTr="00044936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C2953" w:rsidRPr="00E712C2" w:rsidRDefault="006C2953" w:rsidP="00E712C2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953" w:rsidRPr="00E712C2" w:rsidRDefault="006C2953" w:rsidP="00E712C2">
            <w:pPr>
              <w:pStyle w:val="ac"/>
              <w:spacing w:before="0" w:beforeAutospacing="0" w:after="0" w:afterAutospacing="0"/>
              <w:jc w:val="both"/>
            </w:pPr>
            <w:r w:rsidRPr="00E712C2">
              <w:t>2. Клиповое мышление — это вектор в развитии отношений человека с информацией, который возник, не вчера и исчезнет не завтра</w:t>
            </w:r>
          </w:p>
        </w:tc>
      </w:tr>
      <w:tr w:rsidR="002003C8" w:rsidRPr="00E712C2" w:rsidTr="00044936">
        <w:tc>
          <w:tcPr>
            <w:tcW w:w="4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953" w:rsidRPr="00E712C2" w:rsidRDefault="006C2953" w:rsidP="00E712C2">
            <w:pPr>
              <w:pStyle w:val="ac"/>
              <w:spacing w:before="0" w:beforeAutospacing="0" w:after="0" w:afterAutospacing="0"/>
              <w:jc w:val="both"/>
            </w:pPr>
            <w:r w:rsidRPr="00E712C2">
              <w:t>3. Клиповое мышление предполагает упрощение, т.е. «забирает» глубину усвоения материала</w:t>
            </w:r>
          </w:p>
        </w:tc>
        <w:tc>
          <w:tcPr>
            <w:tcW w:w="5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953" w:rsidRPr="00E712C2" w:rsidRDefault="006C2953" w:rsidP="00E712C2">
            <w:pPr>
              <w:pStyle w:val="ac"/>
              <w:spacing w:before="0" w:beforeAutospacing="0" w:after="0" w:afterAutospacing="0"/>
              <w:jc w:val="both"/>
            </w:pPr>
            <w:r w:rsidRPr="00E712C2">
              <w:t>3. Клиповое мышление придает динамизм познавательной деятельности</w:t>
            </w:r>
          </w:p>
        </w:tc>
      </w:tr>
      <w:tr w:rsidR="002003C8" w:rsidRPr="00E712C2" w:rsidTr="00044936">
        <w:tc>
          <w:tcPr>
            <w:tcW w:w="4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953" w:rsidRPr="00E712C2" w:rsidRDefault="006C2953" w:rsidP="00E712C2">
            <w:pPr>
              <w:pStyle w:val="ac"/>
              <w:spacing w:before="0" w:beforeAutospacing="0" w:after="0" w:afterAutospacing="0"/>
              <w:jc w:val="both"/>
            </w:pPr>
            <w:r w:rsidRPr="00E712C2">
              <w:t>4. Теряется способность к анализу и выстраиванию длинных логических цепочек, потребление информации приравнивается к поглощению фаст-фуда</w:t>
            </w:r>
          </w:p>
        </w:tc>
        <w:tc>
          <w:tcPr>
            <w:tcW w:w="5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2953" w:rsidRPr="00E712C2" w:rsidRDefault="006C2953" w:rsidP="00E712C2">
            <w:pPr>
              <w:pStyle w:val="ac"/>
              <w:spacing w:before="0" w:beforeAutospacing="0" w:after="0" w:afterAutospacing="0"/>
              <w:jc w:val="both"/>
            </w:pPr>
            <w:r w:rsidRPr="00E712C2">
              <w:t>4. Великий классик Л.Н. Толстой говорил: «Короткие мысли тем хороши, что они заставляют серьезного читателя самого думать»</w:t>
            </w:r>
          </w:p>
        </w:tc>
      </w:tr>
    </w:tbl>
    <w:p w:rsidR="006C2953" w:rsidRPr="00E712C2" w:rsidRDefault="006C2953" w:rsidP="00E712C2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r w:rsidRPr="00E712C2">
        <w:t>Список можно продолжить, ясно одно, клиповое мышление обладает не только недостатками — это просто развитие одних познавательных навыков за счет других.  И использовать положительные направления этого мышления надо максимально выгодно.</w:t>
      </w:r>
      <w:r w:rsidR="00866461" w:rsidRPr="00E712C2">
        <w:t xml:space="preserve"> Помогут в этом ЛСМ обучения.</w:t>
      </w:r>
    </w:p>
    <w:p w:rsidR="00D061EB" w:rsidRPr="00E712C2" w:rsidRDefault="00D061EB" w:rsidP="00E712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2C2">
        <w:rPr>
          <w:rFonts w:ascii="Times New Roman" w:eastAsia="Times New Roman" w:hAnsi="Times New Roman" w:cs="Times New Roman"/>
          <w:sz w:val="24"/>
          <w:szCs w:val="24"/>
        </w:rPr>
        <w:t>В. Э. Штейнберг, автор логико-смысловых моделей, определяет их как образно-понятийную дидактическую конструкцию, в которой смысловой компонент представлен семантически связанной системой понятий, а логический выполнен из радиальных и круговых графических элементов, предназначенных для размещения понятий и смысловых связей между ними</w:t>
      </w:r>
      <w:r w:rsidR="0026555D">
        <w:rPr>
          <w:rFonts w:ascii="Times New Roman" w:eastAsia="Times New Roman" w:hAnsi="Times New Roman" w:cs="Times New Roman"/>
          <w:sz w:val="24"/>
          <w:szCs w:val="24"/>
        </w:rPr>
        <w:t xml:space="preserve"> (рисунок </w:t>
      </w:r>
      <w:r w:rsidR="00F31388" w:rsidRPr="00F31388">
        <w:rPr>
          <w:rFonts w:ascii="Times New Roman" w:eastAsia="Times New Roman" w:hAnsi="Times New Roman" w:cs="Times New Roman"/>
          <w:sz w:val="24"/>
          <w:szCs w:val="24"/>
        </w:rPr>
        <w:t>2</w:t>
      </w:r>
      <w:r w:rsidR="00FB584F" w:rsidRPr="00E712C2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E712C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91BA9" w:rsidRPr="00E712C2" w:rsidRDefault="00007FEC" w:rsidP="00E712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B4EBB6" wp14:editId="36C35FB6">
            <wp:extent cx="3011113" cy="2638365"/>
            <wp:effectExtent l="95250" t="95250" r="94037" b="1048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42140" t="18854" r="8902" b="4881"/>
                    <a:stretch/>
                  </pic:blipFill>
                  <pic:spPr bwMode="auto">
                    <a:xfrm>
                      <a:off x="0" y="0"/>
                      <a:ext cx="3012168" cy="26392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FEC" w:rsidRPr="00E712C2" w:rsidRDefault="00007FEC" w:rsidP="00E712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1BA9" w:rsidRPr="00E712C2" w:rsidRDefault="0026555D" w:rsidP="002655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Рисунок </w:t>
      </w:r>
      <w:r w:rsidR="00F31388" w:rsidRPr="00F31388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="00007FEC" w:rsidRPr="00E712C2">
        <w:rPr>
          <w:rFonts w:ascii="Times New Roman" w:eastAsia="Times New Roman" w:hAnsi="Times New Roman" w:cs="Times New Roman"/>
          <w:sz w:val="24"/>
          <w:szCs w:val="24"/>
        </w:rPr>
        <w:t>Структура логико-смысловых моделей (по В.Э. Штейнбергу)</w:t>
      </w:r>
    </w:p>
    <w:p w:rsidR="00F91BA9" w:rsidRPr="00E712C2" w:rsidRDefault="00F91BA9" w:rsidP="00E712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03C8" w:rsidRPr="00E712C2" w:rsidRDefault="002003C8" w:rsidP="00E712C2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2C2">
        <w:rPr>
          <w:rFonts w:ascii="Times New Roman" w:eastAsia="Times New Roman" w:hAnsi="Times New Roman" w:cs="Times New Roman"/>
          <w:sz w:val="24"/>
          <w:szCs w:val="24"/>
        </w:rPr>
        <w:lastRenderedPageBreak/>
        <w:t>Метод логико-смыслового моделирования рассматривается различными учеными: Н. Н. Манько, Н. А. Неудахиной, А. А. Остапенко, Н. А. Резник, и др.. В работах этих авторов подробно описаны антропоцентрические (психофизиологические, социокультурные) основы, приведшие к необходимости сжатия все более увеличивающегося потока учебной информации. Акцент сделан на,</w:t>
      </w:r>
      <w:r w:rsidRPr="00E712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поддержание познавательной деятельности в виде сложных учебных действий - анализ, синтез, сравнение, обобщение, ранжирование. </w:t>
      </w:r>
      <w:r w:rsidRPr="00E712C2">
        <w:rPr>
          <w:rFonts w:ascii="Times New Roman" w:eastAsia="Times New Roman" w:hAnsi="Times New Roman" w:cs="Times New Roman"/>
          <w:sz w:val="24"/>
          <w:szCs w:val="24"/>
        </w:rPr>
        <w:t xml:space="preserve">  Так же в работах  рассмотрены основные механизмы и правила создания логико-смысловых учебных моделей. Но в работах данных авторов отмечается и отрицательный момент, связанный с объемностью построения логико-смысловых моделей, что, в свою очередь, снижает наглядность материала, делая его излишне «нагроможденным». Данная работа показывает необходимость более компактной подачи изучаемого материала, способной уместиться в рамки учебного времени, отведенного на одно занятие.</w:t>
      </w:r>
    </w:p>
    <w:p w:rsidR="00D061EB" w:rsidRPr="00E712C2" w:rsidRDefault="00D061EB" w:rsidP="00E712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2C2">
        <w:rPr>
          <w:rFonts w:ascii="Times New Roman" w:eastAsia="Times New Roman" w:hAnsi="Times New Roman" w:cs="Times New Roman"/>
          <w:sz w:val="24"/>
          <w:szCs w:val="24"/>
        </w:rPr>
        <w:t xml:space="preserve">Новизна данного продукта заключается в том, составление ЛСМ является очень нетрудоемким делом для самого студента, не требует запоминания дополнительной символики. </w:t>
      </w:r>
    </w:p>
    <w:p w:rsidR="002003C8" w:rsidRPr="002D4D84" w:rsidRDefault="002003C8" w:rsidP="002D4D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sz w:val="24"/>
          <w:szCs w:val="24"/>
        </w:rPr>
        <w:t xml:space="preserve">Реализация логико-смысловых моделей не требует сложных материально-технических условий. При составлении модели во время </w:t>
      </w:r>
      <w:r w:rsidR="00580396">
        <w:rPr>
          <w:rFonts w:ascii="Times New Roman" w:hAnsi="Times New Roman" w:cs="Times New Roman"/>
          <w:sz w:val="24"/>
          <w:szCs w:val="24"/>
        </w:rPr>
        <w:t xml:space="preserve">занятия </w:t>
      </w:r>
      <w:r w:rsidRPr="00E712C2">
        <w:rPr>
          <w:rFonts w:ascii="Times New Roman" w:hAnsi="Times New Roman" w:cs="Times New Roman"/>
          <w:sz w:val="24"/>
          <w:szCs w:val="24"/>
        </w:rPr>
        <w:t xml:space="preserve">преподавателем достаточно обычной школьной доски с мелом или маркером. Эффектными логико-смысловые модели получаются при использовании электронной доски. Ее функции позволяют заранее подготовить модель урока и уже в ходе его реализации открывать или дополнительно создавать компоненты модели. </w:t>
      </w:r>
      <w:r w:rsidR="00266F94">
        <w:rPr>
          <w:rFonts w:ascii="Times New Roman" w:hAnsi="Times New Roman" w:cs="Times New Roman"/>
          <w:sz w:val="24"/>
          <w:szCs w:val="24"/>
        </w:rPr>
        <w:t>О</w:t>
      </w:r>
      <w:r w:rsidRPr="00E712C2">
        <w:rPr>
          <w:rFonts w:ascii="Times New Roman" w:hAnsi="Times New Roman" w:cs="Times New Roman"/>
          <w:sz w:val="24"/>
          <w:szCs w:val="24"/>
        </w:rPr>
        <w:t>бучающиеся самостоятельно могут создавать логико-смысловые модели на компьютерах со стандар</w:t>
      </w:r>
      <w:r w:rsidR="00266F94">
        <w:rPr>
          <w:rFonts w:ascii="Times New Roman" w:hAnsi="Times New Roman" w:cs="Times New Roman"/>
          <w:sz w:val="24"/>
          <w:szCs w:val="24"/>
        </w:rPr>
        <w:t>тным набором программ MS Offic</w:t>
      </w:r>
      <w:r w:rsidR="00266F9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266F94">
        <w:rPr>
          <w:rFonts w:ascii="Times New Roman" w:hAnsi="Times New Roman" w:cs="Times New Roman"/>
          <w:sz w:val="24"/>
          <w:szCs w:val="24"/>
        </w:rPr>
        <w:t xml:space="preserve">, а также, имея подключение к сети </w:t>
      </w:r>
      <w:r w:rsidR="00266F94">
        <w:rPr>
          <w:rFonts w:ascii="Times New Roman" w:hAnsi="Times New Roman" w:cs="Times New Roman"/>
          <w:sz w:val="24"/>
          <w:szCs w:val="24"/>
          <w:lang w:val="en-US"/>
        </w:rPr>
        <w:t>Internet</w:t>
      </w:r>
      <w:r w:rsidR="00266F94">
        <w:rPr>
          <w:rFonts w:ascii="Times New Roman" w:hAnsi="Times New Roman" w:cs="Times New Roman"/>
          <w:sz w:val="24"/>
          <w:szCs w:val="24"/>
        </w:rPr>
        <w:t>, использовать возможности облачных технологий, развивая тем самым общие (</w:t>
      </w:r>
      <w:r w:rsidR="00266F94">
        <w:rPr>
          <w:rFonts w:ascii="Times New Roman" w:hAnsi="Times New Roman" w:cs="Times New Roman"/>
          <w:sz w:val="24"/>
          <w:szCs w:val="24"/>
          <w:lang w:val="en-US"/>
        </w:rPr>
        <w:t>Soft</w:t>
      </w:r>
      <w:r w:rsidR="00266F94" w:rsidRPr="00266F94">
        <w:rPr>
          <w:rFonts w:ascii="Times New Roman" w:hAnsi="Times New Roman" w:cs="Times New Roman"/>
          <w:sz w:val="24"/>
          <w:szCs w:val="24"/>
        </w:rPr>
        <w:t xml:space="preserve"> </w:t>
      </w:r>
      <w:r w:rsidR="00266F94" w:rsidRPr="002D4D84">
        <w:rPr>
          <w:rFonts w:ascii="Times New Roman" w:hAnsi="Times New Roman" w:cs="Times New Roman"/>
          <w:sz w:val="24"/>
          <w:szCs w:val="24"/>
          <w:lang w:val="en-US"/>
        </w:rPr>
        <w:t>Skills</w:t>
      </w:r>
      <w:r w:rsidR="00266F94" w:rsidRPr="002D4D84">
        <w:rPr>
          <w:rFonts w:ascii="Times New Roman" w:hAnsi="Times New Roman" w:cs="Times New Roman"/>
          <w:sz w:val="24"/>
          <w:szCs w:val="24"/>
        </w:rPr>
        <w:t>) компетенции.</w:t>
      </w:r>
      <w:r w:rsidR="002D4D84" w:rsidRPr="002D4D84">
        <w:rPr>
          <w:rFonts w:ascii="Times New Roman" w:hAnsi="Times New Roman" w:cs="Times New Roman"/>
          <w:sz w:val="24"/>
          <w:szCs w:val="24"/>
        </w:rPr>
        <w:t xml:space="preserve"> С помощью облачных технологий преподаватель также размещает ЛСМ занятий, что позволяет обучающемуся изучить материал и использовать его для решения задач и упражнений, если он отсутствовал на занятии </w:t>
      </w:r>
      <w:hyperlink r:id="rId14" w:history="1">
        <w:r w:rsidR="002D4D84" w:rsidRPr="002D4D84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https://yadi.sk/d/uV-D75u15WYrwQ</w:t>
        </w:r>
      </w:hyperlink>
      <w:r w:rsidR="002D4D84" w:rsidRPr="002D4D84">
        <w:rPr>
          <w:rFonts w:ascii="Times New Roman" w:hAnsi="Times New Roman" w:cs="Times New Roman"/>
          <w:sz w:val="24"/>
          <w:szCs w:val="24"/>
        </w:rPr>
        <w:t xml:space="preserve">. Облачные технологии помогут получить образование и людям с ограниченными возможностями. </w:t>
      </w:r>
    </w:p>
    <w:p w:rsidR="005A6701" w:rsidRPr="00E712C2" w:rsidRDefault="005A6701" w:rsidP="00E7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6701" w:rsidRPr="002C4407" w:rsidRDefault="005A6701" w:rsidP="00E7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1388" w:rsidRPr="002C4407" w:rsidRDefault="00F31388" w:rsidP="00E7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1388" w:rsidRPr="002C4407" w:rsidRDefault="00F31388" w:rsidP="00E7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1388" w:rsidRPr="002C4407" w:rsidRDefault="00F31388" w:rsidP="00E7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1388" w:rsidRPr="002C4407" w:rsidRDefault="00F31388" w:rsidP="00E7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1388" w:rsidRPr="002C4407" w:rsidRDefault="00F31388" w:rsidP="00E7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1388" w:rsidRPr="002C4407" w:rsidRDefault="00F31388" w:rsidP="00E7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1388" w:rsidRPr="002C4407" w:rsidRDefault="00F31388" w:rsidP="00E7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1388" w:rsidRPr="002C4407" w:rsidRDefault="00F31388" w:rsidP="00E7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1388" w:rsidRPr="002C4407" w:rsidRDefault="00F31388" w:rsidP="00E7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1388" w:rsidRPr="002C4407" w:rsidRDefault="00F31388" w:rsidP="00E7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1388" w:rsidRPr="002C4407" w:rsidRDefault="00F31388" w:rsidP="00E7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1388" w:rsidRPr="002C4407" w:rsidRDefault="00F31388" w:rsidP="00E7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1388" w:rsidRPr="002C4407" w:rsidRDefault="00F31388" w:rsidP="00E7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1388" w:rsidRPr="002C4407" w:rsidRDefault="00F31388" w:rsidP="00E7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1388" w:rsidRPr="002C4407" w:rsidRDefault="00F31388" w:rsidP="00E7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1388" w:rsidRPr="002C4407" w:rsidRDefault="00F31388" w:rsidP="00E7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1388" w:rsidRPr="002C4407" w:rsidRDefault="00F31388" w:rsidP="00E7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1388" w:rsidRPr="002C4407" w:rsidRDefault="00F31388" w:rsidP="00E7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1388" w:rsidRPr="002C4407" w:rsidRDefault="00F31388" w:rsidP="00E7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1388" w:rsidRPr="002C4407" w:rsidRDefault="00F31388" w:rsidP="00E7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1388" w:rsidRPr="002C4407" w:rsidRDefault="00F31388" w:rsidP="00E7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1388" w:rsidRPr="002C4407" w:rsidRDefault="00F31388" w:rsidP="00E7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1388" w:rsidRPr="002C4407" w:rsidRDefault="00F31388" w:rsidP="00E7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1388" w:rsidRPr="002C4407" w:rsidRDefault="00F31388" w:rsidP="00E7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127E" w:rsidRDefault="007B12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92D72" w:rsidRPr="0026555D" w:rsidRDefault="00266F94" w:rsidP="0026555D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_Toc530407265"/>
      <w:r w:rsidRPr="0026555D">
        <w:rPr>
          <w:rFonts w:ascii="Times New Roman" w:hAnsi="Times New Roman" w:cs="Times New Roman"/>
          <w:sz w:val="24"/>
          <w:szCs w:val="24"/>
        </w:rPr>
        <w:lastRenderedPageBreak/>
        <w:t>МЕТОДИКА СОЗДАНИЯ ЛОГИКО-СМЫСЛОВЫХ МОДЕЛЕЙ</w:t>
      </w:r>
      <w:bookmarkEnd w:id="2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thickThinSmall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8854EF" w:rsidRPr="00E712C2" w:rsidTr="00092D72">
        <w:tc>
          <w:tcPr>
            <w:tcW w:w="10421" w:type="dxa"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:rsidR="00092D72" w:rsidRPr="00E712C2" w:rsidRDefault="00092D72" w:rsidP="002655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2D72" w:rsidRPr="00E712C2" w:rsidRDefault="00092D72" w:rsidP="00E7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07FEC" w:rsidRPr="00E712C2" w:rsidRDefault="00007FEC" w:rsidP="00E712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2C2">
        <w:rPr>
          <w:rFonts w:ascii="Times New Roman" w:eastAsia="Times New Roman" w:hAnsi="Times New Roman" w:cs="Times New Roman"/>
          <w:bCs/>
          <w:sz w:val="24"/>
          <w:szCs w:val="24"/>
        </w:rPr>
        <w:t>Основой конструкции</w:t>
      </w:r>
      <w:r w:rsidRPr="00E712C2">
        <w:rPr>
          <w:rFonts w:ascii="Times New Roman" w:eastAsia="Times New Roman" w:hAnsi="Times New Roman" w:cs="Times New Roman"/>
          <w:sz w:val="24"/>
          <w:szCs w:val="24"/>
        </w:rPr>
        <w:t> логико-смысловой модели является опорно-узловая система координат солярного (радиально-кругового) типа с помещёнными на ней ключевыми элементами содержания учебного материала. По образцу такой системы координат можно представить любую тему по любой изучаемой дисциплине; помимо этого, по такому же образцу можно разложить содержание каждой координаты и каждого узла любой координаты (свойство фрактальности, т.е. самоподобия, модели). Модель – в самом широком смысле слова – любой мысленный или знаковый образ представляемого объекта; как правило, она играет роль минисправочника.</w:t>
      </w:r>
    </w:p>
    <w:p w:rsidR="008854EF" w:rsidRPr="00E712C2" w:rsidRDefault="008854EF" w:rsidP="00E712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7FEC" w:rsidRPr="00E712C2" w:rsidRDefault="00007FEC" w:rsidP="00E712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712C2">
        <w:rPr>
          <w:rFonts w:ascii="Times New Roman" w:eastAsia="Times New Roman" w:hAnsi="Times New Roman" w:cs="Times New Roman"/>
          <w:bCs/>
          <w:sz w:val="24"/>
          <w:szCs w:val="24"/>
        </w:rPr>
        <w:t>План составления ЛСМ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6"/>
        <w:gridCol w:w="5635"/>
      </w:tblGrid>
      <w:tr w:rsidR="008854EF" w:rsidRPr="00E712C2" w:rsidTr="008854EF">
        <w:tc>
          <w:tcPr>
            <w:tcW w:w="4786" w:type="dxa"/>
          </w:tcPr>
          <w:p w:rsidR="00A26A1A" w:rsidRPr="00E712C2" w:rsidRDefault="00A26A1A" w:rsidP="00E712C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712C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Этап составления</w:t>
            </w:r>
          </w:p>
        </w:tc>
        <w:tc>
          <w:tcPr>
            <w:tcW w:w="5635" w:type="dxa"/>
          </w:tcPr>
          <w:p w:rsidR="00A26A1A" w:rsidRPr="00E712C2" w:rsidRDefault="00A26A1A" w:rsidP="00E712C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712C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Особенности</w:t>
            </w:r>
          </w:p>
        </w:tc>
      </w:tr>
      <w:tr w:rsidR="008854EF" w:rsidRPr="00E712C2" w:rsidTr="008854EF">
        <w:tc>
          <w:tcPr>
            <w:tcW w:w="4786" w:type="dxa"/>
          </w:tcPr>
          <w:p w:rsidR="00A26A1A" w:rsidRPr="00E712C2" w:rsidRDefault="00080385" w:rsidP="00E712C2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712C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A26A1A" w:rsidRPr="00E712C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Выбрать объект (тема занятия, название раздела)</w:t>
            </w:r>
            <w:r w:rsidR="00594244" w:rsidRPr="00E712C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5635" w:type="dxa"/>
          </w:tcPr>
          <w:p w:rsidR="00A26A1A" w:rsidRPr="00E712C2" w:rsidRDefault="007B127E" w:rsidP="007B127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  <w:r w:rsidR="00080385" w:rsidRPr="00E712C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Объект изучения размещается в центре системы координат в эллипсе.</w:t>
            </w:r>
          </w:p>
        </w:tc>
      </w:tr>
      <w:tr w:rsidR="008854EF" w:rsidRPr="00E712C2" w:rsidTr="008854EF">
        <w:tc>
          <w:tcPr>
            <w:tcW w:w="4786" w:type="dxa"/>
          </w:tcPr>
          <w:p w:rsidR="00080385" w:rsidRPr="00E712C2" w:rsidRDefault="00080385" w:rsidP="00E712C2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712C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 Выбрать каркас</w:t>
            </w:r>
            <w:r w:rsidR="00594244" w:rsidRPr="00E712C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5635" w:type="dxa"/>
          </w:tcPr>
          <w:p w:rsidR="00080385" w:rsidRPr="00E712C2" w:rsidRDefault="007B127E" w:rsidP="007B127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2. </w:t>
            </w:r>
            <w:r w:rsidR="00080385" w:rsidRPr="00E712C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Основоположники ЛСМ рекомендуют систему координат восьмилучевого вида. Но временная ограниченность изучения темы рамками занятия и необходимость этапа закрепления полученных знаний позволяет использовать меньшее количество лучей. Что по нашему мнению делает модель более </w:t>
            </w:r>
            <w:r w:rsidR="00F31388" w:rsidRPr="00E712C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наглядной,</w:t>
            </w:r>
            <w:r w:rsidR="00080385" w:rsidRPr="00E712C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 она не выглядит «загроможденной».</w:t>
            </w:r>
          </w:p>
        </w:tc>
      </w:tr>
      <w:tr w:rsidR="008854EF" w:rsidRPr="00E712C2" w:rsidTr="008854EF">
        <w:tc>
          <w:tcPr>
            <w:tcW w:w="4786" w:type="dxa"/>
          </w:tcPr>
          <w:p w:rsidR="00080385" w:rsidRPr="00E712C2" w:rsidRDefault="00080385" w:rsidP="00E712C2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712C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 Сформировать смысловые группы (разбить тему на подтемы)</w:t>
            </w:r>
            <w:r w:rsidR="00594244" w:rsidRPr="00E712C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5635" w:type="dxa"/>
          </w:tcPr>
          <w:p w:rsidR="00080385" w:rsidRPr="00E712C2" w:rsidRDefault="007B127E" w:rsidP="007B127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3. </w:t>
            </w:r>
            <w:r w:rsidR="00080385" w:rsidRPr="00E712C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Подписать оси по смысловым группам. </w:t>
            </w:r>
          </w:p>
        </w:tc>
      </w:tr>
      <w:tr w:rsidR="008854EF" w:rsidRPr="00E712C2" w:rsidTr="008854EF">
        <w:tc>
          <w:tcPr>
            <w:tcW w:w="4786" w:type="dxa"/>
          </w:tcPr>
          <w:p w:rsidR="00A26A1A" w:rsidRPr="00E712C2" w:rsidRDefault="00080385" w:rsidP="00E712C2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712C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 Сформулировать названия опорных узлов и расставить их на осях системы координат</w:t>
            </w:r>
            <w:r w:rsidR="00594244" w:rsidRPr="00E712C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5635" w:type="dxa"/>
          </w:tcPr>
          <w:p w:rsidR="00A26A1A" w:rsidRPr="00E712C2" w:rsidRDefault="007B127E" w:rsidP="007B127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594244" w:rsidRPr="00E712C2">
              <w:rPr>
                <w:rFonts w:ascii="Times New Roman" w:hAnsi="Times New Roman" w:cs="Times New Roman"/>
                <w:sz w:val="24"/>
                <w:szCs w:val="24"/>
              </w:rPr>
              <w:t>Размещаются узловые точки с названиями в виде словосочетаний, аббревиатур, формул на осях. Для обозначения узлов на координатах используется малая окружность (первый узел ставится от центра).</w:t>
            </w:r>
          </w:p>
        </w:tc>
      </w:tr>
      <w:tr w:rsidR="008854EF" w:rsidRPr="00E712C2" w:rsidTr="008854EF">
        <w:tc>
          <w:tcPr>
            <w:tcW w:w="4786" w:type="dxa"/>
          </w:tcPr>
          <w:p w:rsidR="00A26A1A" w:rsidRPr="00E712C2" w:rsidRDefault="00594244" w:rsidP="00E712C2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712C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 Заполнить все оси системы координат.</w:t>
            </w:r>
          </w:p>
        </w:tc>
        <w:tc>
          <w:tcPr>
            <w:tcW w:w="5635" w:type="dxa"/>
          </w:tcPr>
          <w:p w:rsidR="00A26A1A" w:rsidRPr="00E712C2" w:rsidRDefault="007B127E" w:rsidP="007B127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594244" w:rsidRPr="00E712C2">
              <w:rPr>
                <w:rFonts w:ascii="Times New Roman" w:hAnsi="Times New Roman" w:cs="Times New Roman"/>
                <w:sz w:val="24"/>
                <w:szCs w:val="24"/>
              </w:rPr>
              <w:t>Первая ось координата должна быть установочной, последняя — завершающей.</w:t>
            </w:r>
          </w:p>
        </w:tc>
      </w:tr>
      <w:tr w:rsidR="008854EF" w:rsidRPr="00E712C2" w:rsidTr="008854EF">
        <w:tc>
          <w:tcPr>
            <w:tcW w:w="4786" w:type="dxa"/>
          </w:tcPr>
          <w:p w:rsidR="00A26A1A" w:rsidRPr="00E712C2" w:rsidRDefault="00594244" w:rsidP="00E712C2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712C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 Выявить смысловые связи между объектами (осями).</w:t>
            </w:r>
          </w:p>
        </w:tc>
        <w:tc>
          <w:tcPr>
            <w:tcW w:w="5635" w:type="dxa"/>
          </w:tcPr>
          <w:p w:rsidR="00A26A1A" w:rsidRPr="00E712C2" w:rsidRDefault="007B127E" w:rsidP="007B127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="00594244" w:rsidRPr="00E712C2">
              <w:rPr>
                <w:rFonts w:ascii="Times New Roman" w:hAnsi="Times New Roman" w:cs="Times New Roman"/>
                <w:sz w:val="24"/>
                <w:szCs w:val="24"/>
              </w:rPr>
              <w:t>Провести анализ полученной ЛСМ на соответствие поставленной цели занятия.</w:t>
            </w:r>
          </w:p>
        </w:tc>
      </w:tr>
    </w:tbl>
    <w:p w:rsidR="008854EF" w:rsidRPr="00E712C2" w:rsidRDefault="008854EF" w:rsidP="00E712C2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854EF" w:rsidRPr="00E712C2" w:rsidRDefault="00A26A1A" w:rsidP="00E712C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sz w:val="24"/>
          <w:szCs w:val="24"/>
        </w:rPr>
        <w:t>Ошибки</w:t>
      </w:r>
      <w:r w:rsidR="008854EF" w:rsidRPr="00E712C2">
        <w:rPr>
          <w:rFonts w:ascii="Times New Roman" w:hAnsi="Times New Roman" w:cs="Times New Roman"/>
          <w:sz w:val="24"/>
          <w:szCs w:val="24"/>
        </w:rPr>
        <w:t>, допускаемые при составлении ЛСМ:</w:t>
      </w:r>
    </w:p>
    <w:p w:rsidR="008854EF" w:rsidRPr="00E712C2" w:rsidRDefault="008854EF" w:rsidP="00E712C2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sz w:val="24"/>
          <w:szCs w:val="24"/>
        </w:rPr>
        <w:t>1.</w:t>
      </w:r>
      <w:r w:rsidR="007B127E">
        <w:rPr>
          <w:rFonts w:ascii="Times New Roman" w:hAnsi="Times New Roman" w:cs="Times New Roman"/>
          <w:sz w:val="24"/>
          <w:szCs w:val="24"/>
        </w:rPr>
        <w:t xml:space="preserve"> </w:t>
      </w:r>
      <w:r w:rsidRPr="00E712C2">
        <w:rPr>
          <w:rFonts w:ascii="Times New Roman" w:hAnsi="Times New Roman" w:cs="Times New Roman"/>
          <w:sz w:val="24"/>
          <w:szCs w:val="24"/>
        </w:rPr>
        <w:t xml:space="preserve">Нарушение графического рисунка: замена эллипса в центре координат треугольниками, квадратами и другими геометрическими фигурами. </w:t>
      </w:r>
    </w:p>
    <w:p w:rsidR="008854EF" w:rsidRPr="00E712C2" w:rsidRDefault="008854EF" w:rsidP="00E712C2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sz w:val="24"/>
          <w:szCs w:val="24"/>
        </w:rPr>
        <w:t>2.</w:t>
      </w:r>
      <w:r w:rsidR="007B127E">
        <w:rPr>
          <w:rFonts w:ascii="Times New Roman" w:hAnsi="Times New Roman" w:cs="Times New Roman"/>
          <w:sz w:val="24"/>
          <w:szCs w:val="24"/>
        </w:rPr>
        <w:t xml:space="preserve"> </w:t>
      </w:r>
      <w:r w:rsidRPr="00E712C2">
        <w:rPr>
          <w:rFonts w:ascii="Times New Roman" w:hAnsi="Times New Roman" w:cs="Times New Roman"/>
          <w:sz w:val="24"/>
          <w:szCs w:val="24"/>
        </w:rPr>
        <w:t xml:space="preserve">Нарушение обозначений узлов на координатах (вместо малой окружности — засечки, крестики). </w:t>
      </w:r>
    </w:p>
    <w:p w:rsidR="008854EF" w:rsidRPr="00E712C2" w:rsidRDefault="007B127E" w:rsidP="00E712C2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854EF" w:rsidRPr="00E712C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54EF" w:rsidRPr="00E712C2">
        <w:rPr>
          <w:rFonts w:ascii="Times New Roman" w:hAnsi="Times New Roman" w:cs="Times New Roman"/>
          <w:sz w:val="24"/>
          <w:szCs w:val="24"/>
        </w:rPr>
        <w:t xml:space="preserve">Нарушение начала отсчёта узлов на координатах — первый узел всегда должен отсчитываться от центра. </w:t>
      </w:r>
    </w:p>
    <w:p w:rsidR="008854EF" w:rsidRPr="00E712C2" w:rsidRDefault="007B127E" w:rsidP="00E712C2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854EF" w:rsidRPr="00E712C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54EF" w:rsidRPr="00E712C2">
        <w:rPr>
          <w:rFonts w:ascii="Times New Roman" w:hAnsi="Times New Roman" w:cs="Times New Roman"/>
          <w:sz w:val="24"/>
          <w:szCs w:val="24"/>
        </w:rPr>
        <w:t>Нарушения смыслового содержания координат: первая ось координат должна быть установочной, последняя ось координат — завершающей.</w:t>
      </w:r>
    </w:p>
    <w:p w:rsidR="00045F61" w:rsidRPr="00E712C2" w:rsidRDefault="007B127E" w:rsidP="00E712C2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8854EF" w:rsidRPr="00E712C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54EF" w:rsidRPr="00E712C2">
        <w:rPr>
          <w:rFonts w:ascii="Times New Roman" w:hAnsi="Times New Roman" w:cs="Times New Roman"/>
          <w:sz w:val="24"/>
          <w:szCs w:val="24"/>
        </w:rPr>
        <w:t>Отсутствие смысловых связей между узлами модели.</w:t>
      </w:r>
      <w:r w:rsidR="00A26A1A" w:rsidRPr="00E712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555D" w:rsidRDefault="00B140FC" w:rsidP="00E712C2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sz w:val="24"/>
          <w:szCs w:val="24"/>
        </w:rPr>
        <w:t>Ниже предлагаем варианты ЛСМ по дисциплинам математик</w:t>
      </w:r>
      <w:r w:rsidR="00FB584F" w:rsidRPr="00E712C2">
        <w:rPr>
          <w:rFonts w:ascii="Times New Roman" w:hAnsi="Times New Roman" w:cs="Times New Roman"/>
          <w:sz w:val="24"/>
          <w:szCs w:val="24"/>
        </w:rPr>
        <w:t>а</w:t>
      </w:r>
      <w:r w:rsidR="00F31388" w:rsidRPr="00F31388">
        <w:rPr>
          <w:rFonts w:ascii="Times New Roman" w:hAnsi="Times New Roman" w:cs="Times New Roman"/>
          <w:sz w:val="24"/>
          <w:szCs w:val="24"/>
        </w:rPr>
        <w:t xml:space="preserve"> (</w:t>
      </w:r>
      <w:r w:rsidR="00F31388">
        <w:rPr>
          <w:rFonts w:ascii="Times New Roman" w:hAnsi="Times New Roman" w:cs="Times New Roman"/>
          <w:sz w:val="24"/>
          <w:szCs w:val="24"/>
        </w:rPr>
        <w:t>рисунок 3, 4)</w:t>
      </w:r>
      <w:r w:rsidRPr="00E712C2">
        <w:rPr>
          <w:rFonts w:ascii="Times New Roman" w:hAnsi="Times New Roman" w:cs="Times New Roman"/>
          <w:sz w:val="24"/>
          <w:szCs w:val="24"/>
        </w:rPr>
        <w:t>, физик</w:t>
      </w:r>
      <w:r w:rsidR="00FB584F" w:rsidRPr="00E712C2">
        <w:rPr>
          <w:rFonts w:ascii="Times New Roman" w:hAnsi="Times New Roman" w:cs="Times New Roman"/>
          <w:sz w:val="24"/>
          <w:szCs w:val="24"/>
        </w:rPr>
        <w:t>а</w:t>
      </w:r>
      <w:r w:rsidR="00F31388">
        <w:rPr>
          <w:rFonts w:ascii="Times New Roman" w:hAnsi="Times New Roman" w:cs="Times New Roman"/>
          <w:sz w:val="24"/>
          <w:szCs w:val="24"/>
        </w:rPr>
        <w:t xml:space="preserve"> (рисунок 5, 6)</w:t>
      </w:r>
      <w:r w:rsidRPr="00E712C2">
        <w:rPr>
          <w:rFonts w:ascii="Times New Roman" w:hAnsi="Times New Roman" w:cs="Times New Roman"/>
          <w:sz w:val="24"/>
          <w:szCs w:val="24"/>
        </w:rPr>
        <w:t xml:space="preserve"> и хими</w:t>
      </w:r>
      <w:r w:rsidR="00FB584F" w:rsidRPr="00E712C2">
        <w:rPr>
          <w:rFonts w:ascii="Times New Roman" w:hAnsi="Times New Roman" w:cs="Times New Roman"/>
          <w:sz w:val="24"/>
          <w:szCs w:val="24"/>
        </w:rPr>
        <w:t>я</w:t>
      </w:r>
      <w:r w:rsidR="00EE237F">
        <w:rPr>
          <w:rFonts w:ascii="Times New Roman" w:hAnsi="Times New Roman" w:cs="Times New Roman"/>
          <w:sz w:val="24"/>
          <w:szCs w:val="24"/>
        </w:rPr>
        <w:t xml:space="preserve"> (рисунок 7</w:t>
      </w:r>
      <w:r w:rsidR="00F31388">
        <w:rPr>
          <w:rFonts w:ascii="Times New Roman" w:hAnsi="Times New Roman" w:cs="Times New Roman"/>
          <w:sz w:val="24"/>
          <w:szCs w:val="24"/>
        </w:rPr>
        <w:t>)</w:t>
      </w:r>
      <w:r w:rsidRPr="00E712C2">
        <w:rPr>
          <w:rFonts w:ascii="Times New Roman" w:hAnsi="Times New Roman" w:cs="Times New Roman"/>
          <w:sz w:val="24"/>
          <w:szCs w:val="24"/>
        </w:rPr>
        <w:t>.</w:t>
      </w:r>
    </w:p>
    <w:p w:rsidR="00F31388" w:rsidRDefault="00F31388" w:rsidP="00E712C2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  <w:sectPr w:rsidR="00F31388" w:rsidSect="00580396">
          <w:footerReference w:type="default" r:id="rId15"/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</w:p>
    <w:p w:rsidR="00810CF6" w:rsidRDefault="00706E28" w:rsidP="00F31388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5C4A50" wp14:editId="484F6CC8">
            <wp:extent cx="9301992" cy="5857875"/>
            <wp:effectExtent l="133350" t="114300" r="128270" b="1428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3100" t="20386" r="23412" b="27521"/>
                    <a:stretch/>
                  </pic:blipFill>
                  <pic:spPr bwMode="auto">
                    <a:xfrm>
                      <a:off x="0" y="0"/>
                      <a:ext cx="9318510" cy="58682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55D" w:rsidRPr="00E712C2" w:rsidRDefault="0026555D" w:rsidP="007D33DB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3138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– Математика: Показательные уравнения и методы их решения</w:t>
      </w:r>
    </w:p>
    <w:p w:rsidR="00005FA6" w:rsidRDefault="00005FA6" w:rsidP="00F31388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7376" w:rsidRDefault="00BB7376" w:rsidP="00F31388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064800" cy="5479200"/>
            <wp:effectExtent l="133350" t="114300" r="136525" b="140970"/>
            <wp:docPr id="13" name="Рисунок 13" descr="C:\Users\User\Desktop\Функции, виды ЛС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ункции, виды ЛС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2"/>
                    <a:stretch/>
                  </pic:blipFill>
                  <pic:spPr bwMode="auto">
                    <a:xfrm>
                      <a:off x="0" y="0"/>
                      <a:ext cx="9079679" cy="54881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376" w:rsidRDefault="00BB7376" w:rsidP="00F31388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1388" w:rsidRPr="00BB7376" w:rsidRDefault="00F31388" w:rsidP="00F31388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4 – Математика: </w:t>
      </w:r>
      <w:r w:rsidR="00BB7376">
        <w:rPr>
          <w:rFonts w:ascii="Times New Roman" w:hAnsi="Times New Roman" w:cs="Times New Roman"/>
          <w:sz w:val="24"/>
          <w:szCs w:val="24"/>
        </w:rPr>
        <w:t xml:space="preserve">Функция, виды функций </w:t>
      </w:r>
      <w:r w:rsidR="00BB7376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BB7376" w:rsidRPr="00BB7376">
        <w:rPr>
          <w:rFonts w:ascii="Times New Roman" w:hAnsi="Times New Roman" w:cs="Times New Roman"/>
          <w:sz w:val="24"/>
          <w:szCs w:val="24"/>
        </w:rPr>
        <w:t xml:space="preserve"> = </w:t>
      </w:r>
      <w:r w:rsidR="00BB7376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BB7376" w:rsidRPr="00BB7376">
        <w:rPr>
          <w:rFonts w:ascii="Times New Roman" w:hAnsi="Times New Roman" w:cs="Times New Roman"/>
          <w:sz w:val="24"/>
          <w:szCs w:val="24"/>
        </w:rPr>
        <w:t xml:space="preserve"> (</w:t>
      </w:r>
      <w:r w:rsidR="00BB737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BB7376" w:rsidRPr="00BB7376">
        <w:rPr>
          <w:rFonts w:ascii="Times New Roman" w:hAnsi="Times New Roman" w:cs="Times New Roman"/>
          <w:sz w:val="24"/>
          <w:szCs w:val="24"/>
        </w:rPr>
        <w:t>)</w:t>
      </w:r>
    </w:p>
    <w:p w:rsidR="00005FA6" w:rsidRDefault="00FB584F" w:rsidP="00EE237F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267700" cy="5726865"/>
            <wp:effectExtent l="133350" t="114300" r="133350" b="14097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2100" cy="57229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E237F" w:rsidRPr="00E712C2" w:rsidRDefault="00EE237F" w:rsidP="00EE237F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5 – Физика: Удельное сопротивление, электрический ток, типы разряда</w:t>
      </w:r>
    </w:p>
    <w:p w:rsidR="00005FA6" w:rsidRDefault="00810CF6" w:rsidP="00E712C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153400" cy="5746118"/>
            <wp:effectExtent l="133350" t="114300" r="133350" b="140335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611" cy="57540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E237F" w:rsidRPr="00E712C2" w:rsidRDefault="00EE237F" w:rsidP="00EE237F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6 – Физика: Динамика. Основное содержание динамики.</w:t>
      </w:r>
    </w:p>
    <w:p w:rsidR="00EE237F" w:rsidRPr="00E712C2" w:rsidRDefault="00EE237F" w:rsidP="00E712C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5FA6" w:rsidRDefault="008557A1" w:rsidP="00EE237F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57A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753475" cy="5511901"/>
            <wp:effectExtent l="133350" t="114300" r="123825" b="14605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0154" t="19000" r="19162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563" cy="55220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E237F" w:rsidRPr="00E712C2" w:rsidRDefault="00EE237F" w:rsidP="00EE237F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7 – Химия: Теория электролитической диссоциации</w:t>
      </w:r>
    </w:p>
    <w:p w:rsidR="00EE237F" w:rsidRPr="00EE237F" w:rsidRDefault="00EE237F" w:rsidP="00EE237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EE237F" w:rsidRPr="00EE237F" w:rsidSect="0026555D">
          <w:pgSz w:w="16838" w:h="11906" w:orient="landscape"/>
          <w:pgMar w:top="1134" w:right="1134" w:bottom="567" w:left="1134" w:header="709" w:footer="709" w:gutter="0"/>
          <w:cols w:space="708"/>
          <w:titlePg/>
          <w:docGrid w:linePitch="360"/>
        </w:sectPr>
      </w:pPr>
    </w:p>
    <w:p w:rsidR="00B140FC" w:rsidRPr="00E712C2" w:rsidRDefault="007D33DB" w:rsidP="007D33DB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_Toc530407266"/>
      <w:r w:rsidRPr="00E712C2">
        <w:rPr>
          <w:rFonts w:ascii="Times New Roman" w:hAnsi="Times New Roman" w:cs="Times New Roman"/>
          <w:sz w:val="24"/>
          <w:szCs w:val="24"/>
        </w:rPr>
        <w:lastRenderedPageBreak/>
        <w:t>ПРИМЕНЕНИЕ ЛОГИКО-СМЫСЛОВЫХ МОДЕЛЕЙ В ОБУЧЕНИИ</w:t>
      </w:r>
      <w:bookmarkEnd w:id="3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thickThinSmall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B140FC" w:rsidRPr="00E712C2" w:rsidTr="00044936">
        <w:tc>
          <w:tcPr>
            <w:tcW w:w="10421" w:type="dxa"/>
          </w:tcPr>
          <w:p w:rsidR="00B140FC" w:rsidRPr="00E712C2" w:rsidRDefault="00B140FC" w:rsidP="00E712C2">
            <w:pPr>
              <w:tabs>
                <w:tab w:val="left" w:pos="1134"/>
              </w:tabs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140FC" w:rsidRPr="00E712C2" w:rsidRDefault="00B140FC" w:rsidP="00E712C2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34A95" w:rsidRPr="00E712C2" w:rsidRDefault="00350657" w:rsidP="00E7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sz w:val="24"/>
          <w:szCs w:val="24"/>
        </w:rPr>
        <w:t xml:space="preserve">Достоинством ЛСМ является то, что она позволяет представить элементы учебной деятельности наглядно, установить взаимосвязи между ними, провести анализ изучаемого объекта. </w:t>
      </w:r>
      <w:r w:rsidR="00D34A95" w:rsidRPr="00E712C2">
        <w:rPr>
          <w:rFonts w:ascii="Times New Roman" w:hAnsi="Times New Roman" w:cs="Times New Roman"/>
          <w:sz w:val="24"/>
          <w:szCs w:val="24"/>
        </w:rPr>
        <w:t>Они способствуют естественному процессу запоминания учебного материала, как единого целого.</w:t>
      </w:r>
    </w:p>
    <w:p w:rsidR="00350657" w:rsidRPr="00E712C2" w:rsidRDefault="00350657" w:rsidP="00E712C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E712C2">
        <w:rPr>
          <w:rFonts w:ascii="Times New Roman" w:hAnsi="Times New Roman" w:cs="Times New Roman"/>
          <w:spacing w:val="-6"/>
          <w:sz w:val="24"/>
          <w:szCs w:val="24"/>
        </w:rPr>
        <w:t xml:space="preserve">Применение ЛСМ будет уместно практически на любом этапе </w:t>
      </w:r>
      <w:r w:rsidR="00EE237F">
        <w:rPr>
          <w:rFonts w:ascii="Times New Roman" w:hAnsi="Times New Roman" w:cs="Times New Roman"/>
          <w:spacing w:val="-6"/>
          <w:sz w:val="24"/>
          <w:szCs w:val="24"/>
        </w:rPr>
        <w:t>занятия</w:t>
      </w:r>
      <w:r w:rsidRPr="00E712C2">
        <w:rPr>
          <w:rFonts w:ascii="Times New Roman" w:hAnsi="Times New Roman" w:cs="Times New Roman"/>
          <w:spacing w:val="-6"/>
          <w:sz w:val="24"/>
          <w:szCs w:val="24"/>
        </w:rPr>
        <w:t xml:space="preserve"> и на </w:t>
      </w:r>
      <w:r w:rsidR="00EE237F">
        <w:rPr>
          <w:rFonts w:ascii="Times New Roman" w:hAnsi="Times New Roman" w:cs="Times New Roman"/>
          <w:spacing w:val="-6"/>
          <w:sz w:val="24"/>
          <w:szCs w:val="24"/>
        </w:rPr>
        <w:t>занятии</w:t>
      </w:r>
      <w:r w:rsidRPr="00E712C2">
        <w:rPr>
          <w:rFonts w:ascii="Times New Roman" w:hAnsi="Times New Roman" w:cs="Times New Roman"/>
          <w:spacing w:val="-6"/>
          <w:sz w:val="24"/>
          <w:szCs w:val="24"/>
        </w:rPr>
        <w:t xml:space="preserve"> любого типа.</w:t>
      </w:r>
    </w:p>
    <w:p w:rsidR="00350657" w:rsidRPr="00E712C2" w:rsidRDefault="00350657" w:rsidP="00E7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sz w:val="24"/>
          <w:szCs w:val="24"/>
        </w:rPr>
        <w:t>При  изучении нового материала можно предложить студентам готовую ЛСМ, которая может служить планом изучения темы, поможет акцентировать внимание студентов на ключевых понятиях, алгоритмах, примерах.</w:t>
      </w:r>
    </w:p>
    <w:p w:rsidR="00D34A95" w:rsidRPr="00E712C2" w:rsidRDefault="00D34A95" w:rsidP="00E7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sz w:val="24"/>
          <w:szCs w:val="24"/>
        </w:rPr>
        <w:t>Дидактические инструменты позволяют осуществлять моделирование учебных тем для первичного знакомства с материалом, для успешного освоения и осознания материала, для закрепления и обобщения</w:t>
      </w:r>
      <w:r w:rsidR="00EE237F">
        <w:rPr>
          <w:rFonts w:ascii="Times New Roman" w:hAnsi="Times New Roman" w:cs="Times New Roman"/>
          <w:sz w:val="24"/>
          <w:szCs w:val="24"/>
        </w:rPr>
        <w:t>.</w:t>
      </w:r>
      <w:r w:rsidRPr="00E712C2">
        <w:rPr>
          <w:rFonts w:ascii="Times New Roman" w:hAnsi="Times New Roman" w:cs="Times New Roman"/>
          <w:sz w:val="24"/>
          <w:szCs w:val="24"/>
        </w:rPr>
        <w:t xml:space="preserve"> На первой ступени  обучения работа проводится по готовой логико-смысловой модели, что поможет акцентировать внимание студентов на ключевых понятиях, алгоритмах, примерах. На второй ступени - по частично готовой модели и опорно-узловым основам, на третьей ступени - самостоятельное составление ЛСМ с их последующей защитой. </w:t>
      </w:r>
    </w:p>
    <w:p w:rsidR="00D34A95" w:rsidRPr="00E712C2" w:rsidRDefault="00D34A95" w:rsidP="00E712C2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E712C2">
        <w:t>Дидактические многомерные инструменты помогают преподавателю (и обучающемуся) при подготов</w:t>
      </w:r>
      <w:r w:rsidRPr="00E712C2">
        <w:softHyphen/>
        <w:t>ке к занятиям: преподаватель (обучающийся) представляет себе весь раздел (тему) в целом, анализирует и моделирует темы следующих занятий (например, более подробный разбор и анализ одной из координат ЛСМ или одного из «узлов» данной темы). И преподаватель, и обучающийся, имея перед собой ЛСМ темы, четко представляют, на каком этапе изучения темы они находятся.</w:t>
      </w:r>
    </w:p>
    <w:p w:rsidR="00350657" w:rsidRPr="00E712C2" w:rsidRDefault="00350657" w:rsidP="00E7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sz w:val="24"/>
          <w:szCs w:val="24"/>
        </w:rPr>
        <w:t xml:space="preserve">На </w:t>
      </w:r>
      <w:r w:rsidR="00EE237F">
        <w:rPr>
          <w:rFonts w:ascii="Times New Roman" w:hAnsi="Times New Roman" w:cs="Times New Roman"/>
          <w:sz w:val="24"/>
          <w:szCs w:val="24"/>
        </w:rPr>
        <w:t>занятии</w:t>
      </w:r>
      <w:r w:rsidRPr="00E712C2">
        <w:rPr>
          <w:rFonts w:ascii="Times New Roman" w:hAnsi="Times New Roman" w:cs="Times New Roman"/>
          <w:sz w:val="24"/>
          <w:szCs w:val="24"/>
        </w:rPr>
        <w:t xml:space="preserve">  </w:t>
      </w:r>
      <w:r w:rsidR="00EE237F">
        <w:rPr>
          <w:rFonts w:ascii="Times New Roman" w:hAnsi="Times New Roman" w:cs="Times New Roman"/>
          <w:sz w:val="24"/>
          <w:szCs w:val="24"/>
        </w:rPr>
        <w:t>практического значения</w:t>
      </w:r>
      <w:r w:rsidRPr="00E712C2">
        <w:rPr>
          <w:rFonts w:ascii="Times New Roman" w:hAnsi="Times New Roman" w:cs="Times New Roman"/>
          <w:sz w:val="24"/>
          <w:szCs w:val="24"/>
        </w:rPr>
        <w:t xml:space="preserve"> модель может дорабатываться, уточняться, изменяться в зависимости от уровня подготовки обучаемых  и на основе ранее усвоенных знаний и умений.</w:t>
      </w:r>
    </w:p>
    <w:p w:rsidR="00350657" w:rsidRPr="00E712C2" w:rsidRDefault="00350657" w:rsidP="00E7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sz w:val="24"/>
          <w:szCs w:val="24"/>
        </w:rPr>
        <w:t>ЛСМ, отражающая алгоритм решения какой-то типовой</w:t>
      </w:r>
      <w:r w:rsidR="00EE237F">
        <w:rPr>
          <w:rFonts w:ascii="Times New Roman" w:hAnsi="Times New Roman" w:cs="Times New Roman"/>
          <w:sz w:val="24"/>
          <w:szCs w:val="24"/>
        </w:rPr>
        <w:t xml:space="preserve"> и нестандартной</w:t>
      </w:r>
      <w:r w:rsidRPr="00E712C2">
        <w:rPr>
          <w:rFonts w:ascii="Times New Roman" w:hAnsi="Times New Roman" w:cs="Times New Roman"/>
          <w:sz w:val="24"/>
          <w:szCs w:val="24"/>
        </w:rPr>
        <w:t xml:space="preserve"> задачи будет полезна на уроке </w:t>
      </w:r>
      <w:r w:rsidR="00EE237F">
        <w:rPr>
          <w:rFonts w:ascii="Times New Roman" w:hAnsi="Times New Roman" w:cs="Times New Roman"/>
          <w:sz w:val="24"/>
          <w:szCs w:val="24"/>
        </w:rPr>
        <w:t xml:space="preserve">развития </w:t>
      </w:r>
      <w:r w:rsidRPr="00E712C2">
        <w:rPr>
          <w:rFonts w:ascii="Times New Roman" w:hAnsi="Times New Roman" w:cs="Times New Roman"/>
          <w:sz w:val="24"/>
          <w:szCs w:val="24"/>
        </w:rPr>
        <w:t>навыков.</w:t>
      </w:r>
    </w:p>
    <w:p w:rsidR="00350657" w:rsidRPr="00E712C2" w:rsidRDefault="00350657" w:rsidP="00E7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sz w:val="24"/>
          <w:szCs w:val="24"/>
        </w:rPr>
        <w:t xml:space="preserve">Удобно применение ЛСМ на обобщающих </w:t>
      </w:r>
      <w:r w:rsidR="00EE237F">
        <w:rPr>
          <w:rFonts w:ascii="Times New Roman" w:hAnsi="Times New Roman" w:cs="Times New Roman"/>
          <w:sz w:val="24"/>
          <w:szCs w:val="24"/>
        </w:rPr>
        <w:t>занятиях</w:t>
      </w:r>
      <w:r w:rsidRPr="00E712C2">
        <w:rPr>
          <w:rFonts w:ascii="Times New Roman" w:hAnsi="Times New Roman" w:cs="Times New Roman"/>
          <w:sz w:val="24"/>
          <w:szCs w:val="24"/>
        </w:rPr>
        <w:t xml:space="preserve">, при подготовке к контрольным работам, практическим и лабораторным работам, а так же при подготовке студентов к экзаменам. </w:t>
      </w:r>
    </w:p>
    <w:p w:rsidR="00350657" w:rsidRPr="00E712C2" w:rsidRDefault="00350657" w:rsidP="00E712C2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E712C2">
        <w:t>Форма работы  с ЛСМ может быть парной, групповой, индивидуальной.</w:t>
      </w:r>
    </w:p>
    <w:p w:rsidR="00350657" w:rsidRPr="00E712C2" w:rsidRDefault="00350657" w:rsidP="00E71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sz w:val="24"/>
          <w:szCs w:val="24"/>
        </w:rPr>
        <w:t>Совместная работа над ЛСМ способствует активации коммуникативно-деятельностного подхода в обучении. Благодаря наглядности и логичности при представлении материала моделями, большинство студентов, даже имея различный уровень обученности, могут продемонстрировать свои знания, что стимулирует развитие успешности обучаемого на занятии.</w:t>
      </w:r>
    </w:p>
    <w:p w:rsidR="00350657" w:rsidRPr="00E712C2" w:rsidRDefault="00350657" w:rsidP="00E712C2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E712C2">
        <w:t xml:space="preserve">Составление </w:t>
      </w:r>
      <w:r w:rsidR="00FE0075" w:rsidRPr="00E712C2">
        <w:t>ЛСМ</w:t>
      </w:r>
      <w:r w:rsidRPr="00E712C2">
        <w:t xml:space="preserve"> позволяют ввести новые формы самостоятельной работы на </w:t>
      </w:r>
      <w:r w:rsidR="00853E70">
        <w:t>занятии</w:t>
      </w:r>
      <w:r w:rsidRPr="00E712C2">
        <w:t>:</w:t>
      </w:r>
    </w:p>
    <w:p w:rsidR="00350657" w:rsidRPr="00E712C2" w:rsidRDefault="00350657" w:rsidP="00E712C2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E712C2">
        <w:t>а) внесение дополнений и корректировка ЛСМ п</w:t>
      </w:r>
      <w:r w:rsidR="00FE0075" w:rsidRPr="00E712C2">
        <w:t xml:space="preserve">риучает обучающихся к работе с основной </w:t>
      </w:r>
      <w:r w:rsidRPr="00E712C2">
        <w:t>и дополнительной литературой;</w:t>
      </w:r>
    </w:p>
    <w:p w:rsidR="00350657" w:rsidRPr="00E712C2" w:rsidRDefault="00350657" w:rsidP="00E712C2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E712C2">
        <w:t>б) составление и защита своей ЛСМ – прекрасная возможность составить «шпар</w:t>
      </w:r>
      <w:r w:rsidRPr="00E712C2">
        <w:softHyphen/>
        <w:t>галку» при подготовке к уроку, экзамену;</w:t>
      </w:r>
    </w:p>
    <w:p w:rsidR="00350657" w:rsidRPr="00E712C2" w:rsidRDefault="00350657" w:rsidP="00E712C2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E712C2">
        <w:t xml:space="preserve">в) взаимоопрос в группах (по 4 человека): каждый обучающийся рассказывает своим товарищам материал двух координат (можно тянуть жребий или номера координат указывает капитан группы). Остальные обучающиеся его внимательно слушают, вносят поправки и дополнения, оценивают его ответ. Второй обучающийся отвечает на </w:t>
      </w:r>
      <w:r w:rsidR="00FE0075" w:rsidRPr="00E712C2">
        <w:t>узлы</w:t>
      </w:r>
      <w:r w:rsidRPr="00E712C2">
        <w:t xml:space="preserve"> следующей координаты и т. д. Данный вид самостоятельной работы развивает коммуникативную компетенцию обучающихся;</w:t>
      </w:r>
    </w:p>
    <w:p w:rsidR="00350657" w:rsidRPr="00E712C2" w:rsidRDefault="00350657" w:rsidP="00E712C2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E712C2">
        <w:t>г) самостоятельное изучение новой темы:</w:t>
      </w:r>
    </w:p>
    <w:p w:rsidR="00350657" w:rsidRPr="00E712C2" w:rsidRDefault="00350657" w:rsidP="00E712C2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E712C2">
        <w:t xml:space="preserve">- вариант первый: если новая тема изучается на </w:t>
      </w:r>
      <w:r w:rsidR="00853E70">
        <w:t xml:space="preserve">занятии, </w:t>
      </w:r>
      <w:r w:rsidRPr="00E712C2">
        <w:t xml:space="preserve"> то можно заполнять уз</w:t>
      </w:r>
      <w:r w:rsidR="00FE0075" w:rsidRPr="00E712C2">
        <w:t>лы</w:t>
      </w:r>
      <w:r w:rsidRPr="00E712C2">
        <w:t xml:space="preserve"> ЛСМ прямо </w:t>
      </w:r>
      <w:r w:rsidR="00853E70">
        <w:t>во время занятия</w:t>
      </w:r>
      <w:r w:rsidRPr="00E712C2">
        <w:t>, находя ответы</w:t>
      </w:r>
      <w:r w:rsidRPr="00E712C2">
        <w:rPr>
          <w:rStyle w:val="apple-converted-space"/>
        </w:rPr>
        <w:t xml:space="preserve"> </w:t>
      </w:r>
      <w:r w:rsidRPr="00E712C2">
        <w:rPr>
          <w:bdr w:val="none" w:sz="0" w:space="0" w:color="auto" w:frame="1"/>
        </w:rPr>
        <w:t>коллективно</w:t>
      </w:r>
      <w:r w:rsidRPr="00E712C2">
        <w:t>, используя материал учебника и дополнительной литературы (этим методом лучше работать при знакомстве с ЛСМ);</w:t>
      </w:r>
    </w:p>
    <w:p w:rsidR="00350657" w:rsidRPr="00E712C2" w:rsidRDefault="00350657" w:rsidP="00E712C2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E712C2">
        <w:lastRenderedPageBreak/>
        <w:t xml:space="preserve">- вариант второй: если обучающиеся уже имеют навыки работы с ЛСМ, то можно дать задания группам учащихся прямо на </w:t>
      </w:r>
      <w:r w:rsidR="00853E70">
        <w:t>занятии</w:t>
      </w:r>
      <w:r w:rsidRPr="00E712C2">
        <w:t xml:space="preserve"> подготовить выступление по одной из координат (или по всем координатам). Обсуждение проводится прямо в группе;</w:t>
      </w:r>
    </w:p>
    <w:p w:rsidR="00350657" w:rsidRPr="00E712C2" w:rsidRDefault="00350657" w:rsidP="00E712C2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E712C2">
        <w:t>- вариант третий: полная проработка темы по ЛСМ самостоятельно дома, а в группе только корректировка и разбор трудных и спорных вопросов (т. е. проведение семинара);</w:t>
      </w:r>
    </w:p>
    <w:p w:rsidR="00350657" w:rsidRPr="00E712C2" w:rsidRDefault="00350657" w:rsidP="00E712C2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E712C2">
        <w:t>д) проведение зачета: вместо вопросов преподаватель на зачете указывает одну из координат ЛСМ или несколько уз</w:t>
      </w:r>
      <w:r w:rsidR="00FE0075" w:rsidRPr="00E712C2">
        <w:t>лов</w:t>
      </w:r>
      <w:r w:rsidRPr="00E712C2">
        <w:t xml:space="preserve"> на разных координатах ЛСМ, а </w:t>
      </w:r>
      <w:r w:rsidR="00FE0075" w:rsidRPr="00E712C2">
        <w:t>обучающиеся</w:t>
      </w:r>
      <w:r w:rsidRPr="00E712C2">
        <w:t xml:space="preserve"> подробно на них отвечают.</w:t>
      </w:r>
    </w:p>
    <w:p w:rsidR="00350657" w:rsidRPr="00E712C2" w:rsidRDefault="00350657" w:rsidP="00E712C2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E712C2">
        <w:t xml:space="preserve">Применение ЛСМ избавляет обучающихся от лишней «писанины» и позволяет видеть изучаемую тему, ее структуру целиком. </w:t>
      </w:r>
    </w:p>
    <w:p w:rsidR="00350657" w:rsidRPr="00853E70" w:rsidRDefault="00350657" w:rsidP="00E712C2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E712C2">
        <w:t xml:space="preserve">Сложности, которые возникают у студентов при составлении ЛСМ на </w:t>
      </w:r>
      <w:r w:rsidR="00853E70">
        <w:t>занятии</w:t>
      </w:r>
      <w:r w:rsidRPr="00E712C2">
        <w:t xml:space="preserve">, могут заключаться в особенностях почерка. При наличии крупного почерка весь объем информации не умещается на отдельном листе формата А4 (именно такой формат ЛСМ заполняется в ходе </w:t>
      </w:r>
      <w:r w:rsidR="00853E70">
        <w:t>занятия</w:t>
      </w:r>
      <w:r w:rsidRPr="00E712C2">
        <w:t>). Если же студент старается его уместить в данный формат, то порой не может потом воспроизвести конспект из-за неразборчивости почерка. Такие случаи встречаются не так уж и часто, но при их наличии таким студентам разрешено вести конспект традиционным способом. Но как показывает практика, со временем, они приноравливаются и тоже составляют ЛСМ занятия. Таким студентам предлагается оформить ЛСМ в электронном формате, что способствуе</w:t>
      </w:r>
      <w:r w:rsidR="00853E70">
        <w:t xml:space="preserve">т закреплению полученных знаний, и отправить на проверку преподавателю с помощью облачных технологий </w:t>
      </w:r>
      <w:r w:rsidR="00853E70">
        <w:rPr>
          <w:lang w:val="en-US"/>
        </w:rPr>
        <w:t>Internet</w:t>
      </w:r>
      <w:r w:rsidR="00853E70">
        <w:t>.</w:t>
      </w:r>
    </w:p>
    <w:p w:rsidR="00810CF6" w:rsidRPr="00E712C2" w:rsidRDefault="00810CF6" w:rsidP="00E712C2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sz w:val="24"/>
          <w:szCs w:val="24"/>
        </w:rPr>
        <w:t xml:space="preserve">Методику составления логико-смысловой модели, особенности работы с ней на </w:t>
      </w:r>
      <w:r w:rsidR="00853E70">
        <w:rPr>
          <w:rFonts w:ascii="Times New Roman" w:hAnsi="Times New Roman" w:cs="Times New Roman"/>
          <w:sz w:val="24"/>
          <w:szCs w:val="24"/>
        </w:rPr>
        <w:t>занятии</w:t>
      </w:r>
      <w:r w:rsidRPr="00E712C2">
        <w:rPr>
          <w:rFonts w:ascii="Times New Roman" w:hAnsi="Times New Roman" w:cs="Times New Roman"/>
          <w:sz w:val="24"/>
          <w:szCs w:val="24"/>
        </w:rPr>
        <w:t xml:space="preserve"> предлагаем так же в форме ЛСМ (рис</w:t>
      </w:r>
      <w:r w:rsidR="00853E70">
        <w:rPr>
          <w:rFonts w:ascii="Times New Roman" w:hAnsi="Times New Roman" w:cs="Times New Roman"/>
          <w:sz w:val="24"/>
          <w:szCs w:val="24"/>
        </w:rPr>
        <w:t xml:space="preserve">унок </w:t>
      </w:r>
      <w:r w:rsidR="006D1207">
        <w:rPr>
          <w:rFonts w:ascii="Times New Roman" w:hAnsi="Times New Roman" w:cs="Times New Roman"/>
          <w:sz w:val="24"/>
          <w:szCs w:val="24"/>
        </w:rPr>
        <w:t>8</w:t>
      </w:r>
      <w:r w:rsidRPr="00E712C2">
        <w:rPr>
          <w:rFonts w:ascii="Times New Roman" w:hAnsi="Times New Roman" w:cs="Times New Roman"/>
          <w:sz w:val="24"/>
          <w:szCs w:val="24"/>
        </w:rPr>
        <w:t>).</w:t>
      </w:r>
    </w:p>
    <w:p w:rsidR="00810CF6" w:rsidRPr="00E712C2" w:rsidRDefault="00810CF6" w:rsidP="00E712C2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0CF6" w:rsidRPr="00E712C2" w:rsidRDefault="00810CF6" w:rsidP="00E712C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85682" cy="3747770"/>
            <wp:effectExtent l="133350" t="57150" r="100818" b="62230"/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 l="2288" t="21072" r="51088" b="20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187" cy="37492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10CF6" w:rsidRPr="00E712C2" w:rsidRDefault="00853E70" w:rsidP="00E712C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D1207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810CF6" w:rsidRPr="00E712C2">
        <w:rPr>
          <w:rFonts w:ascii="Times New Roman" w:hAnsi="Times New Roman" w:cs="Times New Roman"/>
          <w:sz w:val="24"/>
          <w:szCs w:val="24"/>
        </w:rPr>
        <w:t>Методика составления логико-смысловой модели и особенности работы с ней</w:t>
      </w:r>
    </w:p>
    <w:p w:rsidR="00B140FC" w:rsidRPr="00E712C2" w:rsidRDefault="00B140FC" w:rsidP="00E712C2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140FC" w:rsidRPr="00E712C2" w:rsidRDefault="00B140FC" w:rsidP="00E712C2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221C" w:rsidRPr="00E712C2" w:rsidRDefault="0087221C" w:rsidP="00E712C2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D4FEF" w:rsidRPr="00E712C2" w:rsidRDefault="00DD4FEF" w:rsidP="00E712C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sz w:val="24"/>
          <w:szCs w:val="24"/>
        </w:rPr>
        <w:br w:type="page"/>
      </w:r>
    </w:p>
    <w:p w:rsidR="00044936" w:rsidRPr="00E712C2" w:rsidRDefault="00044936" w:rsidP="00E712C2">
      <w:pPr>
        <w:tabs>
          <w:tab w:val="left" w:pos="567"/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  <w:sectPr w:rsidR="00044936" w:rsidRPr="00E712C2" w:rsidSect="004A45DA"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D34A95" w:rsidRPr="00E712C2" w:rsidRDefault="00352505" w:rsidP="00352505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4" w:name="_Toc530407267"/>
      <w:r w:rsidRPr="00E712C2">
        <w:rPr>
          <w:rFonts w:ascii="Times New Roman" w:hAnsi="Times New Roman" w:cs="Times New Roman"/>
          <w:sz w:val="24"/>
          <w:szCs w:val="24"/>
        </w:rPr>
        <w:lastRenderedPageBreak/>
        <w:t>ЗАКЛЮЧЕНИЕ</w:t>
      </w:r>
      <w:bookmarkEnd w:id="4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thickThinSmall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D34A95" w:rsidRPr="00E712C2" w:rsidTr="00044936">
        <w:tc>
          <w:tcPr>
            <w:tcW w:w="10421" w:type="dxa"/>
          </w:tcPr>
          <w:p w:rsidR="00D34A95" w:rsidRPr="00E712C2" w:rsidRDefault="00D34A95" w:rsidP="00E712C2">
            <w:pPr>
              <w:tabs>
                <w:tab w:val="left" w:pos="1134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34A95" w:rsidRPr="00E712C2" w:rsidRDefault="00D34A95" w:rsidP="00E712C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C6AF8" w:rsidRPr="00E712C2" w:rsidRDefault="00CC6AF8" w:rsidP="00E712C2">
      <w:pPr>
        <w:pStyle w:val="a3"/>
        <w:tabs>
          <w:tab w:val="left" w:pos="1134"/>
        </w:tabs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sz w:val="24"/>
          <w:szCs w:val="24"/>
        </w:rPr>
        <w:t xml:space="preserve">В заключении хотелось бы еще раз отметить, что логико-смысловые модели позволяют: </w:t>
      </w:r>
    </w:p>
    <w:p w:rsidR="00CC6AF8" w:rsidRPr="00E712C2" w:rsidRDefault="00CC6AF8" w:rsidP="00E712C2">
      <w:pPr>
        <w:pStyle w:val="a3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sz w:val="24"/>
          <w:szCs w:val="24"/>
        </w:rPr>
        <w:t xml:space="preserve">получить целостное представление об изучаемом объекте; </w:t>
      </w:r>
    </w:p>
    <w:p w:rsidR="00CC6AF8" w:rsidRPr="00E712C2" w:rsidRDefault="00CC6AF8" w:rsidP="00E712C2">
      <w:pPr>
        <w:pStyle w:val="a3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sz w:val="24"/>
          <w:szCs w:val="24"/>
        </w:rPr>
        <w:t xml:space="preserve">осуществить связь между предшествующими и последующими темами курса; </w:t>
      </w:r>
    </w:p>
    <w:p w:rsidR="00CC6AF8" w:rsidRPr="00E712C2" w:rsidRDefault="00CC6AF8" w:rsidP="00E712C2">
      <w:pPr>
        <w:pStyle w:val="a3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sz w:val="24"/>
          <w:szCs w:val="24"/>
        </w:rPr>
        <w:t xml:space="preserve">выделять из общих понятий частные, выясняя при этом связи между ними и закономерности; </w:t>
      </w:r>
    </w:p>
    <w:p w:rsidR="00CC6AF8" w:rsidRPr="00E712C2" w:rsidRDefault="00CC6AF8" w:rsidP="00E712C2">
      <w:pPr>
        <w:pStyle w:val="a3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sz w:val="24"/>
          <w:szCs w:val="24"/>
        </w:rPr>
        <w:t xml:space="preserve">компактно и системно обучать структурированию знаний и логике; </w:t>
      </w:r>
    </w:p>
    <w:p w:rsidR="00CC6AF8" w:rsidRPr="00E712C2" w:rsidRDefault="00CC6AF8" w:rsidP="00E712C2">
      <w:pPr>
        <w:pStyle w:val="a3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sz w:val="24"/>
          <w:szCs w:val="24"/>
        </w:rPr>
        <w:t xml:space="preserve">организовать самостоятельную работу обучающегося над конкретной темой при выполнении им творческого, исследовательского задания; </w:t>
      </w:r>
    </w:p>
    <w:p w:rsidR="00CC6AF8" w:rsidRPr="00E712C2" w:rsidRDefault="00CC6AF8" w:rsidP="00E712C2">
      <w:pPr>
        <w:pStyle w:val="a3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sz w:val="24"/>
          <w:szCs w:val="24"/>
        </w:rPr>
        <w:t xml:space="preserve">избавить обучающихся от механического запоминания, снять стресс перед восприятием большого объёма учебного материала; </w:t>
      </w:r>
    </w:p>
    <w:p w:rsidR="00CC6AF8" w:rsidRDefault="00CC6AF8" w:rsidP="00E712C2">
      <w:pPr>
        <w:pStyle w:val="a3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sz w:val="24"/>
          <w:szCs w:val="24"/>
        </w:rPr>
        <w:t xml:space="preserve">сформировать новый взгляд на учебный предмет, на предметный курс, на жизнь в целом. </w:t>
      </w:r>
    </w:p>
    <w:p w:rsidR="00500DAA" w:rsidRPr="00500DAA" w:rsidRDefault="00500DAA" w:rsidP="00500DAA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00DAA">
        <w:rPr>
          <w:rFonts w:ascii="Times New Roman" w:hAnsi="Times New Roman" w:cs="Times New Roman"/>
          <w:sz w:val="24"/>
          <w:szCs w:val="24"/>
        </w:rPr>
        <w:t xml:space="preserve">Все перечисленные </w:t>
      </w:r>
      <w:r>
        <w:rPr>
          <w:rFonts w:ascii="Times New Roman" w:hAnsi="Times New Roman" w:cs="Times New Roman"/>
          <w:sz w:val="24"/>
          <w:szCs w:val="24"/>
        </w:rPr>
        <w:t>возможности ЛСМ являются важной составляющей обучения, обеспечивающие развитие общих (Soft Skills) и профессиональных (</w:t>
      </w:r>
      <w:r>
        <w:rPr>
          <w:rFonts w:ascii="Times New Roman" w:hAnsi="Times New Roman" w:cs="Times New Roman"/>
          <w:sz w:val="24"/>
          <w:szCs w:val="24"/>
          <w:lang w:val="en-US"/>
        </w:rPr>
        <w:t>Hard</w:t>
      </w:r>
      <w:r w:rsidRPr="00500D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Skills</w:t>
      </w:r>
      <w:r w:rsidRPr="00500DAA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 компетенций.</w:t>
      </w:r>
    </w:p>
    <w:p w:rsidR="00CC6AF8" w:rsidRPr="00E712C2" w:rsidRDefault="00CC6AF8" w:rsidP="00E712C2">
      <w:pPr>
        <w:pStyle w:val="a3"/>
        <w:tabs>
          <w:tab w:val="left" w:pos="1134"/>
        </w:tabs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sz w:val="24"/>
          <w:szCs w:val="24"/>
        </w:rPr>
        <w:t xml:space="preserve">Логико-смысловое моделирование является не только эффективным способом борьбы с  преобладанием репродуктивного мышления у обучающихся, но и способом повышения познавательной самостоятельности. </w:t>
      </w:r>
    </w:p>
    <w:p w:rsidR="00D34A95" w:rsidRPr="00E712C2" w:rsidRDefault="00CC6AF8" w:rsidP="00E712C2">
      <w:pPr>
        <w:pStyle w:val="a3"/>
        <w:tabs>
          <w:tab w:val="left" w:pos="1134"/>
        </w:tabs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712C2">
        <w:rPr>
          <w:rFonts w:ascii="Times New Roman" w:hAnsi="Times New Roman" w:cs="Times New Roman"/>
          <w:sz w:val="24"/>
          <w:szCs w:val="24"/>
        </w:rPr>
        <w:t>Таким образом, можно сделать вывод, что применение ЛСМ создаёт условия для развития рационального и абстрактно-логического мышления, развития познавательной самостоятельности, для развития умения работать с текстом, выделять главное, сворачивать информацию в «смысловые гранулы», сравнивать и сопоставлять, выделять сходства и различия, классифицировать. Результатами применения ЛСМ являются согласованная деятельность обучающихся и преподавателя, достижение единства содержания и обучения, снижение психологической напряжённости в отношениях.</w:t>
      </w:r>
    </w:p>
    <w:p w:rsidR="000C00F9" w:rsidRPr="00E712C2" w:rsidRDefault="00CC6AF8" w:rsidP="00E712C2">
      <w:pPr>
        <w:pStyle w:val="a3"/>
        <w:tabs>
          <w:tab w:val="left" w:pos="1134"/>
        </w:tabs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12C2">
        <w:rPr>
          <w:rFonts w:ascii="Times New Roman" w:hAnsi="Times New Roman" w:cs="Times New Roman"/>
          <w:sz w:val="24"/>
          <w:szCs w:val="24"/>
          <w:shd w:val="clear" w:color="auto" w:fill="FFFFFF"/>
        </w:rPr>
        <w:t> Хочется надеяться, что предложенный опыт даст возможность коллегам попробовать свои с</w:t>
      </w:r>
      <w:r w:rsidR="0050125D" w:rsidRPr="00E712C2">
        <w:rPr>
          <w:rFonts w:ascii="Times New Roman" w:hAnsi="Times New Roman" w:cs="Times New Roman"/>
          <w:sz w:val="24"/>
          <w:szCs w:val="24"/>
          <w:shd w:val="clear" w:color="auto" w:fill="FFFFFF"/>
        </w:rPr>
        <w:t>илы в освоении данной методики.</w:t>
      </w:r>
    </w:p>
    <w:p w:rsidR="0050125D" w:rsidRPr="00E712C2" w:rsidRDefault="0050125D" w:rsidP="00E712C2">
      <w:pPr>
        <w:pStyle w:val="a3"/>
        <w:tabs>
          <w:tab w:val="left" w:pos="1134"/>
        </w:tabs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0125D" w:rsidRPr="00E712C2" w:rsidRDefault="0050125D" w:rsidP="00E712C2">
      <w:pPr>
        <w:pStyle w:val="a3"/>
        <w:tabs>
          <w:tab w:val="left" w:pos="1134"/>
        </w:tabs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0125D" w:rsidRPr="00E712C2" w:rsidRDefault="0050125D" w:rsidP="00E712C2">
      <w:pPr>
        <w:pStyle w:val="a3"/>
        <w:tabs>
          <w:tab w:val="left" w:pos="1134"/>
        </w:tabs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0125D" w:rsidRPr="00E712C2" w:rsidRDefault="0050125D" w:rsidP="00E712C2">
      <w:pPr>
        <w:pStyle w:val="a3"/>
        <w:tabs>
          <w:tab w:val="left" w:pos="1134"/>
        </w:tabs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0125D" w:rsidRPr="00E712C2" w:rsidRDefault="0050125D" w:rsidP="00E712C2">
      <w:pPr>
        <w:pStyle w:val="a3"/>
        <w:tabs>
          <w:tab w:val="left" w:pos="1134"/>
        </w:tabs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0125D" w:rsidRPr="00E712C2" w:rsidRDefault="0050125D" w:rsidP="00E712C2">
      <w:pPr>
        <w:pStyle w:val="a3"/>
        <w:tabs>
          <w:tab w:val="left" w:pos="1134"/>
        </w:tabs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0125D" w:rsidRPr="00E712C2" w:rsidRDefault="0050125D" w:rsidP="00E712C2">
      <w:pPr>
        <w:pStyle w:val="a3"/>
        <w:tabs>
          <w:tab w:val="left" w:pos="1134"/>
        </w:tabs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0125D" w:rsidRPr="00E712C2" w:rsidRDefault="0050125D" w:rsidP="00E712C2">
      <w:pPr>
        <w:pStyle w:val="a3"/>
        <w:tabs>
          <w:tab w:val="left" w:pos="1134"/>
        </w:tabs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0125D" w:rsidRPr="00E712C2" w:rsidRDefault="0050125D" w:rsidP="00E712C2">
      <w:pPr>
        <w:pStyle w:val="a3"/>
        <w:tabs>
          <w:tab w:val="left" w:pos="1134"/>
        </w:tabs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0125D" w:rsidRPr="00E712C2" w:rsidRDefault="0050125D" w:rsidP="00E712C2">
      <w:pPr>
        <w:pStyle w:val="a3"/>
        <w:tabs>
          <w:tab w:val="left" w:pos="1134"/>
        </w:tabs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0125D" w:rsidRPr="00E712C2" w:rsidRDefault="0050125D" w:rsidP="00E712C2">
      <w:pPr>
        <w:pStyle w:val="a3"/>
        <w:tabs>
          <w:tab w:val="left" w:pos="1134"/>
        </w:tabs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0125D" w:rsidRPr="00E712C2" w:rsidRDefault="0050125D" w:rsidP="00E712C2">
      <w:pPr>
        <w:pStyle w:val="a3"/>
        <w:tabs>
          <w:tab w:val="left" w:pos="1134"/>
        </w:tabs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0125D" w:rsidRPr="00E712C2" w:rsidRDefault="0050125D" w:rsidP="00E712C2">
      <w:pPr>
        <w:pStyle w:val="a3"/>
        <w:tabs>
          <w:tab w:val="left" w:pos="1134"/>
        </w:tabs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0125D" w:rsidRPr="00E712C2" w:rsidRDefault="0050125D" w:rsidP="00E712C2">
      <w:pPr>
        <w:pStyle w:val="a3"/>
        <w:tabs>
          <w:tab w:val="left" w:pos="1134"/>
        </w:tabs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0125D" w:rsidRPr="00E712C2" w:rsidRDefault="0050125D" w:rsidP="00E712C2">
      <w:pPr>
        <w:pStyle w:val="a3"/>
        <w:tabs>
          <w:tab w:val="left" w:pos="1134"/>
        </w:tabs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0125D" w:rsidRPr="00E712C2" w:rsidRDefault="0050125D" w:rsidP="00E712C2">
      <w:pPr>
        <w:pStyle w:val="a3"/>
        <w:tabs>
          <w:tab w:val="left" w:pos="1134"/>
        </w:tabs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0125D" w:rsidRPr="00E712C2" w:rsidRDefault="0050125D" w:rsidP="00E712C2">
      <w:pPr>
        <w:pStyle w:val="a3"/>
        <w:tabs>
          <w:tab w:val="left" w:pos="1134"/>
        </w:tabs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0125D" w:rsidRPr="00E712C2" w:rsidRDefault="0050125D" w:rsidP="00E712C2">
      <w:pPr>
        <w:pStyle w:val="a3"/>
        <w:tabs>
          <w:tab w:val="left" w:pos="1134"/>
        </w:tabs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0125D" w:rsidRPr="00E712C2" w:rsidRDefault="0050125D" w:rsidP="00E712C2">
      <w:pPr>
        <w:pStyle w:val="a3"/>
        <w:tabs>
          <w:tab w:val="left" w:pos="1134"/>
        </w:tabs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0125D" w:rsidRPr="00E712C2" w:rsidRDefault="0050125D" w:rsidP="00E712C2">
      <w:pPr>
        <w:pStyle w:val="a3"/>
        <w:tabs>
          <w:tab w:val="left" w:pos="1134"/>
        </w:tabs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0125D" w:rsidRPr="00E712C2" w:rsidRDefault="0050125D" w:rsidP="00E712C2">
      <w:pPr>
        <w:pStyle w:val="a3"/>
        <w:tabs>
          <w:tab w:val="left" w:pos="1134"/>
        </w:tabs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0125D" w:rsidRPr="00E712C2" w:rsidRDefault="0050125D" w:rsidP="00E712C2">
      <w:pPr>
        <w:pStyle w:val="a3"/>
        <w:tabs>
          <w:tab w:val="left" w:pos="1134"/>
        </w:tabs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0125D" w:rsidRPr="00E712C2" w:rsidRDefault="002664F5" w:rsidP="002664F5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5" w:name="_Toc530407268"/>
      <w:r w:rsidRPr="00E712C2">
        <w:rPr>
          <w:rFonts w:ascii="Times New Roman" w:hAnsi="Times New Roman" w:cs="Times New Roman"/>
          <w:sz w:val="24"/>
          <w:szCs w:val="24"/>
        </w:rPr>
        <w:t>ИНФОРМАЦИОННЫЕ ИСТОЧНИКИ</w:t>
      </w:r>
      <w:bookmarkEnd w:id="5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thickThinSmall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50125D" w:rsidRPr="00E712C2" w:rsidTr="00044936">
        <w:tc>
          <w:tcPr>
            <w:tcW w:w="10421" w:type="dxa"/>
          </w:tcPr>
          <w:p w:rsidR="0050125D" w:rsidRPr="00E712C2" w:rsidRDefault="0050125D" w:rsidP="00E712C2">
            <w:pPr>
              <w:tabs>
                <w:tab w:val="left" w:pos="1134"/>
              </w:tabs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0125D" w:rsidRPr="00E712C2" w:rsidRDefault="0050125D" w:rsidP="00E712C2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712C2" w:rsidRPr="00E712C2" w:rsidRDefault="00E712C2" w:rsidP="00E712C2">
      <w:pPr>
        <w:pStyle w:val="ac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E712C2">
        <w:rPr>
          <w:color w:val="000000"/>
        </w:rPr>
        <w:t>Прорывные технологии: Методическое пособие /Авт.-сост.Т.И.Фисенко.-Хабаровск: ХК ИРО, 2013.</w:t>
      </w:r>
    </w:p>
    <w:p w:rsidR="00E712C2" w:rsidRPr="00E712C2" w:rsidRDefault="00E712C2" w:rsidP="00E712C2">
      <w:pPr>
        <w:pStyle w:val="ac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E712C2">
        <w:rPr>
          <w:color w:val="000000"/>
        </w:rPr>
        <w:t>Способы формирования понятийного аппарата школьников в процессе изучения предметных тем: Пособие-хрестоматия для учителя /Сост.Фисенко Т.И./ под ред. Л.П.Мошейко .- Хабаровск: ХК ИРО, 2011.-60с.</w:t>
      </w:r>
    </w:p>
    <w:p w:rsidR="00E712C2" w:rsidRPr="00E712C2" w:rsidRDefault="006E0AA4" w:rsidP="00E712C2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hyperlink r:id="rId22" w:history="1">
        <w:r w:rsidR="00E712C2" w:rsidRPr="00E712C2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E712C2" w:rsidRPr="00E712C2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="00E712C2" w:rsidRPr="00E712C2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shkolazhizni</w:t>
        </w:r>
        <w:r w:rsidR="00E712C2" w:rsidRPr="00E712C2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="00E712C2" w:rsidRPr="00E712C2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E712C2" w:rsidRPr="00E712C2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="00E712C2" w:rsidRPr="00E712C2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psychology</w:t>
        </w:r>
        <w:r w:rsidR="00E712C2" w:rsidRPr="00E712C2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="00E712C2" w:rsidRPr="00E712C2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articles</w:t>
        </w:r>
        <w:r w:rsidR="00E712C2" w:rsidRPr="00E712C2">
          <w:rPr>
            <w:rStyle w:val="a4"/>
            <w:rFonts w:ascii="Times New Roman" w:hAnsi="Times New Roman" w:cs="Times New Roman"/>
            <w:sz w:val="24"/>
            <w:szCs w:val="24"/>
          </w:rPr>
          <w:t>/8011/</w:t>
        </w:r>
      </w:hyperlink>
    </w:p>
    <w:p w:rsidR="00E712C2" w:rsidRPr="00E712C2" w:rsidRDefault="006E0AA4" w:rsidP="00E712C2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hyperlink r:id="rId23" w:history="1">
        <w:r w:rsidR="00E712C2" w:rsidRPr="00E712C2">
          <w:rPr>
            <w:rStyle w:val="a4"/>
            <w:rFonts w:ascii="Times New Roman" w:hAnsi="Times New Roman" w:cs="Times New Roman"/>
            <w:sz w:val="24"/>
            <w:szCs w:val="24"/>
          </w:rPr>
          <w:t>http://www.instrao.ru/images/1Treshka/K_conferenciyam/EEIA_2017.pdf</w:t>
        </w:r>
      </w:hyperlink>
    </w:p>
    <w:p w:rsidR="00E712C2" w:rsidRPr="00E712C2" w:rsidRDefault="006E0AA4" w:rsidP="00E712C2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hyperlink r:id="rId24" w:history="1">
        <w:r w:rsidR="00E712C2" w:rsidRPr="00E712C2">
          <w:rPr>
            <w:rStyle w:val="a4"/>
            <w:rFonts w:ascii="Times New Roman" w:hAnsi="Times New Roman" w:cs="Times New Roman"/>
            <w:sz w:val="24"/>
            <w:szCs w:val="24"/>
          </w:rPr>
          <w:t>http://www.e-osnova.ru/PDF/osnova_11_35_9875.pdf</w:t>
        </w:r>
      </w:hyperlink>
    </w:p>
    <w:p w:rsidR="00E712C2" w:rsidRPr="00E712C2" w:rsidRDefault="006E0AA4" w:rsidP="00E712C2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hyperlink r:id="rId25" w:history="1">
        <w:r w:rsidR="00E712C2" w:rsidRPr="00E712C2">
          <w:rPr>
            <w:rStyle w:val="a4"/>
            <w:rFonts w:ascii="Times New Roman" w:hAnsi="Times New Roman" w:cs="Times New Roman"/>
            <w:sz w:val="24"/>
            <w:szCs w:val="24"/>
          </w:rPr>
          <w:t>http://ost101.narod.ru/pjb10_6.pdf</w:t>
        </w:r>
      </w:hyperlink>
    </w:p>
    <w:p w:rsidR="00E712C2" w:rsidRPr="00E712C2" w:rsidRDefault="006E0AA4" w:rsidP="00E712C2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hyperlink r:id="rId26" w:history="1">
        <w:r w:rsidR="00E712C2" w:rsidRPr="00E712C2">
          <w:rPr>
            <w:rStyle w:val="a4"/>
            <w:rFonts w:ascii="Times New Roman" w:hAnsi="Times New Roman" w:cs="Times New Roman"/>
            <w:sz w:val="24"/>
            <w:szCs w:val="24"/>
          </w:rPr>
          <w:t>https://docplayer.ru/61443517-Primenenie-logiko-smyslovyh-modeley-v-obuchenii.html</w:t>
        </w:r>
      </w:hyperlink>
    </w:p>
    <w:p w:rsidR="00E712C2" w:rsidRPr="00E712C2" w:rsidRDefault="006E0AA4" w:rsidP="00E712C2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hyperlink r:id="rId27" w:history="1">
        <w:r w:rsidR="00E712C2" w:rsidRPr="00E712C2">
          <w:rPr>
            <w:rStyle w:val="a4"/>
            <w:rFonts w:ascii="Times New Roman" w:hAnsi="Times New Roman" w:cs="Times New Roman"/>
            <w:sz w:val="24"/>
            <w:szCs w:val="24"/>
          </w:rPr>
          <w:t>http://elar.rsvpu.ru/bitstream/123456789/1970/1/vestnik_41_27.pdf</w:t>
        </w:r>
      </w:hyperlink>
    </w:p>
    <w:p w:rsidR="00E712C2" w:rsidRPr="00E712C2" w:rsidRDefault="00E712C2" w:rsidP="00E712C2">
      <w:pPr>
        <w:pStyle w:val="a3"/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50125D" w:rsidRPr="00E712C2" w:rsidRDefault="0050125D" w:rsidP="00E712C2">
      <w:pPr>
        <w:pStyle w:val="a3"/>
        <w:tabs>
          <w:tab w:val="left" w:pos="1134"/>
        </w:tabs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</w:p>
    <w:sectPr w:rsidR="0050125D" w:rsidRPr="00E712C2" w:rsidSect="00374AC2">
      <w:type w:val="continuous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AA4" w:rsidRDefault="006E0AA4" w:rsidP="00A34DDE">
      <w:pPr>
        <w:spacing w:after="0" w:line="240" w:lineRule="auto"/>
      </w:pPr>
      <w:r>
        <w:separator/>
      </w:r>
    </w:p>
  </w:endnote>
  <w:endnote w:type="continuationSeparator" w:id="0">
    <w:p w:rsidR="006E0AA4" w:rsidRDefault="006E0AA4" w:rsidP="00A34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674085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580396" w:rsidRPr="00A34DDE" w:rsidRDefault="00580396">
        <w:pPr>
          <w:pStyle w:val="aa"/>
          <w:jc w:val="right"/>
          <w:rPr>
            <w:rFonts w:ascii="Times New Roman" w:hAnsi="Times New Roman" w:cs="Times New Roman"/>
            <w:sz w:val="24"/>
          </w:rPr>
        </w:pPr>
        <w:r w:rsidRPr="00A34DDE">
          <w:rPr>
            <w:rFonts w:ascii="Times New Roman" w:hAnsi="Times New Roman" w:cs="Times New Roman"/>
            <w:sz w:val="24"/>
          </w:rPr>
          <w:fldChar w:fldCharType="begin"/>
        </w:r>
        <w:r w:rsidRPr="00A34DDE">
          <w:rPr>
            <w:rFonts w:ascii="Times New Roman" w:hAnsi="Times New Roman" w:cs="Times New Roman"/>
            <w:sz w:val="24"/>
          </w:rPr>
          <w:instrText>PAGE   \* MERGEFORMAT</w:instrText>
        </w:r>
        <w:r w:rsidRPr="00A34DDE">
          <w:rPr>
            <w:rFonts w:ascii="Times New Roman" w:hAnsi="Times New Roman" w:cs="Times New Roman"/>
            <w:sz w:val="24"/>
          </w:rPr>
          <w:fldChar w:fldCharType="separate"/>
        </w:r>
        <w:r w:rsidR="003C1667">
          <w:rPr>
            <w:rFonts w:ascii="Times New Roman" w:hAnsi="Times New Roman" w:cs="Times New Roman"/>
            <w:noProof/>
            <w:sz w:val="24"/>
          </w:rPr>
          <w:t>12</w:t>
        </w:r>
        <w:r w:rsidRPr="00A34DDE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AA4" w:rsidRDefault="006E0AA4" w:rsidP="00A34DDE">
      <w:pPr>
        <w:spacing w:after="0" w:line="240" w:lineRule="auto"/>
      </w:pPr>
      <w:r>
        <w:separator/>
      </w:r>
    </w:p>
  </w:footnote>
  <w:footnote w:type="continuationSeparator" w:id="0">
    <w:p w:rsidR="006E0AA4" w:rsidRDefault="006E0AA4" w:rsidP="00A34D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62553"/>
    <w:multiLevelType w:val="multilevel"/>
    <w:tmpl w:val="54022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6746B9"/>
    <w:multiLevelType w:val="hybridMultilevel"/>
    <w:tmpl w:val="EE0A793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7631EED"/>
    <w:multiLevelType w:val="multilevel"/>
    <w:tmpl w:val="61964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D02997"/>
    <w:multiLevelType w:val="hybridMultilevel"/>
    <w:tmpl w:val="7094536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1B9F52A5"/>
    <w:multiLevelType w:val="hybridMultilevel"/>
    <w:tmpl w:val="9EA8FB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D7012F1"/>
    <w:multiLevelType w:val="hybridMultilevel"/>
    <w:tmpl w:val="2EEC8568"/>
    <w:lvl w:ilvl="0" w:tplc="5BC29B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0993D30"/>
    <w:multiLevelType w:val="hybridMultilevel"/>
    <w:tmpl w:val="55B80BB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25DD5312"/>
    <w:multiLevelType w:val="hybridMultilevel"/>
    <w:tmpl w:val="80F227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444177"/>
    <w:multiLevelType w:val="hybridMultilevel"/>
    <w:tmpl w:val="972A8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752269"/>
    <w:multiLevelType w:val="hybridMultilevel"/>
    <w:tmpl w:val="0332CD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E1648E3"/>
    <w:multiLevelType w:val="hybridMultilevel"/>
    <w:tmpl w:val="DA54586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5E50710C"/>
    <w:multiLevelType w:val="hybridMultilevel"/>
    <w:tmpl w:val="4100EFF6"/>
    <w:lvl w:ilvl="0" w:tplc="04190005">
      <w:start w:val="1"/>
      <w:numFmt w:val="bullet"/>
      <w:lvlText w:val=""/>
      <w:lvlJc w:val="left"/>
      <w:pPr>
        <w:ind w:left="14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2">
    <w:nsid w:val="5EC56473"/>
    <w:multiLevelType w:val="hybridMultilevel"/>
    <w:tmpl w:val="9F26DD6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61780FD2"/>
    <w:multiLevelType w:val="hybridMultilevel"/>
    <w:tmpl w:val="076035E8"/>
    <w:lvl w:ilvl="0" w:tplc="516E38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B44D88">
      <w:numFmt w:val="none"/>
      <w:lvlText w:val=""/>
      <w:lvlJc w:val="left"/>
      <w:pPr>
        <w:tabs>
          <w:tab w:val="num" w:pos="360"/>
        </w:tabs>
      </w:pPr>
    </w:lvl>
    <w:lvl w:ilvl="2" w:tplc="EF60FE94">
      <w:numFmt w:val="none"/>
      <w:lvlText w:val=""/>
      <w:lvlJc w:val="left"/>
      <w:pPr>
        <w:tabs>
          <w:tab w:val="num" w:pos="360"/>
        </w:tabs>
      </w:pPr>
    </w:lvl>
    <w:lvl w:ilvl="3" w:tplc="2112F92E">
      <w:numFmt w:val="none"/>
      <w:lvlText w:val=""/>
      <w:lvlJc w:val="left"/>
      <w:pPr>
        <w:tabs>
          <w:tab w:val="num" w:pos="360"/>
        </w:tabs>
      </w:pPr>
    </w:lvl>
    <w:lvl w:ilvl="4" w:tplc="FE0CB54C">
      <w:numFmt w:val="none"/>
      <w:lvlText w:val=""/>
      <w:lvlJc w:val="left"/>
      <w:pPr>
        <w:tabs>
          <w:tab w:val="num" w:pos="360"/>
        </w:tabs>
      </w:pPr>
    </w:lvl>
    <w:lvl w:ilvl="5" w:tplc="A72023E4">
      <w:numFmt w:val="none"/>
      <w:lvlText w:val=""/>
      <w:lvlJc w:val="left"/>
      <w:pPr>
        <w:tabs>
          <w:tab w:val="num" w:pos="360"/>
        </w:tabs>
      </w:pPr>
    </w:lvl>
    <w:lvl w:ilvl="6" w:tplc="627EFB0C">
      <w:numFmt w:val="none"/>
      <w:lvlText w:val=""/>
      <w:lvlJc w:val="left"/>
      <w:pPr>
        <w:tabs>
          <w:tab w:val="num" w:pos="360"/>
        </w:tabs>
      </w:pPr>
    </w:lvl>
    <w:lvl w:ilvl="7" w:tplc="BCE2BAAC">
      <w:numFmt w:val="none"/>
      <w:lvlText w:val=""/>
      <w:lvlJc w:val="left"/>
      <w:pPr>
        <w:tabs>
          <w:tab w:val="num" w:pos="360"/>
        </w:tabs>
      </w:pPr>
    </w:lvl>
    <w:lvl w:ilvl="8" w:tplc="D8A821C6">
      <w:numFmt w:val="none"/>
      <w:lvlText w:val=""/>
      <w:lvlJc w:val="left"/>
      <w:pPr>
        <w:tabs>
          <w:tab w:val="num" w:pos="360"/>
        </w:tabs>
      </w:pPr>
    </w:lvl>
  </w:abstractNum>
  <w:abstractNum w:abstractNumId="14">
    <w:nsid w:val="65525517"/>
    <w:multiLevelType w:val="hybridMultilevel"/>
    <w:tmpl w:val="C2A4A9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B114C67"/>
    <w:multiLevelType w:val="hybridMultilevel"/>
    <w:tmpl w:val="D96214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F8507F2"/>
    <w:multiLevelType w:val="hybridMultilevel"/>
    <w:tmpl w:val="F6E20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7B6009"/>
    <w:multiLevelType w:val="hybridMultilevel"/>
    <w:tmpl w:val="97E48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A37545"/>
    <w:multiLevelType w:val="hybridMultilevel"/>
    <w:tmpl w:val="55FE5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5CF5D05"/>
    <w:multiLevelType w:val="hybridMultilevel"/>
    <w:tmpl w:val="1E8C4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A15D4A"/>
    <w:multiLevelType w:val="hybridMultilevel"/>
    <w:tmpl w:val="5538B93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0"/>
  </w:num>
  <w:num w:numId="3">
    <w:abstractNumId w:val="13"/>
  </w:num>
  <w:num w:numId="4">
    <w:abstractNumId w:val="12"/>
  </w:num>
  <w:num w:numId="5">
    <w:abstractNumId w:val="6"/>
  </w:num>
  <w:num w:numId="6">
    <w:abstractNumId w:val="3"/>
  </w:num>
  <w:num w:numId="7">
    <w:abstractNumId w:val="10"/>
  </w:num>
  <w:num w:numId="8">
    <w:abstractNumId w:val="15"/>
  </w:num>
  <w:num w:numId="9">
    <w:abstractNumId w:val="9"/>
  </w:num>
  <w:num w:numId="10">
    <w:abstractNumId w:val="14"/>
  </w:num>
  <w:num w:numId="11">
    <w:abstractNumId w:val="4"/>
  </w:num>
  <w:num w:numId="12">
    <w:abstractNumId w:val="18"/>
  </w:num>
  <w:num w:numId="13">
    <w:abstractNumId w:val="8"/>
  </w:num>
  <w:num w:numId="14">
    <w:abstractNumId w:val="5"/>
  </w:num>
  <w:num w:numId="15">
    <w:abstractNumId w:val="0"/>
  </w:num>
  <w:num w:numId="16">
    <w:abstractNumId w:val="2"/>
  </w:num>
  <w:num w:numId="17">
    <w:abstractNumId w:val="11"/>
  </w:num>
  <w:num w:numId="18">
    <w:abstractNumId w:val="16"/>
  </w:num>
  <w:num w:numId="19">
    <w:abstractNumId w:val="1"/>
  </w:num>
  <w:num w:numId="20">
    <w:abstractNumId w:val="7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A36"/>
    <w:rsid w:val="00005FA6"/>
    <w:rsid w:val="00007FEC"/>
    <w:rsid w:val="00034965"/>
    <w:rsid w:val="00044936"/>
    <w:rsid w:val="00045D69"/>
    <w:rsid w:val="00045F61"/>
    <w:rsid w:val="00051E22"/>
    <w:rsid w:val="00080385"/>
    <w:rsid w:val="00084C49"/>
    <w:rsid w:val="00085A18"/>
    <w:rsid w:val="0008757F"/>
    <w:rsid w:val="00092D72"/>
    <w:rsid w:val="000B1F3A"/>
    <w:rsid w:val="000C00F9"/>
    <w:rsid w:val="000E4CCF"/>
    <w:rsid w:val="000F2897"/>
    <w:rsid w:val="001353DE"/>
    <w:rsid w:val="00142BA4"/>
    <w:rsid w:val="0015256C"/>
    <w:rsid w:val="001667B8"/>
    <w:rsid w:val="001761D3"/>
    <w:rsid w:val="00182CD1"/>
    <w:rsid w:val="00183A51"/>
    <w:rsid w:val="00197964"/>
    <w:rsid w:val="001A2069"/>
    <w:rsid w:val="001B2E3E"/>
    <w:rsid w:val="001D7C8B"/>
    <w:rsid w:val="002003C8"/>
    <w:rsid w:val="002120CE"/>
    <w:rsid w:val="002327F4"/>
    <w:rsid w:val="00235EDD"/>
    <w:rsid w:val="002478FC"/>
    <w:rsid w:val="0026555D"/>
    <w:rsid w:val="002664F5"/>
    <w:rsid w:val="00266F94"/>
    <w:rsid w:val="002873E1"/>
    <w:rsid w:val="002964C5"/>
    <w:rsid w:val="002C082E"/>
    <w:rsid w:val="002C2211"/>
    <w:rsid w:val="002C4407"/>
    <w:rsid w:val="002D4D84"/>
    <w:rsid w:val="002D7AF7"/>
    <w:rsid w:val="002E04CA"/>
    <w:rsid w:val="002E495D"/>
    <w:rsid w:val="002F3106"/>
    <w:rsid w:val="002F41FA"/>
    <w:rsid w:val="00310A67"/>
    <w:rsid w:val="003400EE"/>
    <w:rsid w:val="003406C8"/>
    <w:rsid w:val="00346F4C"/>
    <w:rsid w:val="00350657"/>
    <w:rsid w:val="00352505"/>
    <w:rsid w:val="0036644D"/>
    <w:rsid w:val="00370CA5"/>
    <w:rsid w:val="00370DCF"/>
    <w:rsid w:val="00374AC2"/>
    <w:rsid w:val="00384C90"/>
    <w:rsid w:val="003B2055"/>
    <w:rsid w:val="003B5B22"/>
    <w:rsid w:val="003C1667"/>
    <w:rsid w:val="003E0CB4"/>
    <w:rsid w:val="00400CAA"/>
    <w:rsid w:val="00402B74"/>
    <w:rsid w:val="004224C4"/>
    <w:rsid w:val="00432712"/>
    <w:rsid w:val="00435220"/>
    <w:rsid w:val="00437ACA"/>
    <w:rsid w:val="004467B7"/>
    <w:rsid w:val="00452177"/>
    <w:rsid w:val="004853B5"/>
    <w:rsid w:val="004A45DA"/>
    <w:rsid w:val="004B0CBE"/>
    <w:rsid w:val="004B44C3"/>
    <w:rsid w:val="004C7D04"/>
    <w:rsid w:val="004E16AC"/>
    <w:rsid w:val="004E7555"/>
    <w:rsid w:val="004E7938"/>
    <w:rsid w:val="004F7812"/>
    <w:rsid w:val="00500DAA"/>
    <w:rsid w:val="0050125D"/>
    <w:rsid w:val="00510A36"/>
    <w:rsid w:val="005166A2"/>
    <w:rsid w:val="00554D52"/>
    <w:rsid w:val="00561BEE"/>
    <w:rsid w:val="00580396"/>
    <w:rsid w:val="005817E9"/>
    <w:rsid w:val="00594244"/>
    <w:rsid w:val="005A6701"/>
    <w:rsid w:val="005D1DEC"/>
    <w:rsid w:val="005D701D"/>
    <w:rsid w:val="005E2735"/>
    <w:rsid w:val="005F0FE1"/>
    <w:rsid w:val="005F18DF"/>
    <w:rsid w:val="006B08AC"/>
    <w:rsid w:val="006C0E2F"/>
    <w:rsid w:val="006C2953"/>
    <w:rsid w:val="006C7A61"/>
    <w:rsid w:val="006D1207"/>
    <w:rsid w:val="006D4661"/>
    <w:rsid w:val="006D6A4F"/>
    <w:rsid w:val="006E0AA4"/>
    <w:rsid w:val="00703279"/>
    <w:rsid w:val="00706E28"/>
    <w:rsid w:val="00735F65"/>
    <w:rsid w:val="00785206"/>
    <w:rsid w:val="00792E55"/>
    <w:rsid w:val="007B127E"/>
    <w:rsid w:val="007D33DB"/>
    <w:rsid w:val="007D6DB4"/>
    <w:rsid w:val="007E41BB"/>
    <w:rsid w:val="007F3061"/>
    <w:rsid w:val="008101C2"/>
    <w:rsid w:val="00810CF6"/>
    <w:rsid w:val="00827421"/>
    <w:rsid w:val="0084524C"/>
    <w:rsid w:val="00853E70"/>
    <w:rsid w:val="008557A1"/>
    <w:rsid w:val="00866461"/>
    <w:rsid w:val="0087221C"/>
    <w:rsid w:val="008854EF"/>
    <w:rsid w:val="008B24C9"/>
    <w:rsid w:val="008C7319"/>
    <w:rsid w:val="008F2FD7"/>
    <w:rsid w:val="009526D1"/>
    <w:rsid w:val="009630A6"/>
    <w:rsid w:val="009C4D06"/>
    <w:rsid w:val="009D0199"/>
    <w:rsid w:val="009F3941"/>
    <w:rsid w:val="009F3BE9"/>
    <w:rsid w:val="00A03CC4"/>
    <w:rsid w:val="00A1320C"/>
    <w:rsid w:val="00A26A1A"/>
    <w:rsid w:val="00A34DDE"/>
    <w:rsid w:val="00A4145F"/>
    <w:rsid w:val="00A974F3"/>
    <w:rsid w:val="00AA29F1"/>
    <w:rsid w:val="00AD36ED"/>
    <w:rsid w:val="00B140FC"/>
    <w:rsid w:val="00B36155"/>
    <w:rsid w:val="00B610A2"/>
    <w:rsid w:val="00B81281"/>
    <w:rsid w:val="00BA010B"/>
    <w:rsid w:val="00BA408A"/>
    <w:rsid w:val="00BB7376"/>
    <w:rsid w:val="00BE3008"/>
    <w:rsid w:val="00BF0698"/>
    <w:rsid w:val="00C16D9A"/>
    <w:rsid w:val="00C17A3C"/>
    <w:rsid w:val="00C2271B"/>
    <w:rsid w:val="00C50754"/>
    <w:rsid w:val="00C615DB"/>
    <w:rsid w:val="00C843DF"/>
    <w:rsid w:val="00CC6AF8"/>
    <w:rsid w:val="00CE55C8"/>
    <w:rsid w:val="00CE7DC3"/>
    <w:rsid w:val="00D061EB"/>
    <w:rsid w:val="00D307F0"/>
    <w:rsid w:val="00D34A95"/>
    <w:rsid w:val="00D35924"/>
    <w:rsid w:val="00D5090F"/>
    <w:rsid w:val="00D8771D"/>
    <w:rsid w:val="00DA06F2"/>
    <w:rsid w:val="00DC3FFE"/>
    <w:rsid w:val="00DC69E2"/>
    <w:rsid w:val="00DD4FEF"/>
    <w:rsid w:val="00E21B5A"/>
    <w:rsid w:val="00E624EB"/>
    <w:rsid w:val="00E65731"/>
    <w:rsid w:val="00E712C2"/>
    <w:rsid w:val="00EA519F"/>
    <w:rsid w:val="00EC62AC"/>
    <w:rsid w:val="00ED52C0"/>
    <w:rsid w:val="00EE237F"/>
    <w:rsid w:val="00EF648B"/>
    <w:rsid w:val="00F036E9"/>
    <w:rsid w:val="00F23DAD"/>
    <w:rsid w:val="00F31388"/>
    <w:rsid w:val="00F85A62"/>
    <w:rsid w:val="00F91BA9"/>
    <w:rsid w:val="00FB3E1B"/>
    <w:rsid w:val="00FB584F"/>
    <w:rsid w:val="00FC7EB6"/>
    <w:rsid w:val="00FE0075"/>
    <w:rsid w:val="00FE6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82CD1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EA519F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EA519F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090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478F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182CD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82CD1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6">
    <w:name w:val="Balloon Text"/>
    <w:basedOn w:val="a"/>
    <w:link w:val="a7"/>
    <w:uiPriority w:val="99"/>
    <w:semiHidden/>
    <w:unhideWhenUsed/>
    <w:rsid w:val="00182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2CD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EA519F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EA519F"/>
    <w:rPr>
      <w:rFonts w:ascii="Arial" w:eastAsia="Times New Roman" w:hAnsi="Arial" w:cs="Arial"/>
      <w:b/>
      <w:bCs/>
      <w:sz w:val="26"/>
      <w:szCs w:val="26"/>
    </w:rPr>
  </w:style>
  <w:style w:type="paragraph" w:styleId="a8">
    <w:name w:val="header"/>
    <w:basedOn w:val="a"/>
    <w:link w:val="a9"/>
    <w:uiPriority w:val="99"/>
    <w:unhideWhenUsed/>
    <w:rsid w:val="00A34DDE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34DDE"/>
  </w:style>
  <w:style w:type="paragraph" w:styleId="aa">
    <w:name w:val="footer"/>
    <w:basedOn w:val="a"/>
    <w:link w:val="ab"/>
    <w:uiPriority w:val="99"/>
    <w:unhideWhenUsed/>
    <w:rsid w:val="00A34DDE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34DDE"/>
  </w:style>
  <w:style w:type="paragraph" w:styleId="ac">
    <w:name w:val="Normal (Web)"/>
    <w:basedOn w:val="a"/>
    <w:uiPriority w:val="99"/>
    <w:unhideWhenUsed/>
    <w:rsid w:val="006B0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50657"/>
  </w:style>
  <w:style w:type="character" w:styleId="ad">
    <w:name w:val="FollowedHyperlink"/>
    <w:basedOn w:val="a0"/>
    <w:uiPriority w:val="99"/>
    <w:semiHidden/>
    <w:unhideWhenUsed/>
    <w:rsid w:val="00E712C2"/>
    <w:rPr>
      <w:color w:val="800080" w:themeColor="followedHyperlink"/>
      <w:u w:val="single"/>
    </w:rPr>
  </w:style>
  <w:style w:type="paragraph" w:styleId="ae">
    <w:name w:val="TOC Heading"/>
    <w:basedOn w:val="1"/>
    <w:next w:val="a"/>
    <w:uiPriority w:val="39"/>
    <w:semiHidden/>
    <w:unhideWhenUsed/>
    <w:qFormat/>
    <w:rsid w:val="0026555D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26555D"/>
    <w:pPr>
      <w:spacing w:after="100"/>
    </w:pPr>
  </w:style>
  <w:style w:type="paragraph" w:styleId="af">
    <w:name w:val="No Spacing"/>
    <w:link w:val="af0"/>
    <w:uiPriority w:val="1"/>
    <w:qFormat/>
    <w:rsid w:val="00CE55C8"/>
    <w:pPr>
      <w:spacing w:after="0" w:line="240" w:lineRule="auto"/>
    </w:pPr>
  </w:style>
  <w:style w:type="character" w:customStyle="1" w:styleId="af0">
    <w:name w:val="Без интервала Знак"/>
    <w:basedOn w:val="a0"/>
    <w:link w:val="af"/>
    <w:uiPriority w:val="1"/>
    <w:rsid w:val="00CE55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82CD1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EA519F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EA519F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090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478F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182CD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82CD1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6">
    <w:name w:val="Balloon Text"/>
    <w:basedOn w:val="a"/>
    <w:link w:val="a7"/>
    <w:uiPriority w:val="99"/>
    <w:semiHidden/>
    <w:unhideWhenUsed/>
    <w:rsid w:val="00182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2CD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EA519F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EA519F"/>
    <w:rPr>
      <w:rFonts w:ascii="Arial" w:eastAsia="Times New Roman" w:hAnsi="Arial" w:cs="Arial"/>
      <w:b/>
      <w:bCs/>
      <w:sz w:val="26"/>
      <w:szCs w:val="26"/>
    </w:rPr>
  </w:style>
  <w:style w:type="paragraph" w:styleId="a8">
    <w:name w:val="header"/>
    <w:basedOn w:val="a"/>
    <w:link w:val="a9"/>
    <w:uiPriority w:val="99"/>
    <w:unhideWhenUsed/>
    <w:rsid w:val="00A34DDE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34DDE"/>
  </w:style>
  <w:style w:type="paragraph" w:styleId="aa">
    <w:name w:val="footer"/>
    <w:basedOn w:val="a"/>
    <w:link w:val="ab"/>
    <w:uiPriority w:val="99"/>
    <w:unhideWhenUsed/>
    <w:rsid w:val="00A34DDE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34DDE"/>
  </w:style>
  <w:style w:type="paragraph" w:styleId="ac">
    <w:name w:val="Normal (Web)"/>
    <w:basedOn w:val="a"/>
    <w:uiPriority w:val="99"/>
    <w:unhideWhenUsed/>
    <w:rsid w:val="006B0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50657"/>
  </w:style>
  <w:style w:type="character" w:styleId="ad">
    <w:name w:val="FollowedHyperlink"/>
    <w:basedOn w:val="a0"/>
    <w:uiPriority w:val="99"/>
    <w:semiHidden/>
    <w:unhideWhenUsed/>
    <w:rsid w:val="00E712C2"/>
    <w:rPr>
      <w:color w:val="800080" w:themeColor="followedHyperlink"/>
      <w:u w:val="single"/>
    </w:rPr>
  </w:style>
  <w:style w:type="paragraph" w:styleId="ae">
    <w:name w:val="TOC Heading"/>
    <w:basedOn w:val="1"/>
    <w:next w:val="a"/>
    <w:uiPriority w:val="39"/>
    <w:semiHidden/>
    <w:unhideWhenUsed/>
    <w:qFormat/>
    <w:rsid w:val="0026555D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26555D"/>
    <w:pPr>
      <w:spacing w:after="100"/>
    </w:pPr>
  </w:style>
  <w:style w:type="paragraph" w:styleId="af">
    <w:name w:val="No Spacing"/>
    <w:link w:val="af0"/>
    <w:uiPriority w:val="1"/>
    <w:qFormat/>
    <w:rsid w:val="00CE55C8"/>
    <w:pPr>
      <w:spacing w:after="0" w:line="240" w:lineRule="auto"/>
    </w:pPr>
  </w:style>
  <w:style w:type="character" w:customStyle="1" w:styleId="af0">
    <w:name w:val="Без интервала Знак"/>
    <w:basedOn w:val="a0"/>
    <w:link w:val="af"/>
    <w:uiPriority w:val="1"/>
    <w:rsid w:val="00CE55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7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5022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3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hyperlink" Target="https://docplayer.ru/61443517-Primenenie-logiko-smyslovyh-modeley-v-obuchenii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png"/><Relationship Id="rId25" Type="http://schemas.openxmlformats.org/officeDocument/2006/relationships/hyperlink" Target="http://ost101.narod.ru/pjb10_6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hyperlink" Target="http://www.e-osnova.ru/PDF/osnova_11_35_9875.pdf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hyperlink" Target="http://www.instrao.ru/images/1Treshka/K_conferenciyam/EEIA_2017.pdf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gif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yadi.sk/d/uV-D75u15WYrwQ" TargetMode="External"/><Relationship Id="rId22" Type="http://schemas.openxmlformats.org/officeDocument/2006/relationships/hyperlink" Target="http://shkolazhizni.ru/psychology/articles/8011/" TargetMode="External"/><Relationship Id="rId27" Type="http://schemas.openxmlformats.org/officeDocument/2006/relationships/hyperlink" Target="http://elar.rsvpu.ru/bitstream/123456789/1970/1/vestnik_41_27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DEF639-0569-4BDE-AE78-F91C8FC43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16</Pages>
  <Words>3256</Words>
  <Characters>18564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материалы «Логико-смысловые модели как средство обучения»</vt:lpstr>
    </vt:vector>
  </TitlesOfParts>
  <Company>Microsoft</Company>
  <LinksUpToDate>false</LinksUpToDate>
  <CharactersWithSpaces>21777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материалы «Логико-смысловые модели как средство обучения»</dc:title>
  <dc:creator>Admin</dc:creator>
  <cp:lastModifiedBy>1q</cp:lastModifiedBy>
  <cp:revision>6</cp:revision>
  <dcterms:created xsi:type="dcterms:W3CDTF">2018-11-19T04:16:00Z</dcterms:created>
  <dcterms:modified xsi:type="dcterms:W3CDTF">2018-11-19T06:12:00Z</dcterms:modified>
</cp:coreProperties>
</file>