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5C" w:rsidRDefault="00DC0B5C" w:rsidP="00256E0E">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rsidR="004E4CE0" w:rsidRDefault="00DC0B5C" w:rsidP="00256E0E">
      <w:pPr>
        <w:keepNext/>
        <w:jc w:val="right"/>
        <w:outlineLvl w:val="0"/>
        <w:rPr>
          <w:rFonts w:ascii="Times New Roman" w:eastAsia="Times New Roman" w:hAnsi="Times New Roman" w:cs="Times New Roman"/>
          <w:b/>
          <w:bCs/>
          <w:color w:val="0070C0"/>
          <w:kern w:val="32"/>
          <w:sz w:val="24"/>
          <w:szCs w:val="24"/>
        </w:rPr>
      </w:pPr>
      <w:r>
        <w:rPr>
          <w:rFonts w:ascii="Times New Roman" w:eastAsia="Times New Roman" w:hAnsi="Times New Roman" w:cs="Times New Roman"/>
          <w:b/>
          <w:bCs/>
          <w:kern w:val="32"/>
          <w:sz w:val="24"/>
          <w:szCs w:val="24"/>
        </w:rPr>
        <w:t>к</w:t>
      </w:r>
      <w:r w:rsidR="008B43DB">
        <w:rPr>
          <w:rFonts w:ascii="Times New Roman" w:eastAsia="Times New Roman" w:hAnsi="Times New Roman" w:cs="Times New Roman"/>
          <w:b/>
          <w:bCs/>
          <w:kern w:val="32"/>
          <w:sz w:val="24"/>
          <w:szCs w:val="24"/>
        </w:rPr>
        <w:t xml:space="preserve"> ОПОП-П</w:t>
      </w:r>
      <w:r w:rsidR="00C32269">
        <w:rPr>
          <w:rFonts w:ascii="Times New Roman" w:eastAsia="Times New Roman" w:hAnsi="Times New Roman" w:cs="Times New Roman"/>
          <w:b/>
          <w:bCs/>
          <w:kern w:val="32"/>
          <w:sz w:val="24"/>
          <w:szCs w:val="24"/>
        </w:rPr>
        <w:t xml:space="preserve"> по </w:t>
      </w:r>
      <w:bookmarkStart w:id="0" w:name="_Hlk147906861"/>
      <w:r w:rsidRPr="008019C1">
        <w:rPr>
          <w:rFonts w:ascii="Times New Roman" w:eastAsia="Times New Roman" w:hAnsi="Times New Roman" w:cs="Times New Roman"/>
          <w:b/>
          <w:bCs/>
          <w:kern w:val="32"/>
          <w:sz w:val="24"/>
          <w:szCs w:val="24"/>
        </w:rPr>
        <w:t>специальности</w:t>
      </w:r>
      <w:r w:rsidRPr="00B12284">
        <w:rPr>
          <w:rFonts w:ascii="Times New Roman" w:eastAsia="Times New Roman" w:hAnsi="Times New Roman" w:cs="Times New Roman"/>
          <w:b/>
          <w:bCs/>
          <w:color w:val="0070C0"/>
          <w:kern w:val="32"/>
          <w:sz w:val="24"/>
          <w:szCs w:val="24"/>
        </w:rPr>
        <w:t xml:space="preserve"> </w:t>
      </w:r>
      <w:bookmarkEnd w:id="0"/>
    </w:p>
    <w:p w:rsidR="00DC0B5C" w:rsidRPr="00F51DC4" w:rsidRDefault="008019C1" w:rsidP="00256E0E">
      <w:pPr>
        <w:keepNext/>
        <w:jc w:val="right"/>
        <w:outlineLvl w:val="0"/>
        <w:rPr>
          <w:rFonts w:ascii="Times New Roman" w:eastAsia="Times New Roman" w:hAnsi="Times New Roman" w:cs="Times New Roman"/>
          <w:b/>
          <w:bCs/>
          <w:kern w:val="32"/>
          <w:sz w:val="24"/>
          <w:szCs w:val="24"/>
        </w:rPr>
      </w:pPr>
      <w:r w:rsidRPr="00F51DC4">
        <w:rPr>
          <w:rFonts w:ascii="Times New Roman" w:hAnsi="Times New Roman"/>
          <w:b/>
          <w:sz w:val="24"/>
          <w:szCs w:val="24"/>
        </w:rPr>
        <w:t>15.02.09</w:t>
      </w:r>
      <w:r w:rsidR="00C6268E" w:rsidRPr="00F51DC4">
        <w:rPr>
          <w:rFonts w:ascii="Times New Roman" w:hAnsi="Times New Roman"/>
          <w:b/>
          <w:sz w:val="24"/>
          <w:szCs w:val="24"/>
        </w:rPr>
        <w:t xml:space="preserve"> </w:t>
      </w:r>
      <w:r w:rsidRPr="00F51DC4">
        <w:rPr>
          <w:rFonts w:ascii="Times New Roman" w:hAnsi="Times New Roman"/>
          <w:b/>
          <w:sz w:val="24"/>
          <w:szCs w:val="24"/>
        </w:rPr>
        <w:t>Аддитивные технологии</w:t>
      </w:r>
    </w:p>
    <w:p w:rsidR="00DD47A1" w:rsidRPr="00F51DC4"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Default="004E4CE0" w:rsidP="00256E0E">
      <w:pPr>
        <w:jc w:val="center"/>
        <w:rPr>
          <w:rFonts w:ascii="Times New Roman" w:hAnsi="Times New Roman" w:cs="Times New Roman"/>
          <w:b/>
          <w:i/>
          <w:sz w:val="24"/>
          <w:szCs w:val="24"/>
        </w:rPr>
      </w:pPr>
    </w:p>
    <w:p w:rsidR="004E4CE0" w:rsidRPr="00FA680C" w:rsidRDefault="004E4CE0" w:rsidP="00256E0E">
      <w:pPr>
        <w:jc w:val="center"/>
        <w:rPr>
          <w:rFonts w:ascii="Times New Roman" w:hAnsi="Times New Roman" w:cs="Times New Roman"/>
          <w:b/>
          <w:i/>
          <w:sz w:val="24"/>
          <w:szCs w:val="24"/>
        </w:rPr>
      </w:pPr>
    </w:p>
    <w:p w:rsidR="00DD47A1" w:rsidRPr="00D13E2F" w:rsidRDefault="00DD47A1" w:rsidP="00256E0E">
      <w:pPr>
        <w:pStyle w:val="af8"/>
        <w:spacing w:after="0" w:line="240" w:lineRule="auto"/>
        <w:jc w:val="center"/>
        <w:rPr>
          <w:rFonts w:ascii="Times New Roman" w:hAnsi="Times New Roman" w:cs="Times New Roman"/>
          <w:b/>
          <w:bCs/>
          <w:color w:val="auto"/>
          <w:spacing w:val="0"/>
          <w:sz w:val="24"/>
          <w:szCs w:val="24"/>
        </w:rPr>
      </w:pPr>
      <w:bookmarkStart w:id="1" w:name="_Toc128991807"/>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256E0E" w:rsidRDefault="00256E0E" w:rsidP="00256E0E">
      <w:pPr>
        <w:jc w:val="center"/>
        <w:rPr>
          <w:rFonts w:ascii="Times New Roman" w:hAnsi="Times New Roman" w:cs="Times New Roman"/>
          <w:b/>
          <w:i/>
          <w:sz w:val="24"/>
          <w:szCs w:val="24"/>
        </w:rPr>
      </w:pPr>
    </w:p>
    <w:p w:rsidR="00256E0E" w:rsidRDefault="00256E0E" w:rsidP="00256E0E">
      <w:pPr>
        <w:jc w:val="center"/>
        <w:rPr>
          <w:rFonts w:ascii="Times New Roman" w:hAnsi="Times New Roman" w:cs="Times New Roman"/>
          <w:b/>
          <w:i/>
          <w:sz w:val="24"/>
          <w:szCs w:val="24"/>
        </w:rPr>
      </w:pPr>
    </w:p>
    <w:p w:rsidR="00DD47A1"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Pr="00FA680C" w:rsidRDefault="00DD47A1" w:rsidP="00256E0E">
      <w:pPr>
        <w:jc w:val="center"/>
        <w:rPr>
          <w:rFonts w:ascii="Times New Roman" w:hAnsi="Times New Roman" w:cs="Times New Roman"/>
          <w:b/>
          <w:i/>
          <w:sz w:val="24"/>
          <w:szCs w:val="24"/>
        </w:rPr>
      </w:pPr>
    </w:p>
    <w:p w:rsidR="00DD47A1" w:rsidRDefault="00C6268E" w:rsidP="00256E0E">
      <w:pPr>
        <w:jc w:val="center"/>
        <w:rPr>
          <w:rFonts w:ascii="Times New Roman" w:eastAsia="Times New Roman" w:hAnsi="Times New Roman" w:cs="Times New Roman"/>
          <w:b/>
          <w:sz w:val="24"/>
          <w:szCs w:val="24"/>
          <w:vertAlign w:val="superscript"/>
          <w:lang w:eastAsia="zh-CN"/>
        </w:rPr>
      </w:pPr>
      <w:r>
        <w:rPr>
          <w:rFonts w:ascii="Times New Roman" w:hAnsi="Times New Roman" w:cs="Times New Roman"/>
          <w:b/>
          <w:bCs/>
          <w:sz w:val="24"/>
          <w:szCs w:val="24"/>
        </w:rPr>
        <w:t>20 2</w:t>
      </w:r>
      <w:r w:rsidR="00256E0E">
        <w:rPr>
          <w:rFonts w:ascii="Times New Roman" w:hAnsi="Times New Roman" w:cs="Times New Roman"/>
          <w:b/>
          <w:bCs/>
          <w:sz w:val="24"/>
          <w:szCs w:val="24"/>
        </w:rPr>
        <w:t>5</w:t>
      </w:r>
      <w:r>
        <w:rPr>
          <w:rFonts w:ascii="Times New Roman" w:hAnsi="Times New Roman" w:cs="Times New Roman"/>
          <w:b/>
          <w:bCs/>
          <w:sz w:val="24"/>
          <w:szCs w:val="24"/>
        </w:rPr>
        <w:t>г</w:t>
      </w:r>
      <w:r w:rsidR="00DD47A1" w:rsidRPr="00FA680C">
        <w:rPr>
          <w:rFonts w:ascii="Times New Roman" w:hAnsi="Times New Roman" w:cs="Times New Roman"/>
          <w:b/>
          <w:bCs/>
          <w:sz w:val="24"/>
          <w:szCs w:val="24"/>
        </w:rPr>
        <w:t>.</w:t>
      </w:r>
      <w:r w:rsidR="00DD47A1">
        <w:rPr>
          <w:rFonts w:ascii="Times New Roman" w:eastAsia="Times New Roman" w:hAnsi="Times New Roman" w:cs="Times New Roman"/>
          <w:b/>
          <w:sz w:val="24"/>
          <w:szCs w:val="24"/>
          <w:vertAlign w:val="superscript"/>
          <w:lang w:eastAsia="zh-CN"/>
        </w:rPr>
        <w:br w:type="page"/>
      </w:r>
    </w:p>
    <w:p w:rsidR="0013234A" w:rsidRDefault="008C4F91" w:rsidP="00256E0E">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rsidR="008C4F91" w:rsidRDefault="008C4F91" w:rsidP="00256E0E">
      <w:pPr>
        <w:rPr>
          <w:rFonts w:ascii="Times New Roman" w:eastAsia="Times New Roman" w:hAnsi="Times New Roman" w:cs="Times New Roman"/>
          <w:b/>
          <w:bCs/>
          <w:sz w:val="24"/>
          <w:szCs w:val="24"/>
          <w:lang w:eastAsia="zh-CN"/>
        </w:rPr>
      </w:pPr>
    </w:p>
    <w:p w:rsidR="00F041F6" w:rsidRDefault="00D573F5" w:rsidP="00256E0E">
      <w:pPr>
        <w:pStyle w:val="14"/>
        <w:spacing w:after="0" w:line="240" w:lineRule="auto"/>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sidR="0013234A">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F041F6" w:rsidRPr="00122031">
        <w:rPr>
          <w:rFonts w:eastAsia="Times New Roman"/>
          <w:lang w:eastAsia="zh-CN"/>
        </w:rPr>
        <w:t>Общие положения</w:t>
      </w:r>
      <w:r w:rsidR="00F041F6">
        <w:tab/>
      </w:r>
      <w:r>
        <w:fldChar w:fldCharType="begin"/>
      </w:r>
      <w:r w:rsidR="00F041F6">
        <w:instrText xml:space="preserve"> PAGEREF _Toc156565549 \h </w:instrText>
      </w:r>
      <w:r>
        <w:fldChar w:fldCharType="separate"/>
      </w:r>
      <w:r w:rsidR="00256E0E">
        <w:t>3</w:t>
      </w:r>
      <w:r>
        <w:fldChar w:fldCharType="end"/>
      </w:r>
    </w:p>
    <w:p w:rsidR="00F041F6" w:rsidRDefault="00F041F6" w:rsidP="00256E0E">
      <w:pPr>
        <w:pStyle w:val="14"/>
        <w:spacing w:after="0" w:line="240" w:lineRule="auto"/>
        <w:rPr>
          <w:rFonts w:asciiTheme="minorHAnsi" w:eastAsiaTheme="minorEastAsia" w:hAnsiTheme="minorHAnsi" w:cstheme="minorBidi"/>
          <w:b w:val="0"/>
          <w:bCs w:val="0"/>
          <w:lang w:eastAsia="ru-RU"/>
        </w:rPr>
      </w:pPr>
      <w:r w:rsidRPr="00122031">
        <w:rPr>
          <w:rFonts w:eastAsia="Times New Roman"/>
          <w:lang w:eastAsia="zh-CN"/>
        </w:rPr>
        <w:t>Примерные требования к проведению демонстрационного экзамена</w:t>
      </w:r>
      <w:r>
        <w:tab/>
      </w:r>
      <w:r w:rsidR="00D573F5">
        <w:fldChar w:fldCharType="begin"/>
      </w:r>
      <w:r>
        <w:instrText xml:space="preserve"> PAGEREF _Toc156565551 \h </w:instrText>
      </w:r>
      <w:r w:rsidR="00D573F5">
        <w:fldChar w:fldCharType="separate"/>
      </w:r>
      <w:r w:rsidR="00256E0E">
        <w:t>4</w:t>
      </w:r>
      <w:r w:rsidR="00D573F5">
        <w:fldChar w:fldCharType="end"/>
      </w:r>
    </w:p>
    <w:p w:rsidR="00F041F6" w:rsidRDefault="00F041F6" w:rsidP="00256E0E">
      <w:pPr>
        <w:pStyle w:val="14"/>
        <w:spacing w:after="0" w:line="240" w:lineRule="auto"/>
        <w:rPr>
          <w:rFonts w:asciiTheme="minorHAnsi" w:eastAsiaTheme="minorEastAsia" w:hAnsiTheme="minorHAnsi" w:cstheme="minorBidi"/>
          <w:b w:val="0"/>
          <w:bCs w:val="0"/>
          <w:lang w:eastAsia="ru-RU"/>
        </w:rPr>
      </w:pPr>
      <w:r w:rsidRPr="00122031">
        <w:rPr>
          <w:rFonts w:eastAsia="Times New Roman"/>
          <w:lang w:eastAsia="zh-CN"/>
        </w:rPr>
        <w:t>Организация и проведение защиты дипломного проекта (работы)</w:t>
      </w:r>
      <w:r>
        <w:tab/>
      </w:r>
      <w:r w:rsidR="00D573F5">
        <w:fldChar w:fldCharType="begin"/>
      </w:r>
      <w:r>
        <w:instrText xml:space="preserve"> PAGEREF _Toc156565555 \h </w:instrText>
      </w:r>
      <w:r w:rsidR="00D573F5">
        <w:fldChar w:fldCharType="separate"/>
      </w:r>
      <w:r w:rsidR="00256E0E">
        <w:t>5</w:t>
      </w:r>
      <w:r w:rsidR="00D573F5">
        <w:fldChar w:fldCharType="end"/>
      </w:r>
    </w:p>
    <w:p w:rsidR="00F51DC4" w:rsidRPr="00C91002" w:rsidRDefault="00D573F5" w:rsidP="00256E0E">
      <w:pPr>
        <w:pStyle w:val="14"/>
        <w:spacing w:after="0" w:line="240" w:lineRule="auto"/>
        <w:rPr>
          <w:rFonts w:asciiTheme="minorHAnsi" w:eastAsiaTheme="minorEastAsia" w:hAnsiTheme="minorHAnsi" w:cstheme="minorBidi"/>
          <w:b w:val="0"/>
          <w:bCs w:val="0"/>
          <w:sz w:val="24"/>
          <w:szCs w:val="24"/>
          <w:lang w:eastAsia="ru-RU"/>
        </w:rPr>
      </w:pPr>
      <w:r>
        <w:rPr>
          <w:rFonts w:eastAsia="Times New Roman"/>
          <w:b w:val="0"/>
          <w:bCs w:val="0"/>
          <w:sz w:val="24"/>
          <w:szCs w:val="24"/>
          <w:lang w:eastAsia="zh-CN"/>
        </w:rPr>
        <w:fldChar w:fldCharType="end"/>
      </w:r>
      <w:r w:rsidR="00F51DC4" w:rsidRPr="00F51DC4">
        <w:rPr>
          <w:rFonts w:eastAsia="Times New Roman"/>
          <w:b w:val="0"/>
          <w:bCs w:val="0"/>
          <w:sz w:val="24"/>
          <w:szCs w:val="24"/>
          <w:lang w:eastAsia="zh-CN"/>
        </w:rPr>
        <w:t xml:space="preserve"> </w:t>
      </w:r>
      <w:r w:rsidR="00F51DC4" w:rsidRPr="00C91002">
        <w:rPr>
          <w:rFonts w:eastAsia="Times New Roman"/>
          <w:sz w:val="24"/>
          <w:szCs w:val="24"/>
          <w:lang w:eastAsia="zh-CN"/>
        </w:rPr>
        <w:t>Приерная структура программы ГИА</w:t>
      </w:r>
      <w:r w:rsidR="00F51DC4" w:rsidRPr="00C91002">
        <w:rPr>
          <w:sz w:val="24"/>
          <w:szCs w:val="24"/>
        </w:rPr>
        <w:tab/>
      </w:r>
      <w:r w:rsidR="00F51DC4" w:rsidRPr="00C91002">
        <w:rPr>
          <w:sz w:val="24"/>
          <w:szCs w:val="24"/>
        </w:rPr>
        <w:fldChar w:fldCharType="begin"/>
      </w:r>
      <w:r w:rsidR="00F51DC4" w:rsidRPr="00C91002">
        <w:rPr>
          <w:sz w:val="24"/>
          <w:szCs w:val="24"/>
        </w:rPr>
        <w:instrText xml:space="preserve"> PAGEREF _Toc156565557 \h </w:instrText>
      </w:r>
      <w:r w:rsidR="00F51DC4" w:rsidRPr="00C91002">
        <w:rPr>
          <w:sz w:val="24"/>
          <w:szCs w:val="24"/>
        </w:rPr>
      </w:r>
      <w:r w:rsidR="00F51DC4" w:rsidRPr="00C91002">
        <w:rPr>
          <w:sz w:val="24"/>
          <w:szCs w:val="24"/>
        </w:rPr>
        <w:fldChar w:fldCharType="separate"/>
      </w:r>
      <w:r w:rsidR="00F51DC4" w:rsidRPr="00C91002">
        <w:rPr>
          <w:sz w:val="24"/>
          <w:szCs w:val="24"/>
        </w:rPr>
        <w:t>6</w:t>
      </w:r>
      <w:r w:rsidR="00F51DC4" w:rsidRPr="00C91002">
        <w:rPr>
          <w:sz w:val="24"/>
          <w:szCs w:val="24"/>
        </w:rPr>
        <w:fldChar w:fldCharType="end"/>
      </w:r>
    </w:p>
    <w:p w:rsidR="00F51DC4" w:rsidRPr="00C91002" w:rsidRDefault="00F51DC4" w:rsidP="00256E0E">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Приложения:</w:t>
      </w:r>
    </w:p>
    <w:p w:rsidR="00F51DC4" w:rsidRPr="00F51DC4" w:rsidRDefault="00F51DC4" w:rsidP="00256E0E">
      <w:pPr>
        <w:rPr>
          <w:rFonts w:ascii="Times New Roman" w:eastAsia="Times New Roman" w:hAnsi="Times New Roman" w:cs="Times New Roman"/>
          <w:b/>
          <w:bCs/>
          <w:sz w:val="24"/>
          <w:szCs w:val="24"/>
          <w:lang w:eastAsia="zh-CN"/>
        </w:rPr>
      </w:pPr>
      <w:r w:rsidRPr="00F51DC4">
        <w:rPr>
          <w:rFonts w:ascii="Times New Roman" w:eastAsia="Times New Roman" w:hAnsi="Times New Roman" w:cs="Times New Roman"/>
          <w:b/>
          <w:sz w:val="24"/>
          <w:szCs w:val="24"/>
          <w:lang w:eastAsia="zh-CN"/>
        </w:rPr>
        <w:t>Предлагаемые темы дипломных проектов</w:t>
      </w:r>
    </w:p>
    <w:p w:rsidR="00F51DC4" w:rsidRPr="00C91002" w:rsidRDefault="00F51DC4" w:rsidP="00256E0E">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p>
    <w:p w:rsidR="00F51DC4" w:rsidRPr="00C91002" w:rsidRDefault="00F51DC4" w:rsidP="00256E0E">
      <w:pPr>
        <w:rPr>
          <w:rFonts w:ascii="Times New Roman" w:eastAsia="Times New Roman" w:hAnsi="Times New Roman" w:cs="Times New Roman"/>
          <w:b/>
          <w:bCs/>
          <w:sz w:val="24"/>
          <w:szCs w:val="24"/>
          <w:lang w:eastAsia="zh-CN"/>
        </w:rPr>
      </w:pPr>
      <w:r w:rsidRPr="00C91002">
        <w:rPr>
          <w:rFonts w:ascii="Times New Roman" w:eastAsia="Times New Roman" w:hAnsi="Times New Roman" w:cs="Times New Roman"/>
          <w:b/>
          <w:bCs/>
          <w:sz w:val="24"/>
          <w:szCs w:val="24"/>
          <w:lang w:eastAsia="zh-CN"/>
        </w:rPr>
        <w:t>Оценочные материалы в соответствии со структурой ГЭ</w:t>
      </w:r>
    </w:p>
    <w:p w:rsidR="0013234A" w:rsidRDefault="0013234A" w:rsidP="00256E0E">
      <w:pPr>
        <w:rPr>
          <w:rFonts w:ascii="Times New Roman" w:eastAsia="Times New Roman" w:hAnsi="Times New Roman" w:cs="Times New Roman"/>
          <w:b/>
          <w:bCs/>
          <w:sz w:val="24"/>
          <w:szCs w:val="24"/>
          <w:lang w:eastAsia="zh-CN"/>
        </w:rPr>
      </w:pPr>
    </w:p>
    <w:p w:rsidR="0013234A" w:rsidRDefault="0013234A" w:rsidP="00256E0E">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rsidR="00C07FB3" w:rsidRPr="00C07FB3" w:rsidRDefault="00C07FB3" w:rsidP="00256E0E">
      <w:pPr>
        <w:pStyle w:val="a4"/>
        <w:suppressAutoHyphens/>
        <w:ind w:left="0" w:firstLine="709"/>
        <w:jc w:val="both"/>
        <w:rPr>
          <w:rFonts w:ascii="Times New Roman" w:eastAsia="Times New Roman" w:hAnsi="Times New Roman" w:cs="Times New Roman"/>
          <w:b/>
          <w:bCs/>
          <w:sz w:val="24"/>
          <w:szCs w:val="24"/>
          <w:lang w:eastAsia="zh-CN"/>
        </w:rPr>
      </w:pPr>
      <w:bookmarkStart w:id="2" w:name="_Toc156565549"/>
      <w:r w:rsidRPr="00C07FB3">
        <w:rPr>
          <w:rFonts w:ascii="Times New Roman" w:eastAsia="Times New Roman" w:hAnsi="Times New Roman" w:cs="Times New Roman"/>
          <w:b/>
          <w:bCs/>
          <w:sz w:val="24"/>
          <w:szCs w:val="24"/>
          <w:lang w:eastAsia="zh-CN"/>
        </w:rPr>
        <w:lastRenderedPageBreak/>
        <w:t xml:space="preserve">Общие </w:t>
      </w:r>
      <w:r w:rsidR="00D13E2F">
        <w:rPr>
          <w:rFonts w:ascii="Times New Roman" w:eastAsia="Times New Roman" w:hAnsi="Times New Roman" w:cs="Times New Roman"/>
          <w:b/>
          <w:bCs/>
          <w:sz w:val="24"/>
          <w:szCs w:val="24"/>
          <w:lang w:eastAsia="zh-CN"/>
        </w:rPr>
        <w:t>положения</w:t>
      </w:r>
      <w:bookmarkEnd w:id="2"/>
    </w:p>
    <w:p w:rsidR="00E351CC" w:rsidRDefault="008B43DB" w:rsidP="00256E0E">
      <w:pPr>
        <w:pStyle w:val="af4"/>
        <w:spacing w:before="0" w:after="0"/>
        <w:ind w:firstLine="709"/>
      </w:pPr>
      <w:proofErr w:type="gramStart"/>
      <w:r>
        <w:t>П</w:t>
      </w:r>
      <w:r w:rsidR="00E351CC">
        <w:t>рограмма государственной итоговой аттестации (далее –</w:t>
      </w:r>
      <w:r>
        <w:t xml:space="preserve"> </w:t>
      </w:r>
      <w:r w:rsidR="00E351CC">
        <w:t>программа ГИА) выпус</w:t>
      </w:r>
      <w:r w:rsidR="00E351CC">
        <w:t>к</w:t>
      </w:r>
      <w:r w:rsidR="00E351CC">
        <w:t xml:space="preserve">ников по </w:t>
      </w:r>
      <w:r w:rsidR="00C6268E" w:rsidRPr="004E4CE0">
        <w:rPr>
          <w:i/>
        </w:rPr>
        <w:t xml:space="preserve">специальности </w:t>
      </w:r>
      <w:r w:rsidR="004E4CE0">
        <w:rPr>
          <w:szCs w:val="24"/>
        </w:rPr>
        <w:t>15.02.09</w:t>
      </w:r>
      <w:r w:rsidR="004E4CE0" w:rsidRPr="004236C2">
        <w:rPr>
          <w:szCs w:val="24"/>
        </w:rPr>
        <w:t xml:space="preserve"> </w:t>
      </w:r>
      <w:r w:rsidR="004E4CE0">
        <w:rPr>
          <w:szCs w:val="24"/>
        </w:rPr>
        <w:t>Аддитивные технологии</w:t>
      </w:r>
      <w:r w:rsidR="004E4CE0">
        <w:t xml:space="preserve"> </w:t>
      </w:r>
      <w:r w:rsidR="00E351CC">
        <w:t>разработана в соответствии с З</w:t>
      </w:r>
      <w:r w:rsidR="00E351CC">
        <w:t>а</w:t>
      </w:r>
      <w:r w:rsidR="00E351CC">
        <w:t>коном Российской Федерации от 29.12.2012 г. № 273-ФЗ «Об образовании в Российской Ф</w:t>
      </w:r>
      <w:r w:rsidR="00E351CC">
        <w:t>е</w:t>
      </w:r>
      <w:r w:rsidR="00E351CC">
        <w:t xml:space="preserve">дерации», </w:t>
      </w:r>
      <w:bookmarkStart w:id="3" w:name="_Hlk156559699"/>
      <w:r w:rsidR="00E351CC" w:rsidRPr="0015784E">
        <w:rPr>
          <w:bCs/>
          <w:szCs w:val="24"/>
        </w:rPr>
        <w:t>Приказ</w:t>
      </w:r>
      <w:r w:rsidR="00E351CC">
        <w:rPr>
          <w:bCs/>
          <w:szCs w:val="24"/>
        </w:rPr>
        <w:t>ом</w:t>
      </w:r>
      <w:r w:rsidR="00E351CC" w:rsidRPr="0015784E">
        <w:rPr>
          <w:bCs/>
          <w:szCs w:val="24"/>
        </w:rPr>
        <w:t xml:space="preserve"> </w:t>
      </w:r>
      <w:proofErr w:type="spellStart"/>
      <w:r w:rsidR="00E351CC" w:rsidRPr="0015784E">
        <w:rPr>
          <w:bCs/>
          <w:szCs w:val="24"/>
        </w:rPr>
        <w:t>Минпросвещения</w:t>
      </w:r>
      <w:proofErr w:type="spellEnd"/>
      <w:r w:rsidR="00E351CC" w:rsidRPr="0015784E">
        <w:rPr>
          <w:bCs/>
          <w:szCs w:val="24"/>
        </w:rPr>
        <w:t xml:space="preserve"> России от 08.11.2021 № 800</w:t>
      </w:r>
      <w:r w:rsidR="00E351CC">
        <w:rPr>
          <w:bCs/>
          <w:szCs w:val="24"/>
        </w:rPr>
        <w:t xml:space="preserve"> «Об утверждении </w:t>
      </w:r>
      <w:r w:rsidR="00E351CC" w:rsidRPr="0015784E">
        <w:rPr>
          <w:bCs/>
          <w:szCs w:val="24"/>
        </w:rPr>
        <w:t>Поря</w:t>
      </w:r>
      <w:r w:rsidR="00E351CC" w:rsidRPr="0015784E">
        <w:rPr>
          <w:bCs/>
          <w:szCs w:val="24"/>
        </w:rPr>
        <w:t>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w:t>
      </w:r>
      <w:r w:rsidR="00E351CC" w:rsidRPr="0015784E">
        <w:rPr>
          <w:bCs/>
          <w:szCs w:val="24"/>
        </w:rPr>
        <w:t>д</w:t>
      </w:r>
      <w:r w:rsidR="00E351CC" w:rsidRPr="0015784E">
        <w:rPr>
          <w:bCs/>
          <w:szCs w:val="24"/>
        </w:rPr>
        <w:t>него профессионального образования</w:t>
      </w:r>
      <w:r w:rsidR="00E351CC">
        <w:rPr>
          <w:bCs/>
          <w:szCs w:val="24"/>
        </w:rPr>
        <w:t xml:space="preserve">», </w:t>
      </w:r>
      <w:bookmarkEnd w:id="3"/>
      <w:r w:rsidR="00E351CC">
        <w:t xml:space="preserve">ФГОС СПО по </w:t>
      </w:r>
      <w:r w:rsidR="00C6268E" w:rsidRPr="004E4CE0">
        <w:rPr>
          <w:i/>
        </w:rPr>
        <w:t xml:space="preserve">специальности </w:t>
      </w:r>
      <w:r w:rsidR="004E4CE0">
        <w:rPr>
          <w:szCs w:val="24"/>
        </w:rPr>
        <w:t>15.02.09</w:t>
      </w:r>
      <w:r w:rsidR="004E4CE0" w:rsidRPr="004236C2">
        <w:rPr>
          <w:szCs w:val="24"/>
        </w:rPr>
        <w:t xml:space="preserve"> </w:t>
      </w:r>
      <w:r w:rsidR="004E4CE0">
        <w:rPr>
          <w:szCs w:val="24"/>
        </w:rPr>
        <w:t>Аддитивные технологии</w:t>
      </w:r>
      <w:r w:rsidR="00E351CC">
        <w:t>, и определяет совокупность требований к</w:t>
      </w:r>
      <w:proofErr w:type="gramEnd"/>
      <w:r w:rsidR="00E351CC">
        <w:t xml:space="preserve"> е</w:t>
      </w:r>
      <w:r w:rsidR="006E2DA7">
        <w:t>е</w:t>
      </w:r>
      <w:r w:rsidR="00E351CC">
        <w:t xml:space="preserve"> организации и проведению.</w:t>
      </w:r>
    </w:p>
    <w:p w:rsidR="00E351CC" w:rsidRDefault="00E351CC" w:rsidP="00256E0E">
      <w:pPr>
        <w:pStyle w:val="af4"/>
        <w:spacing w:before="0" w:after="0"/>
        <w:ind w:firstLine="709"/>
      </w:pPr>
      <w:r>
        <w:t>Цель государственной итоговой аттестации – установление соответствия</w:t>
      </w:r>
      <w:r w:rsidR="00580A60">
        <w:t xml:space="preserve"> результатов освоения </w:t>
      </w:r>
      <w:proofErr w:type="gramStart"/>
      <w:r w:rsidR="00580A60">
        <w:t>обучающимися</w:t>
      </w:r>
      <w:proofErr w:type="gramEnd"/>
      <w:r w:rsidR="00580A60">
        <w:t xml:space="preserve"> образовательной программы по</w:t>
      </w:r>
      <w:r>
        <w:t xml:space="preserve"> </w:t>
      </w:r>
      <w:r w:rsidR="00C6268E" w:rsidRPr="004E4CE0">
        <w:rPr>
          <w:i/>
        </w:rPr>
        <w:t xml:space="preserve">специальности </w:t>
      </w:r>
      <w:r w:rsidR="004E4CE0">
        <w:rPr>
          <w:szCs w:val="24"/>
        </w:rPr>
        <w:t>15.02.09</w:t>
      </w:r>
      <w:r w:rsidR="004E4CE0" w:rsidRPr="004236C2">
        <w:rPr>
          <w:szCs w:val="24"/>
        </w:rPr>
        <w:t xml:space="preserve"> </w:t>
      </w:r>
      <w:r w:rsidR="004E4CE0">
        <w:rPr>
          <w:szCs w:val="24"/>
        </w:rPr>
        <w:t>Аддити</w:t>
      </w:r>
      <w:r w:rsidR="004E4CE0">
        <w:rPr>
          <w:szCs w:val="24"/>
        </w:rPr>
        <w:t>в</w:t>
      </w:r>
      <w:r w:rsidR="004E4CE0">
        <w:rPr>
          <w:szCs w:val="24"/>
        </w:rPr>
        <w:t>ные технологии</w:t>
      </w:r>
      <w:r w:rsidRPr="00E351CC">
        <w:rPr>
          <w:color w:val="0070C0"/>
        </w:rPr>
        <w:t xml:space="preserve"> </w:t>
      </w:r>
      <w:r w:rsidR="00580A60" w:rsidRPr="004E4CE0">
        <w:t xml:space="preserve">соответствующим требованиям </w:t>
      </w:r>
      <w:r w:rsidR="00580A60">
        <w:t>ФГОС СПО</w:t>
      </w:r>
      <w:r>
        <w:t xml:space="preserve"> с учетом требований регионал</w:t>
      </w:r>
      <w:r>
        <w:t>ь</w:t>
      </w:r>
      <w:r>
        <w:t xml:space="preserve">ного рынка труда, их готовность и способность решать профессиональные задачи. </w:t>
      </w:r>
    </w:p>
    <w:p w:rsidR="001E637C" w:rsidRDefault="001E637C" w:rsidP="00256E0E">
      <w:pPr>
        <w:pStyle w:val="af4"/>
        <w:spacing w:before="0" w:after="0"/>
        <w:ind w:firstLine="709"/>
      </w:pPr>
      <w:r>
        <w:t>Задачи государственной итоговой аттестации:</w:t>
      </w:r>
    </w:p>
    <w:p w:rsidR="001E637C" w:rsidRDefault="001E637C" w:rsidP="00256E0E">
      <w:pPr>
        <w:pStyle w:val="af4"/>
        <w:spacing w:before="0" w:after="0"/>
        <w:ind w:firstLine="709"/>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rsidR="001E637C" w:rsidRDefault="001E637C" w:rsidP="00256E0E">
      <w:pPr>
        <w:pStyle w:val="af4"/>
        <w:spacing w:before="0" w:after="0"/>
        <w:ind w:firstLine="709"/>
      </w:pPr>
      <w:r>
        <w:t xml:space="preserve">– определение степени </w:t>
      </w:r>
      <w:proofErr w:type="spellStart"/>
      <w:r>
        <w:t>сформированности</w:t>
      </w:r>
      <w:proofErr w:type="spellEnd"/>
      <w:r>
        <w:t xml:space="preserve"> профессиональных компетенций, </w:t>
      </w:r>
      <w:r w:rsidR="00580A60">
        <w:t>личнос</w:t>
      </w:r>
      <w:r w:rsidR="00580A60">
        <w:t>т</w:t>
      </w:r>
      <w:r w:rsidR="00580A60">
        <w:t>ных качеств, соответствующих ФГОС СПО и</w:t>
      </w:r>
      <w:r>
        <w:t xml:space="preserve"> наиболее востребованных на рынке труда.</w:t>
      </w:r>
    </w:p>
    <w:p w:rsidR="001E637C" w:rsidRDefault="001E637C" w:rsidP="00256E0E">
      <w:pPr>
        <w:pStyle w:val="af4"/>
        <w:spacing w:before="0" w:after="0"/>
        <w:ind w:firstLine="709"/>
      </w:pPr>
      <w:r>
        <w:t xml:space="preserve">По результатам ГИА выпускнику по </w:t>
      </w:r>
      <w:r w:rsidR="00C6268E" w:rsidRPr="004E4CE0">
        <w:rPr>
          <w:i/>
        </w:rPr>
        <w:t xml:space="preserve">специальности </w:t>
      </w:r>
      <w:r w:rsidR="004E4CE0">
        <w:rPr>
          <w:szCs w:val="24"/>
        </w:rPr>
        <w:t>15.02.09</w:t>
      </w:r>
      <w:r w:rsidR="004E4CE0" w:rsidRPr="004236C2">
        <w:rPr>
          <w:szCs w:val="24"/>
        </w:rPr>
        <w:t xml:space="preserve"> </w:t>
      </w:r>
      <w:r w:rsidR="004E4CE0">
        <w:rPr>
          <w:szCs w:val="24"/>
        </w:rPr>
        <w:t>Аддитивные технологии</w:t>
      </w:r>
      <w:r w:rsidR="004E4CE0">
        <w:t xml:space="preserve"> </w:t>
      </w:r>
      <w:r>
        <w:t xml:space="preserve">присваивается квалификация: </w:t>
      </w:r>
      <w:r w:rsidR="00C6268E" w:rsidRPr="004E4CE0">
        <w:rPr>
          <w:i/>
          <w:iCs/>
        </w:rPr>
        <w:t>техник</w:t>
      </w:r>
      <w:r w:rsidR="004E4CE0">
        <w:rPr>
          <w:i/>
          <w:iCs/>
        </w:rPr>
        <w:t xml:space="preserve"> - технолог</w:t>
      </w:r>
      <w:r>
        <w:t>.</w:t>
      </w:r>
    </w:p>
    <w:p w:rsidR="001E637C" w:rsidRDefault="008B43DB" w:rsidP="00256E0E">
      <w:pPr>
        <w:pStyle w:val="af4"/>
        <w:spacing w:before="0" w:after="0"/>
        <w:ind w:firstLine="709"/>
      </w:pPr>
      <w:r>
        <w:t>П</w:t>
      </w:r>
      <w:r w:rsidR="00E351CC">
        <w:t xml:space="preserve">рограмма ГИА является частью </w:t>
      </w:r>
      <w:r>
        <w:t>ОПОП-П</w:t>
      </w:r>
      <w:r w:rsidR="00E351CC">
        <w:t xml:space="preserve"> по программе подготовки </w:t>
      </w:r>
      <w:r w:rsidR="00E351CC" w:rsidRPr="004E4CE0">
        <w:rPr>
          <w:i/>
          <w:iCs/>
        </w:rPr>
        <w:t>специалистов среднего звена</w:t>
      </w:r>
      <w:r w:rsidR="00E351CC" w:rsidRPr="004E4CE0">
        <w:t xml:space="preserve"> </w:t>
      </w:r>
      <w:r w:rsidR="00E351CC">
        <w:t>и определяет совокупность требований к ГИА, в том числе к содержанию, о</w:t>
      </w:r>
      <w:r w:rsidR="00E351CC">
        <w:t>р</w:t>
      </w:r>
      <w:r w:rsidR="00E351CC">
        <w:t xml:space="preserve">ганизации работы, оценочным материалам ГИА выпускников по данной </w:t>
      </w:r>
      <w:r w:rsidR="001E637C" w:rsidRPr="004E4CE0">
        <w:rPr>
          <w:i/>
          <w:iCs/>
        </w:rPr>
        <w:t>специальности</w:t>
      </w:r>
      <w:r w:rsidR="00E351CC">
        <w:t>.</w:t>
      </w:r>
    </w:p>
    <w:p w:rsidR="00C07FB3" w:rsidRDefault="00C07FB3" w:rsidP="00256E0E">
      <w:pPr>
        <w:pStyle w:val="af4"/>
        <w:spacing w:before="0" w:after="0"/>
        <w:ind w:firstLine="709"/>
      </w:pPr>
      <w:r w:rsidRPr="008C4F91">
        <w:t>Выпускник, освоивший образовательную программу, должен быть готов к выполн</w:t>
      </w:r>
      <w:r w:rsidRPr="008C4F91">
        <w:t>е</w:t>
      </w:r>
      <w:r w:rsidRPr="008C4F91">
        <w:t xml:space="preserve">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w:t>
      </w:r>
      <w:r w:rsidR="0093259F">
        <w:t>е</w:t>
      </w:r>
      <w:r w:rsidR="0093259F">
        <w:t>монстрировать результаты освоения образовательной программы (таблица 2)</w:t>
      </w:r>
      <w:r w:rsidRPr="008C4F91">
        <w:t>.</w:t>
      </w:r>
    </w:p>
    <w:p w:rsidR="007B0220" w:rsidRPr="00C07FB3" w:rsidRDefault="007B0220" w:rsidP="00256E0E">
      <w:pPr>
        <w:pStyle w:val="af4"/>
        <w:spacing w:before="0" w:after="0"/>
        <w:ind w:firstLine="709"/>
        <w:rPr>
          <w:i/>
          <w:iCs/>
          <w:shd w:val="clear" w:color="auto" w:fill="FFFFFF"/>
        </w:rPr>
      </w:pPr>
    </w:p>
    <w:p w:rsidR="00C07FB3" w:rsidRPr="008C4F91" w:rsidRDefault="00C07FB3" w:rsidP="00256E0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rsidR="00C07FB3" w:rsidRPr="008C4F91" w:rsidRDefault="00C07FB3" w:rsidP="00256E0E">
      <w:pPr>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570" w:type="dxa"/>
        <w:tblInd w:w="74" w:type="dxa"/>
        <w:tblLayout w:type="fixed"/>
        <w:tblCellMar>
          <w:left w:w="5" w:type="dxa"/>
          <w:right w:w="5" w:type="dxa"/>
        </w:tblCellMar>
        <w:tblLook w:val="0000" w:firstRow="0" w:lastRow="0" w:firstColumn="0" w:lastColumn="0" w:noHBand="0" w:noVBand="0"/>
      </w:tblPr>
      <w:tblGrid>
        <w:gridCol w:w="4609"/>
        <w:gridCol w:w="4961"/>
      </w:tblGrid>
      <w:tr w:rsidR="00C07FB3" w:rsidRPr="00C07FB3" w:rsidTr="004E4CE0">
        <w:trPr>
          <w:trHeight w:val="441"/>
        </w:trPr>
        <w:tc>
          <w:tcPr>
            <w:tcW w:w="4609" w:type="dxa"/>
            <w:tcBorders>
              <w:top w:val="single" w:sz="4" w:space="0" w:color="000000"/>
              <w:left w:val="single" w:sz="4" w:space="0" w:color="000000"/>
              <w:bottom w:val="single" w:sz="4" w:space="0" w:color="000000"/>
              <w:right w:val="single" w:sz="4" w:space="0" w:color="000000"/>
            </w:tcBorders>
          </w:tcPr>
          <w:p w:rsidR="00C07FB3" w:rsidRPr="00C07FB3" w:rsidRDefault="00C07FB3" w:rsidP="00256E0E">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rsidR="00C07FB3" w:rsidRPr="00C07FB3" w:rsidRDefault="00C07FB3" w:rsidP="00256E0E">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961" w:type="dxa"/>
            <w:tcBorders>
              <w:top w:val="single" w:sz="4" w:space="0" w:color="000000"/>
              <w:left w:val="single" w:sz="4" w:space="0" w:color="000000"/>
              <w:bottom w:val="single" w:sz="4" w:space="0" w:color="000000"/>
              <w:right w:val="single" w:sz="4" w:space="0" w:color="000000"/>
            </w:tcBorders>
          </w:tcPr>
          <w:p w:rsidR="00C07FB3" w:rsidRPr="00C07FB3" w:rsidRDefault="00C07FB3" w:rsidP="00256E0E">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rsidR="00C07FB3" w:rsidRPr="00C07FB3" w:rsidRDefault="00C07FB3" w:rsidP="00256E0E">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rsidR="00C07FB3" w:rsidRPr="00C07FB3" w:rsidRDefault="00C07FB3" w:rsidP="00256E0E">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в </w:t>
            </w:r>
            <w:proofErr w:type="gramStart"/>
            <w:r w:rsidRPr="00C07FB3">
              <w:rPr>
                <w:rFonts w:ascii="Times New Roman" w:hAnsi="Times New Roman" w:cs="Times New Roman"/>
                <w:b/>
                <w:bCs/>
                <w:color w:val="000000"/>
                <w:sz w:val="24"/>
                <w:szCs w:val="24"/>
              </w:rPr>
              <w:t>рамках</w:t>
            </w:r>
            <w:proofErr w:type="gramEnd"/>
            <w:r w:rsidRPr="00C07FB3">
              <w:rPr>
                <w:rFonts w:ascii="Times New Roman" w:hAnsi="Times New Roman" w:cs="Times New Roman"/>
                <w:b/>
                <w:bCs/>
                <w:color w:val="000000"/>
                <w:sz w:val="24"/>
                <w:szCs w:val="24"/>
              </w:rPr>
              <w:t xml:space="preserve"> которого осваивается ВД</w:t>
            </w:r>
          </w:p>
        </w:tc>
      </w:tr>
      <w:tr w:rsidR="00C07FB3" w:rsidRPr="00C07FB3" w:rsidTr="004E4CE0">
        <w:trPr>
          <w:trHeight w:val="221"/>
        </w:trPr>
        <w:tc>
          <w:tcPr>
            <w:tcW w:w="4609" w:type="dxa"/>
            <w:tcBorders>
              <w:top w:val="single" w:sz="4" w:space="0" w:color="000000"/>
              <w:left w:val="single" w:sz="4" w:space="0" w:color="000000"/>
              <w:bottom w:val="single" w:sz="4" w:space="0" w:color="000000"/>
              <w:right w:val="single" w:sz="4" w:space="0" w:color="000000"/>
            </w:tcBorders>
          </w:tcPr>
          <w:p w:rsidR="00C07FB3" w:rsidRPr="00C07FB3" w:rsidRDefault="00C07FB3" w:rsidP="00256E0E">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961" w:type="dxa"/>
            <w:tcBorders>
              <w:top w:val="single" w:sz="4" w:space="0" w:color="000000"/>
              <w:left w:val="single" w:sz="4" w:space="0" w:color="000000"/>
              <w:bottom w:val="single" w:sz="4" w:space="0" w:color="000000"/>
              <w:right w:val="single" w:sz="4" w:space="0" w:color="000000"/>
            </w:tcBorders>
          </w:tcPr>
          <w:p w:rsidR="00C07FB3" w:rsidRPr="00C07FB3" w:rsidRDefault="00C07FB3" w:rsidP="00256E0E">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rsidTr="004E4CE0">
        <w:trPr>
          <w:trHeight w:val="363"/>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C07FB3" w:rsidRPr="00C07FB3" w:rsidRDefault="00C07FB3" w:rsidP="00256E0E">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4E4CE0" w:rsidRPr="00C07FB3" w:rsidTr="004E4CE0">
        <w:trPr>
          <w:trHeight w:val="221"/>
        </w:trPr>
        <w:tc>
          <w:tcPr>
            <w:tcW w:w="4609"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Pr>
                <w:rFonts w:ascii="Times New Roman" w:hAnsi="Times New Roman"/>
                <w:bCs/>
                <w:sz w:val="24"/>
                <w:szCs w:val="24"/>
              </w:rPr>
              <w:t>ВД 01.</w:t>
            </w:r>
            <w:r w:rsidRPr="004E4CE0">
              <w:rPr>
                <w:rFonts w:ascii="Times New Roman" w:hAnsi="Times New Roman"/>
                <w:bCs/>
                <w:sz w:val="24"/>
                <w:szCs w:val="24"/>
              </w:rPr>
              <w:t>Разработка и корректировка эле</w:t>
            </w:r>
            <w:r w:rsidRPr="004E4CE0">
              <w:rPr>
                <w:rFonts w:ascii="Times New Roman" w:hAnsi="Times New Roman"/>
                <w:bCs/>
                <w:sz w:val="24"/>
                <w:szCs w:val="24"/>
              </w:rPr>
              <w:t>к</w:t>
            </w:r>
            <w:r w:rsidRPr="004E4CE0">
              <w:rPr>
                <w:rFonts w:ascii="Times New Roman" w:hAnsi="Times New Roman"/>
                <w:bCs/>
                <w:sz w:val="24"/>
                <w:szCs w:val="24"/>
              </w:rPr>
              <w:t>тронных моделей на основе изделий, черт</w:t>
            </w:r>
            <w:r w:rsidRPr="004E4CE0">
              <w:rPr>
                <w:rFonts w:ascii="Times New Roman" w:hAnsi="Times New Roman"/>
                <w:bCs/>
                <w:sz w:val="24"/>
                <w:szCs w:val="24"/>
              </w:rPr>
              <w:t>е</w:t>
            </w:r>
            <w:r w:rsidRPr="004E4CE0">
              <w:rPr>
                <w:rFonts w:ascii="Times New Roman" w:hAnsi="Times New Roman"/>
                <w:bCs/>
                <w:sz w:val="24"/>
                <w:szCs w:val="24"/>
              </w:rPr>
              <w:t>жей и/или технических заданий с помощью систем автоматизированного проектиров</w:t>
            </w:r>
            <w:r w:rsidRPr="004E4CE0">
              <w:rPr>
                <w:rFonts w:ascii="Times New Roman" w:hAnsi="Times New Roman"/>
                <w:bCs/>
                <w:sz w:val="24"/>
                <w:szCs w:val="24"/>
              </w:rPr>
              <w:t>а</w:t>
            </w:r>
            <w:r w:rsidRPr="004E4CE0">
              <w:rPr>
                <w:rFonts w:ascii="Times New Roman" w:hAnsi="Times New Roman"/>
                <w:bCs/>
                <w:sz w:val="24"/>
                <w:szCs w:val="24"/>
              </w:rPr>
              <w:t>ния</w:t>
            </w:r>
          </w:p>
        </w:tc>
        <w:tc>
          <w:tcPr>
            <w:tcW w:w="4961"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sidRPr="004E4CE0">
              <w:rPr>
                <w:rFonts w:ascii="Times New Roman" w:hAnsi="Times New Roman"/>
                <w:bCs/>
                <w:sz w:val="24"/>
                <w:szCs w:val="24"/>
              </w:rPr>
              <w:t>ПМ.01 Разработка и корректировка электро</w:t>
            </w:r>
            <w:r w:rsidRPr="004E4CE0">
              <w:rPr>
                <w:rFonts w:ascii="Times New Roman" w:hAnsi="Times New Roman"/>
                <w:bCs/>
                <w:sz w:val="24"/>
                <w:szCs w:val="24"/>
              </w:rPr>
              <w:t>н</w:t>
            </w:r>
            <w:r w:rsidRPr="004E4CE0">
              <w:rPr>
                <w:rFonts w:ascii="Times New Roman" w:hAnsi="Times New Roman"/>
                <w:bCs/>
                <w:sz w:val="24"/>
                <w:szCs w:val="24"/>
              </w:rPr>
              <w:t>ных моделей на основе изделий, чертежей и/или технических заданий с помощью систем автоматизированного проектирования</w:t>
            </w:r>
          </w:p>
        </w:tc>
      </w:tr>
      <w:tr w:rsidR="004E4CE0" w:rsidRPr="00C07FB3" w:rsidTr="004E4CE0">
        <w:trPr>
          <w:trHeight w:val="221"/>
        </w:trPr>
        <w:tc>
          <w:tcPr>
            <w:tcW w:w="4609"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Pr>
                <w:rFonts w:ascii="Times New Roman" w:hAnsi="Times New Roman"/>
                <w:bCs/>
                <w:sz w:val="24"/>
                <w:szCs w:val="24"/>
              </w:rPr>
              <w:t xml:space="preserve">ВД 02. </w:t>
            </w:r>
            <w:r w:rsidRPr="004E4CE0">
              <w:rPr>
                <w:rFonts w:ascii="Times New Roman" w:hAnsi="Times New Roman"/>
                <w:bCs/>
                <w:sz w:val="24"/>
                <w:szCs w:val="24"/>
              </w:rPr>
              <w:t>Подготовка, организация произво</w:t>
            </w:r>
            <w:r w:rsidRPr="004E4CE0">
              <w:rPr>
                <w:rFonts w:ascii="Times New Roman" w:hAnsi="Times New Roman"/>
                <w:bCs/>
                <w:sz w:val="24"/>
                <w:szCs w:val="24"/>
              </w:rPr>
              <w:t>д</w:t>
            </w:r>
            <w:r w:rsidRPr="004E4CE0">
              <w:rPr>
                <w:rFonts w:ascii="Times New Roman" w:hAnsi="Times New Roman"/>
                <w:bCs/>
                <w:sz w:val="24"/>
                <w:szCs w:val="24"/>
              </w:rPr>
              <w:t>ства и изготовление изделий на участках аддитивного производства</w:t>
            </w:r>
          </w:p>
        </w:tc>
        <w:tc>
          <w:tcPr>
            <w:tcW w:w="4961"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sidRPr="004E4CE0">
              <w:rPr>
                <w:rFonts w:ascii="Times New Roman" w:hAnsi="Times New Roman"/>
                <w:bCs/>
                <w:sz w:val="24"/>
                <w:szCs w:val="24"/>
              </w:rPr>
              <w:t>ПМ.02 Подготовка, организация производства и изготовление изделий на участках аддитивн</w:t>
            </w:r>
            <w:r w:rsidRPr="004E4CE0">
              <w:rPr>
                <w:rFonts w:ascii="Times New Roman" w:hAnsi="Times New Roman"/>
                <w:bCs/>
                <w:sz w:val="24"/>
                <w:szCs w:val="24"/>
              </w:rPr>
              <w:t>о</w:t>
            </w:r>
            <w:r w:rsidRPr="004E4CE0">
              <w:rPr>
                <w:rFonts w:ascii="Times New Roman" w:hAnsi="Times New Roman"/>
                <w:bCs/>
                <w:sz w:val="24"/>
                <w:szCs w:val="24"/>
              </w:rPr>
              <w:t>го производства</w:t>
            </w:r>
          </w:p>
        </w:tc>
      </w:tr>
      <w:tr w:rsidR="004E4CE0" w:rsidRPr="00C07FB3" w:rsidTr="004E4CE0">
        <w:trPr>
          <w:trHeight w:val="221"/>
        </w:trPr>
        <w:tc>
          <w:tcPr>
            <w:tcW w:w="4609"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Pr>
                <w:rFonts w:ascii="Times New Roman" w:hAnsi="Times New Roman"/>
                <w:bCs/>
                <w:sz w:val="24"/>
                <w:szCs w:val="24"/>
              </w:rPr>
              <w:t xml:space="preserve">ВД 03. </w:t>
            </w:r>
            <w:r w:rsidRPr="004E4CE0">
              <w:rPr>
                <w:rFonts w:ascii="Times New Roman" w:hAnsi="Times New Roman"/>
                <w:bCs/>
                <w:sz w:val="24"/>
                <w:szCs w:val="24"/>
              </w:rPr>
              <w:t>Разработка технологического пр</w:t>
            </w:r>
            <w:r w:rsidRPr="004E4CE0">
              <w:rPr>
                <w:rFonts w:ascii="Times New Roman" w:hAnsi="Times New Roman"/>
                <w:bCs/>
                <w:sz w:val="24"/>
                <w:szCs w:val="24"/>
              </w:rPr>
              <w:t>о</w:t>
            </w:r>
            <w:r w:rsidRPr="004E4CE0">
              <w:rPr>
                <w:rFonts w:ascii="Times New Roman" w:hAnsi="Times New Roman"/>
                <w:bCs/>
                <w:sz w:val="24"/>
                <w:szCs w:val="24"/>
              </w:rPr>
              <w:t>цесса производства изделий с применением аддитивных технологий</w:t>
            </w:r>
          </w:p>
        </w:tc>
        <w:tc>
          <w:tcPr>
            <w:tcW w:w="4961" w:type="dxa"/>
            <w:tcBorders>
              <w:top w:val="single" w:sz="4" w:space="0" w:color="000000"/>
              <w:left w:val="single" w:sz="4" w:space="0" w:color="000000"/>
              <w:bottom w:val="single" w:sz="4" w:space="0" w:color="000000"/>
              <w:right w:val="single" w:sz="4" w:space="0" w:color="000000"/>
            </w:tcBorders>
          </w:tcPr>
          <w:p w:rsidR="004E4CE0" w:rsidRPr="004E4CE0" w:rsidRDefault="004E4CE0" w:rsidP="00256E0E">
            <w:pPr>
              <w:jc w:val="both"/>
              <w:rPr>
                <w:rFonts w:ascii="Times New Roman" w:hAnsi="Times New Roman"/>
                <w:bCs/>
                <w:sz w:val="24"/>
                <w:szCs w:val="24"/>
              </w:rPr>
            </w:pPr>
            <w:r w:rsidRPr="004E4CE0">
              <w:rPr>
                <w:rFonts w:ascii="Times New Roman" w:hAnsi="Times New Roman"/>
                <w:bCs/>
                <w:sz w:val="24"/>
                <w:szCs w:val="24"/>
              </w:rPr>
              <w:t>ПМ.03 Разработка технологического процесса производства изделий с применением аддити</w:t>
            </w:r>
            <w:r w:rsidRPr="004E4CE0">
              <w:rPr>
                <w:rFonts w:ascii="Times New Roman" w:hAnsi="Times New Roman"/>
                <w:bCs/>
                <w:sz w:val="24"/>
                <w:szCs w:val="24"/>
              </w:rPr>
              <w:t>в</w:t>
            </w:r>
            <w:r w:rsidRPr="004E4CE0">
              <w:rPr>
                <w:rFonts w:ascii="Times New Roman" w:hAnsi="Times New Roman"/>
                <w:bCs/>
                <w:sz w:val="24"/>
                <w:szCs w:val="24"/>
              </w:rPr>
              <w:t>ных технологий</w:t>
            </w:r>
          </w:p>
        </w:tc>
      </w:tr>
      <w:tr w:rsidR="004E4CE0" w:rsidRPr="00C07FB3" w:rsidTr="004E4CE0">
        <w:trPr>
          <w:trHeight w:val="221"/>
        </w:trPr>
        <w:tc>
          <w:tcPr>
            <w:tcW w:w="9570" w:type="dxa"/>
            <w:gridSpan w:val="2"/>
            <w:tcBorders>
              <w:top w:val="single" w:sz="4" w:space="0" w:color="auto"/>
              <w:left w:val="single" w:sz="4" w:space="0" w:color="auto"/>
              <w:bottom w:val="single" w:sz="4" w:space="0" w:color="auto"/>
              <w:right w:val="single" w:sz="4" w:space="0" w:color="auto"/>
            </w:tcBorders>
          </w:tcPr>
          <w:p w:rsidR="004E4CE0" w:rsidRPr="00C07FB3" w:rsidRDefault="004E4CE0" w:rsidP="00256E0E">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По запросу работодателя (при наличии)</w:t>
            </w:r>
          </w:p>
        </w:tc>
      </w:tr>
      <w:tr w:rsidR="004E4CE0" w:rsidRPr="00C07FB3" w:rsidTr="004E4CE0">
        <w:trPr>
          <w:trHeight w:val="221"/>
        </w:trPr>
        <w:tc>
          <w:tcPr>
            <w:tcW w:w="4609" w:type="dxa"/>
            <w:tcBorders>
              <w:top w:val="single" w:sz="4" w:space="0" w:color="auto"/>
              <w:left w:val="single" w:sz="4" w:space="0" w:color="auto"/>
              <w:bottom w:val="single" w:sz="4" w:space="0" w:color="auto"/>
              <w:right w:val="single" w:sz="4" w:space="0" w:color="auto"/>
            </w:tcBorders>
          </w:tcPr>
          <w:p w:rsidR="004E4CE0" w:rsidRPr="00C07FB3" w:rsidRDefault="004E4CE0" w:rsidP="00256E0E">
            <w:pPr>
              <w:snapToGrid w:val="0"/>
              <w:ind w:left="49" w:right="51"/>
              <w:rPr>
                <w:rFonts w:ascii="Times New Roman" w:hAnsi="Times New Roman" w:cs="Times New Roman"/>
                <w:color w:val="000000"/>
                <w:sz w:val="24"/>
                <w:szCs w:val="24"/>
              </w:rPr>
            </w:pPr>
            <w:r w:rsidRPr="00C07FB3">
              <w:rPr>
                <w:rFonts w:ascii="Times New Roman" w:hAnsi="Times New Roman" w:cs="Times New Roman"/>
                <w:color w:val="000000"/>
                <w:sz w:val="24"/>
                <w:szCs w:val="24"/>
              </w:rPr>
              <w:t>ВД 0</w:t>
            </w:r>
            <w:r w:rsidR="00F51DC4">
              <w:rPr>
                <w:rFonts w:ascii="Times New Roman" w:hAnsi="Times New Roman" w:cs="Times New Roman"/>
                <w:color w:val="000000"/>
                <w:sz w:val="24"/>
                <w:szCs w:val="24"/>
              </w:rPr>
              <w:t>4*</w:t>
            </w:r>
            <w:r w:rsidRPr="00C07FB3">
              <w:rPr>
                <w:rFonts w:ascii="Times New Roman" w:hAnsi="Times New Roman" w:cs="Times New Roman"/>
                <w:color w:val="000000"/>
                <w:sz w:val="24"/>
                <w:szCs w:val="24"/>
              </w:rPr>
              <w:t xml:space="preserve">. </w:t>
            </w:r>
            <w:r w:rsidRPr="00C6268E">
              <w:rPr>
                <w:rFonts w:ascii="Times New Roman" w:hAnsi="Times New Roman" w:cs="Times New Roman"/>
                <w:bCs/>
                <w:sz w:val="24"/>
                <w:szCs w:val="24"/>
              </w:rPr>
              <w:t>Выполнение работ по одной или нескольким рабочим профессиям</w:t>
            </w:r>
            <w:r w:rsidRPr="00C6268E">
              <w:rPr>
                <w:rFonts w:ascii="Times New Roman" w:hAnsi="Times New Roman" w:cs="Times New Roman"/>
                <w:sz w:val="24"/>
                <w:szCs w:val="24"/>
                <w:shd w:val="clear" w:color="auto" w:fill="FFFFFF"/>
              </w:rPr>
              <w:t>, должн</w:t>
            </w:r>
            <w:r w:rsidRPr="00C6268E">
              <w:rPr>
                <w:rFonts w:ascii="Times New Roman" w:hAnsi="Times New Roman" w:cs="Times New Roman"/>
                <w:sz w:val="24"/>
                <w:szCs w:val="24"/>
                <w:shd w:val="clear" w:color="auto" w:fill="FFFFFF"/>
              </w:rPr>
              <w:t>о</w:t>
            </w:r>
            <w:r w:rsidRPr="00C6268E">
              <w:rPr>
                <w:rFonts w:ascii="Times New Roman" w:hAnsi="Times New Roman" w:cs="Times New Roman"/>
                <w:sz w:val="24"/>
                <w:szCs w:val="24"/>
                <w:shd w:val="clear" w:color="auto" w:fill="FFFFFF"/>
              </w:rPr>
              <w:t>стям служащих</w:t>
            </w:r>
          </w:p>
        </w:tc>
        <w:tc>
          <w:tcPr>
            <w:tcW w:w="4961" w:type="dxa"/>
            <w:tcBorders>
              <w:top w:val="single" w:sz="4" w:space="0" w:color="auto"/>
              <w:left w:val="single" w:sz="4" w:space="0" w:color="auto"/>
              <w:bottom w:val="single" w:sz="4" w:space="0" w:color="auto"/>
              <w:right w:val="single" w:sz="4" w:space="0" w:color="auto"/>
            </w:tcBorders>
          </w:tcPr>
          <w:p w:rsidR="004E4CE0" w:rsidRPr="004E4CE0" w:rsidRDefault="00F51DC4" w:rsidP="00256E0E">
            <w:pPr>
              <w:jc w:val="both"/>
              <w:rPr>
                <w:rFonts w:ascii="Times New Roman" w:hAnsi="Times New Roman"/>
                <w:bCs/>
                <w:sz w:val="24"/>
                <w:szCs w:val="24"/>
                <w:highlight w:val="yellow"/>
              </w:rPr>
            </w:pPr>
            <w:r>
              <w:rPr>
                <w:rFonts w:ascii="Times New Roman" w:hAnsi="Times New Roman" w:cs="Times New Roman"/>
                <w:color w:val="000000"/>
                <w:sz w:val="24"/>
                <w:szCs w:val="24"/>
              </w:rPr>
              <w:t>ПМ</w:t>
            </w:r>
            <w:r w:rsidRPr="00C07FB3">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C07FB3">
              <w:rPr>
                <w:rFonts w:ascii="Times New Roman" w:hAnsi="Times New Roman" w:cs="Times New Roman"/>
                <w:color w:val="000000"/>
                <w:sz w:val="24"/>
                <w:szCs w:val="24"/>
              </w:rPr>
              <w:t xml:space="preserve">. </w:t>
            </w:r>
            <w:r w:rsidRPr="00C6268E">
              <w:rPr>
                <w:rFonts w:ascii="Times New Roman" w:hAnsi="Times New Roman" w:cs="Times New Roman"/>
                <w:bCs/>
                <w:sz w:val="24"/>
                <w:szCs w:val="24"/>
              </w:rPr>
              <w:t>Выполнение работ по одной или н</w:t>
            </w:r>
            <w:r w:rsidRPr="00C6268E">
              <w:rPr>
                <w:rFonts w:ascii="Times New Roman" w:hAnsi="Times New Roman" w:cs="Times New Roman"/>
                <w:bCs/>
                <w:sz w:val="24"/>
                <w:szCs w:val="24"/>
              </w:rPr>
              <w:t>е</w:t>
            </w:r>
            <w:r w:rsidRPr="00C6268E">
              <w:rPr>
                <w:rFonts w:ascii="Times New Roman" w:hAnsi="Times New Roman" w:cs="Times New Roman"/>
                <w:bCs/>
                <w:sz w:val="24"/>
                <w:szCs w:val="24"/>
              </w:rPr>
              <w:t>скольким рабочим профессиям</w:t>
            </w:r>
            <w:r w:rsidRPr="00C6268E">
              <w:rPr>
                <w:rFonts w:ascii="Times New Roman" w:hAnsi="Times New Roman" w:cs="Times New Roman"/>
                <w:sz w:val="24"/>
                <w:szCs w:val="24"/>
                <w:shd w:val="clear" w:color="auto" w:fill="FFFFFF"/>
              </w:rPr>
              <w:t>, должностям служащих</w:t>
            </w:r>
            <w:r w:rsidR="00855ADF">
              <w:rPr>
                <w:rFonts w:ascii="Times New Roman" w:hAnsi="Times New Roman" w:cs="Times New Roman"/>
                <w:sz w:val="24"/>
                <w:szCs w:val="24"/>
                <w:shd w:val="clear" w:color="auto" w:fill="FFFFFF"/>
              </w:rPr>
              <w:t xml:space="preserve">: </w:t>
            </w:r>
            <w:r w:rsidR="00855ADF" w:rsidRPr="00855ADF">
              <w:rPr>
                <w:rFonts w:ascii="Times New Roman" w:hAnsi="Times New Roman" w:cs="Times New Roman"/>
                <w:sz w:val="24"/>
                <w:szCs w:val="24"/>
                <w:shd w:val="clear" w:color="auto" w:fill="FFFFFF"/>
              </w:rPr>
              <w:t>Оператор станков с программным управлением</w:t>
            </w:r>
          </w:p>
        </w:tc>
      </w:tr>
    </w:tbl>
    <w:p w:rsidR="00C07FB3" w:rsidRDefault="00C07FB3" w:rsidP="00256E0E">
      <w:pPr>
        <w:pStyle w:val="a4"/>
        <w:ind w:left="0" w:firstLine="709"/>
        <w:jc w:val="both"/>
        <w:rPr>
          <w:rFonts w:ascii="Times New Roman" w:hAnsi="Times New Roman" w:cs="Times New Roman"/>
          <w:i/>
          <w:iCs/>
          <w:shd w:val="clear" w:color="auto" w:fill="FFFFFF"/>
        </w:rPr>
      </w:pPr>
    </w:p>
    <w:p w:rsidR="0035019E" w:rsidRPr="008C4F91" w:rsidRDefault="0035019E" w:rsidP="00256E0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rsidR="00D13E2F" w:rsidRDefault="00D13E2F" w:rsidP="00256E0E">
      <w:pPr>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256"/>
        <w:gridCol w:w="6393"/>
      </w:tblGrid>
      <w:tr w:rsidR="00D13E2F" w:rsidRPr="00692697" w:rsidTr="00E523E4">
        <w:trPr>
          <w:trHeight w:val="472"/>
        </w:trPr>
        <w:tc>
          <w:tcPr>
            <w:tcW w:w="3256" w:type="dxa"/>
          </w:tcPr>
          <w:p w:rsidR="00D13E2F" w:rsidRPr="00692697" w:rsidRDefault="00D13E2F" w:rsidP="00256E0E">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lastRenderedPageBreak/>
              <w:t>Оцениваемые виды деятельн</w:t>
            </w:r>
            <w:r w:rsidRPr="00692697">
              <w:rPr>
                <w:rFonts w:ascii="Times New Roman" w:hAnsi="Times New Roman"/>
                <w:color w:val="000000"/>
                <w:sz w:val="24"/>
                <w:szCs w:val="24"/>
                <w:shd w:val="clear" w:color="auto" w:fill="FFFFFF"/>
                <w:lang w:eastAsia="ru-RU"/>
              </w:rPr>
              <w:t>о</w:t>
            </w:r>
            <w:r w:rsidRPr="00692697">
              <w:rPr>
                <w:rFonts w:ascii="Times New Roman" w:hAnsi="Times New Roman"/>
                <w:color w:val="000000"/>
                <w:sz w:val="24"/>
                <w:szCs w:val="24"/>
                <w:shd w:val="clear" w:color="auto" w:fill="FFFFFF"/>
                <w:lang w:eastAsia="ru-RU"/>
              </w:rPr>
              <w:t xml:space="preserve">сти </w:t>
            </w:r>
          </w:p>
        </w:tc>
        <w:tc>
          <w:tcPr>
            <w:tcW w:w="6393" w:type="dxa"/>
          </w:tcPr>
          <w:p w:rsidR="00D13E2F" w:rsidRPr="00692697" w:rsidRDefault="00D13E2F" w:rsidP="00256E0E">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E523E4" w:rsidRPr="00692697" w:rsidTr="00E523E4">
        <w:trPr>
          <w:trHeight w:val="259"/>
        </w:trPr>
        <w:tc>
          <w:tcPr>
            <w:tcW w:w="3256" w:type="dxa"/>
            <w:vMerge w:val="restart"/>
          </w:tcPr>
          <w:p w:rsidR="00E523E4" w:rsidRPr="004E4CE0" w:rsidRDefault="00E523E4" w:rsidP="00256E0E">
            <w:pPr>
              <w:jc w:val="both"/>
              <w:rPr>
                <w:rFonts w:ascii="Times New Roman" w:hAnsi="Times New Roman"/>
                <w:bCs/>
                <w:sz w:val="24"/>
                <w:szCs w:val="24"/>
              </w:rPr>
            </w:pPr>
            <w:r>
              <w:rPr>
                <w:rFonts w:ascii="Times New Roman" w:hAnsi="Times New Roman"/>
                <w:bCs/>
                <w:sz w:val="24"/>
                <w:szCs w:val="24"/>
              </w:rPr>
              <w:t>ВД 01.</w:t>
            </w:r>
            <w:r w:rsidRPr="004E4CE0">
              <w:rPr>
                <w:rFonts w:ascii="Times New Roman" w:hAnsi="Times New Roman"/>
                <w:bCs/>
                <w:sz w:val="24"/>
                <w:szCs w:val="24"/>
              </w:rPr>
              <w:t>Разработка и коррект</w:t>
            </w:r>
            <w:r w:rsidRPr="004E4CE0">
              <w:rPr>
                <w:rFonts w:ascii="Times New Roman" w:hAnsi="Times New Roman"/>
                <w:bCs/>
                <w:sz w:val="24"/>
                <w:szCs w:val="24"/>
              </w:rPr>
              <w:t>и</w:t>
            </w:r>
            <w:r w:rsidRPr="004E4CE0">
              <w:rPr>
                <w:rFonts w:ascii="Times New Roman" w:hAnsi="Times New Roman"/>
                <w:bCs/>
                <w:sz w:val="24"/>
                <w:szCs w:val="24"/>
              </w:rPr>
              <w:t>ровка электронных моделей на основе изделий, чертежей и/или технических заданий с помощью систем автоматиз</w:t>
            </w:r>
            <w:r w:rsidRPr="004E4CE0">
              <w:rPr>
                <w:rFonts w:ascii="Times New Roman" w:hAnsi="Times New Roman"/>
                <w:bCs/>
                <w:sz w:val="24"/>
                <w:szCs w:val="24"/>
              </w:rPr>
              <w:t>и</w:t>
            </w:r>
            <w:r w:rsidRPr="004E4CE0">
              <w:rPr>
                <w:rFonts w:ascii="Times New Roman" w:hAnsi="Times New Roman"/>
                <w:bCs/>
                <w:sz w:val="24"/>
                <w:szCs w:val="24"/>
              </w:rPr>
              <w:t>рованного проектирования</w:t>
            </w:r>
          </w:p>
        </w:tc>
        <w:tc>
          <w:tcPr>
            <w:tcW w:w="6393" w:type="dxa"/>
          </w:tcPr>
          <w:p w:rsidR="00E523E4" w:rsidRPr="009A3B51" w:rsidRDefault="00E523E4" w:rsidP="00256E0E">
            <w:pPr>
              <w:jc w:val="both"/>
              <w:rPr>
                <w:rFonts w:ascii="Times New Roman" w:hAnsi="Times New Roman"/>
                <w:sz w:val="24"/>
                <w:szCs w:val="24"/>
              </w:rPr>
            </w:pPr>
            <w:r w:rsidRPr="009A3B51">
              <w:rPr>
                <w:rFonts w:ascii="Times New Roman" w:hAnsi="Times New Roman"/>
                <w:sz w:val="24"/>
                <w:szCs w:val="24"/>
              </w:rPr>
              <w:t>ПК 1.1. Применять средства бесконтактной оцифровки и ручные измерительные инструменты для разработки эле</w:t>
            </w:r>
            <w:r w:rsidRPr="009A3B51">
              <w:rPr>
                <w:rFonts w:ascii="Times New Roman" w:hAnsi="Times New Roman"/>
                <w:sz w:val="24"/>
                <w:szCs w:val="24"/>
              </w:rPr>
              <w:t>к</w:t>
            </w:r>
            <w:r w:rsidRPr="009A3B51">
              <w:rPr>
                <w:rFonts w:ascii="Times New Roman" w:hAnsi="Times New Roman"/>
                <w:sz w:val="24"/>
                <w:szCs w:val="24"/>
              </w:rPr>
              <w:t>тронной модели изделия, входного и выходного контроля и</w:t>
            </w:r>
            <w:r w:rsidRPr="009A3B51">
              <w:rPr>
                <w:rFonts w:ascii="Times New Roman" w:hAnsi="Times New Roman"/>
                <w:sz w:val="24"/>
                <w:szCs w:val="24"/>
              </w:rPr>
              <w:t>з</w:t>
            </w:r>
            <w:r w:rsidRPr="009A3B51">
              <w:rPr>
                <w:rFonts w:ascii="Times New Roman" w:hAnsi="Times New Roman"/>
                <w:sz w:val="24"/>
                <w:szCs w:val="24"/>
              </w:rPr>
              <w:t>делия</w:t>
            </w:r>
          </w:p>
        </w:tc>
      </w:tr>
      <w:tr w:rsidR="00E523E4" w:rsidRPr="00692697" w:rsidTr="00E523E4">
        <w:trPr>
          <w:trHeight w:val="250"/>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rFonts w:ascii="Times New Roman" w:hAnsi="Times New Roman"/>
                <w:i/>
                <w:sz w:val="24"/>
                <w:szCs w:val="24"/>
              </w:rPr>
            </w:pPr>
            <w:r w:rsidRPr="00E8600F">
              <w:rPr>
                <w:rFonts w:ascii="Times New Roman" w:hAnsi="Times New Roman"/>
                <w:sz w:val="24"/>
                <w:szCs w:val="24"/>
              </w:rPr>
              <w:t>ПК 1.2. Разрабатывать и корректировать с помощью систем автоматизированного проектирования трехмерные электро</w:t>
            </w:r>
            <w:r w:rsidRPr="00E8600F">
              <w:rPr>
                <w:rFonts w:ascii="Times New Roman" w:hAnsi="Times New Roman"/>
                <w:sz w:val="24"/>
                <w:szCs w:val="24"/>
              </w:rPr>
              <w:t>н</w:t>
            </w:r>
            <w:r w:rsidRPr="00E8600F">
              <w:rPr>
                <w:rFonts w:ascii="Times New Roman" w:hAnsi="Times New Roman"/>
                <w:sz w:val="24"/>
                <w:szCs w:val="24"/>
              </w:rPr>
              <w:t>ные модели изделий</w:t>
            </w:r>
          </w:p>
        </w:tc>
      </w:tr>
      <w:tr w:rsidR="00E523E4" w:rsidRPr="00692697" w:rsidTr="00E523E4">
        <w:trPr>
          <w:trHeight w:val="347"/>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sz w:val="24"/>
                <w:szCs w:val="24"/>
              </w:rPr>
            </w:pPr>
            <w:r w:rsidRPr="00E8600F">
              <w:rPr>
                <w:rFonts w:ascii="Times New Roman" w:hAnsi="Times New Roman"/>
                <w:sz w:val="24"/>
                <w:szCs w:val="24"/>
              </w:rPr>
              <w:t>ПК 1.3. Производить обратное проектирование (реверсивный инжиниринг) изделий на основе данных бесконтактной оцифровки и/или данных, снятых вручную</w:t>
            </w:r>
          </w:p>
        </w:tc>
      </w:tr>
      <w:tr w:rsidR="00E523E4" w:rsidRPr="00692697" w:rsidTr="00E523E4">
        <w:trPr>
          <w:trHeight w:val="347"/>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rFonts w:ascii="Times New Roman" w:hAnsi="Times New Roman"/>
                <w:i/>
                <w:sz w:val="24"/>
                <w:szCs w:val="24"/>
              </w:rPr>
            </w:pPr>
            <w:r w:rsidRPr="00E8600F">
              <w:rPr>
                <w:rFonts w:ascii="Times New Roman" w:hAnsi="Times New Roman"/>
                <w:sz w:val="24"/>
                <w:szCs w:val="24"/>
              </w:rPr>
              <w:t>ПК 1.4. Создавать чертежи для целей разработки электронной модели изделия и на основе электронной модели изделия</w:t>
            </w:r>
          </w:p>
        </w:tc>
      </w:tr>
      <w:tr w:rsidR="00E523E4" w:rsidRPr="00692697" w:rsidTr="00E523E4">
        <w:trPr>
          <w:trHeight w:val="86"/>
        </w:trPr>
        <w:tc>
          <w:tcPr>
            <w:tcW w:w="3256" w:type="dxa"/>
            <w:vMerge w:val="restart"/>
          </w:tcPr>
          <w:p w:rsidR="00E523E4" w:rsidRPr="00E523E4" w:rsidRDefault="00E523E4" w:rsidP="00256E0E">
            <w:pPr>
              <w:jc w:val="both"/>
              <w:rPr>
                <w:rFonts w:ascii="Times New Roman" w:hAnsi="Times New Roman"/>
                <w:bCs/>
                <w:sz w:val="24"/>
                <w:szCs w:val="24"/>
              </w:rPr>
            </w:pPr>
            <w:r>
              <w:rPr>
                <w:rFonts w:ascii="Times New Roman" w:hAnsi="Times New Roman"/>
                <w:bCs/>
                <w:sz w:val="24"/>
                <w:szCs w:val="24"/>
              </w:rPr>
              <w:t xml:space="preserve">ВД 02. </w:t>
            </w:r>
            <w:r w:rsidRPr="004E4CE0">
              <w:rPr>
                <w:rFonts w:ascii="Times New Roman" w:hAnsi="Times New Roman"/>
                <w:bCs/>
                <w:sz w:val="24"/>
                <w:szCs w:val="24"/>
              </w:rPr>
              <w:t>Подготовка, организ</w:t>
            </w:r>
            <w:r w:rsidRPr="004E4CE0">
              <w:rPr>
                <w:rFonts w:ascii="Times New Roman" w:hAnsi="Times New Roman"/>
                <w:bCs/>
                <w:sz w:val="24"/>
                <w:szCs w:val="24"/>
              </w:rPr>
              <w:t>а</w:t>
            </w:r>
            <w:r w:rsidRPr="004E4CE0">
              <w:rPr>
                <w:rFonts w:ascii="Times New Roman" w:hAnsi="Times New Roman"/>
                <w:bCs/>
                <w:sz w:val="24"/>
                <w:szCs w:val="24"/>
              </w:rPr>
              <w:t>ция производства и изготовл</w:t>
            </w:r>
            <w:r w:rsidRPr="004E4CE0">
              <w:rPr>
                <w:rFonts w:ascii="Times New Roman" w:hAnsi="Times New Roman"/>
                <w:bCs/>
                <w:sz w:val="24"/>
                <w:szCs w:val="24"/>
              </w:rPr>
              <w:t>е</w:t>
            </w:r>
            <w:r w:rsidRPr="004E4CE0">
              <w:rPr>
                <w:rFonts w:ascii="Times New Roman" w:hAnsi="Times New Roman"/>
                <w:bCs/>
                <w:sz w:val="24"/>
                <w:szCs w:val="24"/>
              </w:rPr>
              <w:t>ние изделий на участках адд</w:t>
            </w:r>
            <w:r w:rsidRPr="004E4CE0">
              <w:rPr>
                <w:rFonts w:ascii="Times New Roman" w:hAnsi="Times New Roman"/>
                <w:bCs/>
                <w:sz w:val="24"/>
                <w:szCs w:val="24"/>
              </w:rPr>
              <w:t>и</w:t>
            </w:r>
            <w:r w:rsidRPr="004E4CE0">
              <w:rPr>
                <w:rFonts w:ascii="Times New Roman" w:hAnsi="Times New Roman"/>
                <w:bCs/>
                <w:sz w:val="24"/>
                <w:szCs w:val="24"/>
              </w:rPr>
              <w:t>тивно</w:t>
            </w:r>
            <w:r>
              <w:rPr>
                <w:rFonts w:ascii="Times New Roman" w:hAnsi="Times New Roman"/>
                <w:bCs/>
                <w:sz w:val="24"/>
                <w:szCs w:val="24"/>
              </w:rPr>
              <w:t>го производства</w:t>
            </w:r>
          </w:p>
        </w:tc>
        <w:tc>
          <w:tcPr>
            <w:tcW w:w="6393" w:type="dxa"/>
          </w:tcPr>
          <w:p w:rsidR="00E523E4" w:rsidRPr="009A3B51" w:rsidRDefault="00E523E4" w:rsidP="00256E0E">
            <w:pPr>
              <w:jc w:val="both"/>
              <w:rPr>
                <w:rFonts w:ascii="Times New Roman" w:hAnsi="Times New Roman"/>
                <w:i/>
                <w:sz w:val="24"/>
                <w:szCs w:val="24"/>
              </w:rPr>
            </w:pPr>
            <w:r w:rsidRPr="00917C35">
              <w:rPr>
                <w:rFonts w:ascii="Times New Roman" w:hAnsi="Times New Roman"/>
                <w:sz w:val="24"/>
                <w:szCs w:val="24"/>
              </w:rPr>
              <w:t>ПК 2.1.</w:t>
            </w:r>
            <w:r w:rsidRPr="009A3B51">
              <w:rPr>
                <w:rFonts w:ascii="Times New Roman" w:hAnsi="Times New Roman"/>
                <w:i/>
                <w:sz w:val="24"/>
                <w:szCs w:val="24"/>
              </w:rPr>
              <w:t xml:space="preserve"> </w:t>
            </w:r>
            <w:r w:rsidRPr="005738C3">
              <w:rPr>
                <w:rFonts w:ascii="Times New Roman" w:hAnsi="Times New Roman"/>
                <w:sz w:val="24"/>
                <w:szCs w:val="24"/>
              </w:rPr>
              <w:t>Проводить в</w:t>
            </w:r>
            <w:r>
              <w:rPr>
                <w:rFonts w:ascii="Times New Roman" w:hAnsi="Times New Roman"/>
                <w:sz w:val="24"/>
                <w:szCs w:val="24"/>
              </w:rPr>
              <w:t>ходной контроль исходного сырья</w:t>
            </w:r>
          </w:p>
        </w:tc>
      </w:tr>
      <w:tr w:rsidR="00E523E4" w:rsidRPr="00692697" w:rsidTr="00E523E4">
        <w:trPr>
          <w:trHeight w:val="236"/>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rPr>
                <w:sz w:val="24"/>
                <w:szCs w:val="24"/>
              </w:rPr>
            </w:pPr>
            <w:r w:rsidRPr="00E70CC6">
              <w:rPr>
                <w:rFonts w:ascii="Times New Roman" w:hAnsi="Times New Roman"/>
                <w:sz w:val="24"/>
                <w:szCs w:val="24"/>
              </w:rPr>
              <w:t>ПК 2.</w:t>
            </w:r>
            <w:r w:rsidRPr="008A5DF5">
              <w:rPr>
                <w:rFonts w:ascii="Times New Roman" w:hAnsi="Times New Roman"/>
                <w:sz w:val="24"/>
                <w:szCs w:val="24"/>
              </w:rPr>
              <w:t>2</w:t>
            </w:r>
            <w:r w:rsidRPr="00E70CC6">
              <w:rPr>
                <w:rFonts w:ascii="Times New Roman" w:hAnsi="Times New Roman"/>
                <w:sz w:val="24"/>
                <w:szCs w:val="24"/>
              </w:rPr>
              <w:t>. Запускать технологический процесс при произво</w:t>
            </w:r>
            <w:r w:rsidRPr="00E70CC6">
              <w:rPr>
                <w:rFonts w:ascii="Times New Roman" w:hAnsi="Times New Roman"/>
                <w:sz w:val="24"/>
                <w:szCs w:val="24"/>
              </w:rPr>
              <w:t>д</w:t>
            </w:r>
            <w:r w:rsidRPr="00E70CC6">
              <w:rPr>
                <w:rFonts w:ascii="Times New Roman" w:hAnsi="Times New Roman"/>
                <w:sz w:val="24"/>
                <w:szCs w:val="24"/>
              </w:rPr>
              <w:t>стве изделий на аддитивных установках</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sz w:val="24"/>
                <w:szCs w:val="24"/>
              </w:rPr>
            </w:pPr>
            <w:r>
              <w:rPr>
                <w:rFonts w:ascii="Times New Roman" w:hAnsi="Times New Roman"/>
                <w:sz w:val="24"/>
                <w:szCs w:val="24"/>
              </w:rPr>
              <w:t>ПК 2.3</w:t>
            </w:r>
            <w:r w:rsidRPr="00E70CC6">
              <w:rPr>
                <w:rFonts w:ascii="Times New Roman" w:hAnsi="Times New Roman"/>
                <w:sz w:val="24"/>
                <w:szCs w:val="24"/>
              </w:rPr>
              <w:t>. Организовывать работу и обеспечивать технологич</w:t>
            </w:r>
            <w:r w:rsidRPr="00E70CC6">
              <w:rPr>
                <w:rFonts w:ascii="Times New Roman" w:hAnsi="Times New Roman"/>
                <w:sz w:val="24"/>
                <w:szCs w:val="24"/>
              </w:rPr>
              <w:t>е</w:t>
            </w:r>
            <w:r w:rsidRPr="00E70CC6">
              <w:rPr>
                <w:rFonts w:ascii="Times New Roman" w:hAnsi="Times New Roman"/>
                <w:sz w:val="24"/>
                <w:szCs w:val="24"/>
              </w:rPr>
              <w:t>ский процесс на уча</w:t>
            </w:r>
            <w:r>
              <w:rPr>
                <w:rFonts w:ascii="Times New Roman" w:hAnsi="Times New Roman"/>
                <w:sz w:val="24"/>
                <w:szCs w:val="24"/>
              </w:rPr>
              <w:t>стках с аддитивными установками</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sz w:val="24"/>
                <w:szCs w:val="24"/>
              </w:rPr>
            </w:pPr>
            <w:r>
              <w:rPr>
                <w:rFonts w:ascii="Times New Roman" w:hAnsi="Times New Roman"/>
                <w:sz w:val="24"/>
                <w:szCs w:val="24"/>
              </w:rPr>
              <w:t>ПК 2.4</w:t>
            </w:r>
            <w:r w:rsidRPr="00E70CC6">
              <w:rPr>
                <w:rFonts w:ascii="Times New Roman" w:hAnsi="Times New Roman"/>
                <w:sz w:val="24"/>
                <w:szCs w:val="24"/>
              </w:rPr>
              <w:t>. Контролировать функционирование аддитивной установки, регулировать её элементы, корректировать пар</w:t>
            </w:r>
            <w:r w:rsidRPr="00E70CC6">
              <w:rPr>
                <w:rFonts w:ascii="Times New Roman" w:hAnsi="Times New Roman"/>
                <w:sz w:val="24"/>
                <w:szCs w:val="24"/>
              </w:rPr>
              <w:t>а</w:t>
            </w:r>
            <w:r w:rsidRPr="00E70CC6">
              <w:rPr>
                <w:rFonts w:ascii="Times New Roman" w:hAnsi="Times New Roman"/>
                <w:sz w:val="24"/>
                <w:szCs w:val="24"/>
              </w:rPr>
              <w:t>метры работы</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sz w:val="24"/>
                <w:szCs w:val="24"/>
              </w:rPr>
            </w:pPr>
            <w:r>
              <w:rPr>
                <w:rFonts w:ascii="Times New Roman" w:hAnsi="Times New Roman"/>
                <w:sz w:val="24"/>
                <w:szCs w:val="24"/>
              </w:rPr>
              <w:t>ПК 2.5</w:t>
            </w:r>
            <w:r w:rsidRPr="00E70CC6">
              <w:rPr>
                <w:rFonts w:ascii="Times New Roman" w:hAnsi="Times New Roman"/>
                <w:sz w:val="24"/>
                <w:szCs w:val="24"/>
              </w:rPr>
              <w:t>. Выявлять дефекты, проводить доводку и финишную обработку изделий, созданных на аддитивных установках, с применением технологического оборудования и ручных и</w:t>
            </w:r>
            <w:r w:rsidRPr="00E70CC6">
              <w:rPr>
                <w:rFonts w:ascii="Times New Roman" w:hAnsi="Times New Roman"/>
                <w:sz w:val="24"/>
                <w:szCs w:val="24"/>
              </w:rPr>
              <w:t>н</w:t>
            </w:r>
            <w:r w:rsidRPr="00E70CC6">
              <w:rPr>
                <w:rFonts w:ascii="Times New Roman" w:hAnsi="Times New Roman"/>
                <w:sz w:val="24"/>
                <w:szCs w:val="24"/>
              </w:rPr>
              <w:t>струментов</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sz w:val="24"/>
                <w:szCs w:val="24"/>
              </w:rPr>
            </w:pPr>
            <w:r>
              <w:rPr>
                <w:rFonts w:ascii="Times New Roman" w:hAnsi="Times New Roman"/>
                <w:sz w:val="24"/>
                <w:szCs w:val="24"/>
              </w:rPr>
              <w:t>ПК 2.6</w:t>
            </w:r>
            <w:r w:rsidRPr="00BB1A52">
              <w:rPr>
                <w:rFonts w:ascii="Times New Roman" w:hAnsi="Times New Roman"/>
                <w:sz w:val="24"/>
                <w:szCs w:val="24"/>
              </w:rPr>
              <w:t>. Диагностировать неисправности аддитивных устан</w:t>
            </w:r>
            <w:r w:rsidRPr="00BB1A52">
              <w:rPr>
                <w:rFonts w:ascii="Times New Roman" w:hAnsi="Times New Roman"/>
                <w:sz w:val="24"/>
                <w:szCs w:val="24"/>
              </w:rPr>
              <w:t>о</w:t>
            </w:r>
            <w:r w:rsidRPr="00BB1A52">
              <w:rPr>
                <w:rFonts w:ascii="Times New Roman" w:hAnsi="Times New Roman"/>
                <w:sz w:val="24"/>
                <w:szCs w:val="24"/>
              </w:rPr>
              <w:t>вок</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jc w:val="both"/>
              <w:rPr>
                <w:rFonts w:ascii="Times New Roman" w:hAnsi="Times New Roman"/>
                <w:i/>
                <w:sz w:val="24"/>
                <w:szCs w:val="24"/>
              </w:rPr>
            </w:pPr>
            <w:r>
              <w:rPr>
                <w:rFonts w:ascii="Times New Roman" w:hAnsi="Times New Roman"/>
                <w:sz w:val="24"/>
                <w:szCs w:val="24"/>
              </w:rPr>
              <w:t>ПК 2.7</w:t>
            </w:r>
            <w:r w:rsidRPr="00D203DF">
              <w:rPr>
                <w:rFonts w:ascii="Times New Roman" w:hAnsi="Times New Roman"/>
                <w:sz w:val="24"/>
                <w:szCs w:val="24"/>
              </w:rPr>
              <w:t>. Выполнять операции технического обслуживания а</w:t>
            </w:r>
            <w:r w:rsidRPr="00D203DF">
              <w:rPr>
                <w:rFonts w:ascii="Times New Roman" w:hAnsi="Times New Roman"/>
                <w:sz w:val="24"/>
                <w:szCs w:val="24"/>
              </w:rPr>
              <w:t>д</w:t>
            </w:r>
            <w:r w:rsidRPr="00D203DF">
              <w:rPr>
                <w:rFonts w:ascii="Times New Roman" w:hAnsi="Times New Roman"/>
                <w:sz w:val="24"/>
                <w:szCs w:val="24"/>
              </w:rPr>
              <w:t>дитивных установок</w:t>
            </w:r>
          </w:p>
        </w:tc>
      </w:tr>
      <w:tr w:rsidR="00E523E4" w:rsidRPr="00692697" w:rsidTr="00E523E4">
        <w:trPr>
          <w:trHeight w:val="259"/>
        </w:trPr>
        <w:tc>
          <w:tcPr>
            <w:tcW w:w="3256" w:type="dxa"/>
            <w:vMerge w:val="restart"/>
          </w:tcPr>
          <w:p w:rsidR="00E523E4" w:rsidRPr="00514DBC" w:rsidRDefault="00E523E4" w:rsidP="00256E0E">
            <w:pPr>
              <w:rPr>
                <w:rFonts w:ascii="Times New Roman" w:hAnsi="Times New Roman"/>
                <w:iCs/>
                <w:sz w:val="24"/>
                <w:szCs w:val="24"/>
              </w:rPr>
            </w:pPr>
            <w:r>
              <w:rPr>
                <w:rFonts w:ascii="Times New Roman" w:hAnsi="Times New Roman"/>
                <w:bCs/>
                <w:sz w:val="24"/>
                <w:szCs w:val="24"/>
              </w:rPr>
              <w:t xml:space="preserve">ВД 03. </w:t>
            </w:r>
            <w:r w:rsidRPr="004E4CE0">
              <w:rPr>
                <w:rFonts w:ascii="Times New Roman" w:hAnsi="Times New Roman"/>
                <w:bCs/>
                <w:sz w:val="24"/>
                <w:szCs w:val="24"/>
              </w:rPr>
              <w:t>Разработка технолог</w:t>
            </w:r>
            <w:r w:rsidRPr="004E4CE0">
              <w:rPr>
                <w:rFonts w:ascii="Times New Roman" w:hAnsi="Times New Roman"/>
                <w:bCs/>
                <w:sz w:val="24"/>
                <w:szCs w:val="24"/>
              </w:rPr>
              <w:t>и</w:t>
            </w:r>
            <w:r w:rsidRPr="004E4CE0">
              <w:rPr>
                <w:rFonts w:ascii="Times New Roman" w:hAnsi="Times New Roman"/>
                <w:bCs/>
                <w:sz w:val="24"/>
                <w:szCs w:val="24"/>
              </w:rPr>
              <w:t>ческого процесса производства изделий с применением адд</w:t>
            </w:r>
            <w:r w:rsidRPr="004E4CE0">
              <w:rPr>
                <w:rFonts w:ascii="Times New Roman" w:hAnsi="Times New Roman"/>
                <w:bCs/>
                <w:sz w:val="24"/>
                <w:szCs w:val="24"/>
              </w:rPr>
              <w:t>и</w:t>
            </w:r>
            <w:r w:rsidRPr="004E4CE0">
              <w:rPr>
                <w:rFonts w:ascii="Times New Roman" w:hAnsi="Times New Roman"/>
                <w:bCs/>
                <w:sz w:val="24"/>
                <w:szCs w:val="24"/>
              </w:rPr>
              <w:t>тивных технологий</w:t>
            </w:r>
          </w:p>
        </w:tc>
        <w:tc>
          <w:tcPr>
            <w:tcW w:w="6393" w:type="dxa"/>
          </w:tcPr>
          <w:p w:rsidR="00E523E4" w:rsidRPr="009A3B51" w:rsidRDefault="00E523E4" w:rsidP="00256E0E">
            <w:pPr>
              <w:jc w:val="both"/>
              <w:rPr>
                <w:rFonts w:ascii="Times New Roman" w:hAnsi="Times New Roman"/>
                <w:i/>
                <w:sz w:val="24"/>
                <w:szCs w:val="24"/>
              </w:rPr>
            </w:pPr>
            <w:r w:rsidRPr="00E70CC6">
              <w:rPr>
                <w:rFonts w:ascii="Times New Roman" w:hAnsi="Times New Roman"/>
                <w:sz w:val="24"/>
                <w:szCs w:val="24"/>
              </w:rPr>
              <w:t>ПК 3.1</w:t>
            </w:r>
            <w:r>
              <w:rPr>
                <w:rFonts w:ascii="Times New Roman" w:hAnsi="Times New Roman"/>
                <w:sz w:val="24"/>
                <w:szCs w:val="24"/>
              </w:rPr>
              <w:t>.</w:t>
            </w:r>
            <w:r w:rsidRPr="00E70CC6">
              <w:rPr>
                <w:rFonts w:ascii="Times New Roman" w:hAnsi="Times New Roman"/>
                <w:sz w:val="24"/>
                <w:szCs w:val="24"/>
              </w:rPr>
              <w:t xml:space="preserve"> Разрабатывать маршрутный технологический процесс на участках аддитивного производства</w:t>
            </w:r>
          </w:p>
        </w:tc>
      </w:tr>
      <w:tr w:rsidR="00E523E4" w:rsidRPr="00692697" w:rsidTr="00E523E4">
        <w:trPr>
          <w:trHeight w:val="250"/>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rPr>
                <w:sz w:val="24"/>
                <w:szCs w:val="24"/>
              </w:rPr>
            </w:pPr>
            <w:r w:rsidRPr="00E70CC6">
              <w:rPr>
                <w:rFonts w:ascii="Times New Roman" w:hAnsi="Times New Roman"/>
                <w:sz w:val="24"/>
                <w:szCs w:val="24"/>
              </w:rPr>
              <w:t>ПК 3.2</w:t>
            </w:r>
            <w:r>
              <w:rPr>
                <w:rFonts w:ascii="Times New Roman" w:hAnsi="Times New Roman"/>
                <w:sz w:val="24"/>
                <w:szCs w:val="24"/>
              </w:rPr>
              <w:t>.</w:t>
            </w:r>
            <w:r w:rsidRPr="00E70CC6">
              <w:rPr>
                <w:rFonts w:ascii="Times New Roman" w:hAnsi="Times New Roman"/>
                <w:sz w:val="24"/>
                <w:szCs w:val="24"/>
              </w:rPr>
              <w:t xml:space="preserve"> Проектировать операции аддитивного производства, генерировать и корректировать управляющие программы а</w:t>
            </w:r>
            <w:r w:rsidRPr="00E70CC6">
              <w:rPr>
                <w:rFonts w:ascii="Times New Roman" w:hAnsi="Times New Roman"/>
                <w:sz w:val="24"/>
                <w:szCs w:val="24"/>
              </w:rPr>
              <w:t>д</w:t>
            </w:r>
            <w:r w:rsidRPr="00E70CC6">
              <w:rPr>
                <w:rFonts w:ascii="Times New Roman" w:hAnsi="Times New Roman"/>
                <w:sz w:val="24"/>
                <w:szCs w:val="24"/>
              </w:rPr>
              <w:t>дитивных установок</w:t>
            </w:r>
          </w:p>
        </w:tc>
      </w:tr>
      <w:tr w:rsidR="00E523E4" w:rsidRPr="00692697" w:rsidTr="00E523E4">
        <w:trPr>
          <w:trHeight w:val="566"/>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9A3B51" w:rsidRDefault="00E523E4" w:rsidP="00256E0E">
            <w:pPr>
              <w:rPr>
                <w:rFonts w:ascii="Times New Roman" w:hAnsi="Times New Roman"/>
                <w:i/>
                <w:sz w:val="24"/>
                <w:szCs w:val="24"/>
              </w:rPr>
            </w:pPr>
            <w:r w:rsidRPr="00E70CC6">
              <w:rPr>
                <w:rFonts w:ascii="Times New Roman" w:hAnsi="Times New Roman"/>
                <w:sz w:val="24"/>
                <w:szCs w:val="24"/>
              </w:rPr>
              <w:t>ПК 3.3</w:t>
            </w:r>
            <w:r>
              <w:rPr>
                <w:rFonts w:ascii="Times New Roman" w:hAnsi="Times New Roman"/>
                <w:sz w:val="24"/>
                <w:szCs w:val="24"/>
              </w:rPr>
              <w:t>.</w:t>
            </w:r>
            <w:r w:rsidRPr="00E70CC6">
              <w:rPr>
                <w:rFonts w:ascii="Times New Roman" w:hAnsi="Times New Roman"/>
                <w:sz w:val="24"/>
                <w:szCs w:val="24"/>
              </w:rPr>
              <w:t xml:space="preserve"> Проводить анализ конструкторской документации с целью повышения технологичности </w:t>
            </w:r>
            <w:r>
              <w:rPr>
                <w:rFonts w:ascii="Times New Roman" w:hAnsi="Times New Roman"/>
                <w:sz w:val="24"/>
                <w:szCs w:val="24"/>
              </w:rPr>
              <w:t>применительно</w:t>
            </w:r>
            <w:r w:rsidRPr="00E70CC6">
              <w:rPr>
                <w:rFonts w:ascii="Times New Roman" w:hAnsi="Times New Roman"/>
                <w:sz w:val="24"/>
                <w:szCs w:val="24"/>
              </w:rPr>
              <w:t xml:space="preserve"> к адд</w:t>
            </w:r>
            <w:r w:rsidRPr="00E70CC6">
              <w:rPr>
                <w:rFonts w:ascii="Times New Roman" w:hAnsi="Times New Roman"/>
                <w:sz w:val="24"/>
                <w:szCs w:val="24"/>
              </w:rPr>
              <w:t>и</w:t>
            </w:r>
            <w:r w:rsidRPr="00E70CC6">
              <w:rPr>
                <w:rFonts w:ascii="Times New Roman" w:hAnsi="Times New Roman"/>
                <w:sz w:val="24"/>
                <w:szCs w:val="24"/>
              </w:rPr>
              <w:t>тивным технологиям</w:t>
            </w:r>
          </w:p>
        </w:tc>
      </w:tr>
      <w:tr w:rsidR="00E523E4" w:rsidRPr="00692697" w:rsidTr="00E523E4">
        <w:trPr>
          <w:trHeight w:val="118"/>
        </w:trPr>
        <w:tc>
          <w:tcPr>
            <w:tcW w:w="3256" w:type="dxa"/>
            <w:vMerge w:val="restart"/>
          </w:tcPr>
          <w:p w:rsidR="00E523E4" w:rsidRPr="00444071" w:rsidRDefault="00E523E4" w:rsidP="00256E0E">
            <w:pPr>
              <w:widowControl w:val="0"/>
              <w:rPr>
                <w:rFonts w:ascii="Times New Roman" w:hAnsi="Times New Roman"/>
                <w:color w:val="0070C0"/>
                <w:sz w:val="24"/>
                <w:szCs w:val="24"/>
              </w:rPr>
            </w:pPr>
            <w:r w:rsidRPr="00C07FB3">
              <w:rPr>
                <w:rFonts w:ascii="Times New Roman" w:hAnsi="Times New Roman" w:cs="Times New Roman"/>
                <w:color w:val="000000"/>
                <w:sz w:val="24"/>
                <w:szCs w:val="24"/>
              </w:rPr>
              <w:t>ВД 0</w:t>
            </w:r>
            <w:r w:rsidR="00855ADF">
              <w:rPr>
                <w:rFonts w:ascii="Times New Roman" w:hAnsi="Times New Roman" w:cs="Times New Roman"/>
                <w:color w:val="000000"/>
                <w:sz w:val="24"/>
                <w:szCs w:val="24"/>
              </w:rPr>
              <w:t>4*</w:t>
            </w:r>
            <w:r w:rsidRPr="00C07FB3">
              <w:rPr>
                <w:rFonts w:ascii="Times New Roman" w:hAnsi="Times New Roman" w:cs="Times New Roman"/>
                <w:color w:val="000000"/>
                <w:sz w:val="24"/>
                <w:szCs w:val="24"/>
              </w:rPr>
              <w:t xml:space="preserve">. </w:t>
            </w:r>
            <w:r w:rsidRPr="00C6268E">
              <w:rPr>
                <w:rFonts w:ascii="Times New Roman" w:hAnsi="Times New Roman" w:cs="Times New Roman"/>
                <w:bCs/>
                <w:sz w:val="24"/>
                <w:szCs w:val="24"/>
              </w:rPr>
              <w:t>Выполнение работ по одной или нескольким раб</w:t>
            </w:r>
            <w:r w:rsidRPr="00C6268E">
              <w:rPr>
                <w:rFonts w:ascii="Times New Roman" w:hAnsi="Times New Roman" w:cs="Times New Roman"/>
                <w:bCs/>
                <w:sz w:val="24"/>
                <w:szCs w:val="24"/>
              </w:rPr>
              <w:t>о</w:t>
            </w:r>
            <w:r w:rsidRPr="00C6268E">
              <w:rPr>
                <w:rFonts w:ascii="Times New Roman" w:hAnsi="Times New Roman" w:cs="Times New Roman"/>
                <w:bCs/>
                <w:sz w:val="24"/>
                <w:szCs w:val="24"/>
              </w:rPr>
              <w:t>чим профессиям</w:t>
            </w:r>
            <w:r w:rsidRPr="00C6268E">
              <w:rPr>
                <w:rFonts w:ascii="Times New Roman" w:hAnsi="Times New Roman" w:cs="Times New Roman"/>
                <w:sz w:val="24"/>
                <w:szCs w:val="24"/>
                <w:shd w:val="clear" w:color="auto" w:fill="FFFFFF"/>
              </w:rPr>
              <w:t>, должностям служащих</w:t>
            </w:r>
          </w:p>
        </w:tc>
        <w:tc>
          <w:tcPr>
            <w:tcW w:w="6393" w:type="dxa"/>
          </w:tcPr>
          <w:p w:rsidR="00E523E4" w:rsidRPr="00570981" w:rsidRDefault="00E523E4" w:rsidP="00256E0E">
            <w:pPr>
              <w:jc w:val="both"/>
              <w:rPr>
                <w:rFonts w:ascii="Times New Roman" w:hAnsi="Times New Roman"/>
                <w:color w:val="7030A0"/>
                <w:sz w:val="24"/>
                <w:szCs w:val="24"/>
              </w:rPr>
            </w:pPr>
            <w:r w:rsidRPr="00570981">
              <w:rPr>
                <w:rFonts w:ascii="Times New Roman" w:hAnsi="Times New Roman"/>
                <w:sz w:val="24"/>
                <w:szCs w:val="24"/>
              </w:rPr>
              <w:t>ПК 4.1</w:t>
            </w:r>
            <w:r w:rsidR="00855ADF">
              <w:rPr>
                <w:rFonts w:ascii="Times New Roman" w:hAnsi="Times New Roman"/>
                <w:sz w:val="24"/>
                <w:szCs w:val="24"/>
              </w:rPr>
              <w:t>*</w:t>
            </w:r>
            <w:r w:rsidRPr="00570981">
              <w:rPr>
                <w:rFonts w:ascii="Times New Roman" w:hAnsi="Times New Roman"/>
                <w:sz w:val="24"/>
                <w:szCs w:val="24"/>
              </w:rPr>
              <w:t xml:space="preserve"> Вести технологический процесс обработки деталей на токарно-расточных станках с соблюдением требований к качеству в соответствии с заданием и с технической док</w:t>
            </w:r>
            <w:r w:rsidRPr="00570981">
              <w:rPr>
                <w:rFonts w:ascii="Times New Roman" w:hAnsi="Times New Roman"/>
                <w:sz w:val="24"/>
                <w:szCs w:val="24"/>
              </w:rPr>
              <w:t>у</w:t>
            </w:r>
            <w:r w:rsidRPr="00570981">
              <w:rPr>
                <w:rFonts w:ascii="Times New Roman" w:hAnsi="Times New Roman"/>
                <w:sz w:val="24"/>
                <w:szCs w:val="24"/>
              </w:rPr>
              <w:t>ментацией</w:t>
            </w:r>
          </w:p>
        </w:tc>
      </w:tr>
      <w:tr w:rsidR="00E523E4" w:rsidRPr="00692697" w:rsidTr="00E523E4">
        <w:trPr>
          <w:trHeight w:val="118"/>
        </w:trPr>
        <w:tc>
          <w:tcPr>
            <w:tcW w:w="3256" w:type="dxa"/>
            <w:vMerge/>
          </w:tcPr>
          <w:p w:rsidR="00E523E4" w:rsidRPr="00444071" w:rsidRDefault="00E523E4" w:rsidP="00256E0E">
            <w:pPr>
              <w:widowControl w:val="0"/>
              <w:rPr>
                <w:rFonts w:ascii="Times New Roman" w:hAnsi="Times New Roman"/>
                <w:color w:val="0070C0"/>
                <w:sz w:val="24"/>
                <w:szCs w:val="24"/>
              </w:rPr>
            </w:pPr>
          </w:p>
        </w:tc>
        <w:tc>
          <w:tcPr>
            <w:tcW w:w="6393" w:type="dxa"/>
          </w:tcPr>
          <w:p w:rsidR="00E523E4" w:rsidRPr="00570981" w:rsidRDefault="00E523E4" w:rsidP="00256E0E">
            <w:pPr>
              <w:jc w:val="both"/>
              <w:rPr>
                <w:rFonts w:ascii="Times New Roman" w:hAnsi="Times New Roman"/>
                <w:color w:val="7030A0"/>
                <w:sz w:val="24"/>
                <w:szCs w:val="24"/>
              </w:rPr>
            </w:pPr>
            <w:r w:rsidRPr="00570981">
              <w:rPr>
                <w:rFonts w:ascii="Times New Roman" w:hAnsi="Times New Roman"/>
                <w:sz w:val="24"/>
                <w:szCs w:val="24"/>
              </w:rPr>
              <w:t>ПК.4.2</w:t>
            </w:r>
            <w:r w:rsidR="00855ADF">
              <w:rPr>
                <w:rFonts w:ascii="Times New Roman" w:hAnsi="Times New Roman"/>
                <w:sz w:val="24"/>
                <w:szCs w:val="24"/>
              </w:rPr>
              <w:t>*</w:t>
            </w:r>
            <w:r w:rsidRPr="00570981">
              <w:rPr>
                <w:rFonts w:ascii="Times New Roman" w:hAnsi="Times New Roman"/>
                <w:sz w:val="24"/>
                <w:szCs w:val="24"/>
              </w:rPr>
              <w:t xml:space="preserve"> Вести технологический процесс фрезерования заг</w:t>
            </w:r>
            <w:r w:rsidRPr="00570981">
              <w:rPr>
                <w:rFonts w:ascii="Times New Roman" w:hAnsi="Times New Roman"/>
                <w:sz w:val="24"/>
                <w:szCs w:val="24"/>
              </w:rPr>
              <w:t>о</w:t>
            </w:r>
            <w:r w:rsidRPr="00570981">
              <w:rPr>
                <w:rFonts w:ascii="Times New Roman" w:hAnsi="Times New Roman"/>
                <w:sz w:val="24"/>
                <w:szCs w:val="24"/>
              </w:rPr>
              <w:t>товок, деталей, узлов и изделий из различных материалов с соблюдением требований к качеству, в соответствии с зад</w:t>
            </w:r>
            <w:r w:rsidRPr="00570981">
              <w:rPr>
                <w:rFonts w:ascii="Times New Roman" w:hAnsi="Times New Roman"/>
                <w:sz w:val="24"/>
                <w:szCs w:val="24"/>
              </w:rPr>
              <w:t>а</w:t>
            </w:r>
            <w:r w:rsidRPr="00570981">
              <w:rPr>
                <w:rFonts w:ascii="Times New Roman" w:hAnsi="Times New Roman"/>
                <w:sz w:val="24"/>
                <w:szCs w:val="24"/>
              </w:rPr>
              <w:t>нием и технической документацией</w:t>
            </w:r>
          </w:p>
        </w:tc>
      </w:tr>
    </w:tbl>
    <w:p w:rsidR="00D570F5" w:rsidRDefault="00D570F5" w:rsidP="00256E0E">
      <w:pPr>
        <w:pStyle w:val="a4"/>
        <w:ind w:left="0" w:firstLine="709"/>
        <w:jc w:val="both"/>
        <w:rPr>
          <w:rFonts w:ascii="Times New Roman" w:hAnsi="Times New Roman" w:cs="Times New Roman"/>
          <w:i/>
          <w:iCs/>
          <w:shd w:val="clear" w:color="auto" w:fill="FFFFFF"/>
        </w:rPr>
      </w:pPr>
    </w:p>
    <w:p w:rsidR="00D570F5" w:rsidRPr="00855ADF" w:rsidRDefault="00C47807" w:rsidP="00256E0E">
      <w:pPr>
        <w:suppressAutoHyphens/>
        <w:ind w:firstLine="708"/>
        <w:jc w:val="both"/>
        <w:rPr>
          <w:rFonts w:ascii="Times New Roman" w:hAnsi="Times New Roman" w:cs="Times New Roman"/>
        </w:rPr>
      </w:pPr>
      <w:r w:rsidRPr="00855ADF">
        <w:rPr>
          <w:rFonts w:ascii="Times New Roman" w:hAnsi="Times New Roman" w:cs="Times New Roman"/>
          <w:iCs/>
          <w:sz w:val="24"/>
          <w:szCs w:val="24"/>
        </w:rPr>
        <w:t xml:space="preserve">Выпускники, освоившие программу по </w:t>
      </w:r>
      <w:r w:rsidR="0079640D" w:rsidRPr="00855ADF">
        <w:rPr>
          <w:rFonts w:ascii="Times New Roman" w:hAnsi="Times New Roman" w:cs="Times New Roman"/>
          <w:sz w:val="24"/>
        </w:rPr>
        <w:t xml:space="preserve">специальности </w:t>
      </w:r>
      <w:r w:rsidR="00E523E4" w:rsidRPr="00855ADF">
        <w:rPr>
          <w:rFonts w:ascii="Times New Roman" w:hAnsi="Times New Roman" w:cs="Times New Roman"/>
          <w:szCs w:val="24"/>
        </w:rPr>
        <w:t>15.02.09 Аддитивные технологии</w:t>
      </w:r>
      <w:r w:rsidRPr="00855ADF">
        <w:rPr>
          <w:rFonts w:ascii="Times New Roman" w:eastAsia="Calibri" w:hAnsi="Times New Roman" w:cs="Times New Roman"/>
          <w:iCs/>
          <w:sz w:val="24"/>
          <w:szCs w:val="24"/>
        </w:rPr>
        <w:t>,</w:t>
      </w:r>
      <w:r w:rsidRPr="00855ADF">
        <w:rPr>
          <w:rFonts w:ascii="Times New Roman" w:hAnsi="Times New Roman" w:cs="Times New Roman"/>
          <w:sz w:val="24"/>
          <w:szCs w:val="24"/>
        </w:rPr>
        <w:t xml:space="preserve"> </w:t>
      </w:r>
      <w:r w:rsidRPr="00855ADF">
        <w:rPr>
          <w:rFonts w:ascii="Times New Roman" w:hAnsi="Times New Roman" w:cs="Times New Roman"/>
          <w:iCs/>
          <w:sz w:val="24"/>
          <w:szCs w:val="24"/>
        </w:rPr>
        <w:t>сдают ГИА в форме</w:t>
      </w:r>
      <w:r w:rsidRPr="00855ADF">
        <w:rPr>
          <w:rFonts w:ascii="Times New Roman" w:hAnsi="Times New Roman" w:cs="Times New Roman"/>
          <w:color w:val="0070C0"/>
          <w:sz w:val="24"/>
          <w:szCs w:val="24"/>
        </w:rPr>
        <w:t xml:space="preserve"> </w:t>
      </w:r>
      <w:r w:rsidRPr="00855ADF">
        <w:rPr>
          <w:rFonts w:ascii="Times New Roman" w:hAnsi="Times New Roman" w:cs="Times New Roman"/>
          <w:sz w:val="24"/>
          <w:szCs w:val="24"/>
        </w:rPr>
        <w:t xml:space="preserve">демонстрационного экзамена </w:t>
      </w:r>
      <w:r w:rsidR="006E2DA7" w:rsidRPr="00855ADF">
        <w:rPr>
          <w:rFonts w:ascii="Times New Roman" w:hAnsi="Times New Roman" w:cs="Times New Roman"/>
          <w:sz w:val="24"/>
          <w:szCs w:val="24"/>
        </w:rPr>
        <w:t xml:space="preserve">профильного уровня </w:t>
      </w:r>
      <w:r w:rsidRPr="00855ADF">
        <w:rPr>
          <w:rFonts w:ascii="Times New Roman" w:hAnsi="Times New Roman" w:cs="Times New Roman"/>
          <w:sz w:val="24"/>
          <w:szCs w:val="24"/>
        </w:rPr>
        <w:t>и защиты дипломного проекта (работы)</w:t>
      </w:r>
    </w:p>
    <w:p w:rsidR="00875CE1" w:rsidRDefault="00875CE1" w:rsidP="00256E0E">
      <w:pPr>
        <w:pStyle w:val="a4"/>
        <w:suppressAutoHyphens/>
        <w:ind w:left="0" w:firstLine="709"/>
        <w:jc w:val="both"/>
        <w:rPr>
          <w:rFonts w:ascii="Times New Roman" w:eastAsia="Times New Roman" w:hAnsi="Times New Roman" w:cs="Times New Roman"/>
          <w:sz w:val="24"/>
          <w:szCs w:val="24"/>
          <w:lang w:eastAsia="zh-CN"/>
        </w:rPr>
      </w:pPr>
    </w:p>
    <w:p w:rsidR="00D570F5" w:rsidRPr="00B63840" w:rsidRDefault="008B43DB" w:rsidP="00256E0E">
      <w:pPr>
        <w:pStyle w:val="a4"/>
        <w:suppressAutoHyphens/>
        <w:ind w:left="0" w:firstLine="709"/>
        <w:jc w:val="both"/>
        <w:rPr>
          <w:rFonts w:ascii="Times New Roman" w:eastAsia="Times New Roman" w:hAnsi="Times New Roman" w:cs="Times New Roman"/>
          <w:b/>
          <w:bCs/>
          <w:sz w:val="24"/>
          <w:szCs w:val="24"/>
          <w:lang w:eastAsia="zh-CN"/>
        </w:rPr>
      </w:pPr>
      <w:bookmarkStart w:id="4" w:name="_Toc156565551"/>
      <w:r>
        <w:rPr>
          <w:rFonts w:ascii="Times New Roman" w:eastAsia="Times New Roman" w:hAnsi="Times New Roman" w:cs="Times New Roman"/>
          <w:b/>
          <w:bCs/>
          <w:sz w:val="24"/>
          <w:szCs w:val="24"/>
          <w:lang w:eastAsia="zh-CN"/>
        </w:rPr>
        <w:t>Т</w:t>
      </w:r>
      <w:r w:rsidR="001E637C" w:rsidRPr="00B63840">
        <w:rPr>
          <w:rFonts w:ascii="Times New Roman" w:eastAsia="Times New Roman" w:hAnsi="Times New Roman" w:cs="Times New Roman"/>
          <w:b/>
          <w:bCs/>
          <w:sz w:val="24"/>
          <w:szCs w:val="24"/>
          <w:lang w:eastAsia="zh-CN"/>
        </w:rPr>
        <w:t xml:space="preserve">ребования к </w:t>
      </w:r>
      <w:r w:rsidR="00D570F5" w:rsidRPr="00B63840">
        <w:rPr>
          <w:rFonts w:ascii="Times New Roman" w:eastAsia="Times New Roman" w:hAnsi="Times New Roman" w:cs="Times New Roman"/>
          <w:b/>
          <w:bCs/>
          <w:sz w:val="24"/>
          <w:szCs w:val="24"/>
          <w:lang w:eastAsia="zh-CN"/>
        </w:rPr>
        <w:t>проведени</w:t>
      </w:r>
      <w:r w:rsidR="001E637C" w:rsidRPr="00B63840">
        <w:rPr>
          <w:rFonts w:ascii="Times New Roman" w:eastAsia="Times New Roman" w:hAnsi="Times New Roman" w:cs="Times New Roman"/>
          <w:b/>
          <w:bCs/>
          <w:sz w:val="24"/>
          <w:szCs w:val="24"/>
          <w:lang w:eastAsia="zh-CN"/>
        </w:rPr>
        <w:t>ю</w:t>
      </w:r>
      <w:r w:rsidR="00D570F5" w:rsidRPr="00B63840">
        <w:rPr>
          <w:rFonts w:ascii="Times New Roman" w:eastAsia="Times New Roman" w:hAnsi="Times New Roman" w:cs="Times New Roman"/>
          <w:b/>
          <w:bCs/>
          <w:sz w:val="24"/>
          <w:szCs w:val="24"/>
          <w:lang w:eastAsia="zh-CN"/>
        </w:rPr>
        <w:t xml:space="preserve"> демонстрационного экзамена</w:t>
      </w:r>
      <w:bookmarkEnd w:id="4"/>
    </w:p>
    <w:p w:rsidR="006E2DA7" w:rsidRDefault="006E2DA7" w:rsidP="00256E0E">
      <w:pPr>
        <w:suppressAutoHyphens/>
        <w:ind w:firstLine="709"/>
        <w:contextualSpacing/>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lastRenderedPageBreak/>
        <w:t>Д</w:t>
      </w:r>
      <w:r w:rsidRPr="006E2DA7">
        <w:rPr>
          <w:rFonts w:ascii="Times New Roman" w:eastAsia="Times New Roman" w:hAnsi="Times New Roman" w:cs="Times New Roman"/>
          <w:sz w:val="24"/>
          <w:szCs w:val="24"/>
          <w:lang w:eastAsia="zh-CN"/>
        </w:rPr>
        <w:t>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w:t>
      </w:r>
      <w:proofErr w:type="gramEnd"/>
      <w:r w:rsidRPr="006E2DA7">
        <w:rPr>
          <w:rFonts w:ascii="Times New Roman" w:eastAsia="Times New Roman" w:hAnsi="Times New Roman" w:cs="Times New Roman"/>
          <w:sz w:val="24"/>
          <w:szCs w:val="24"/>
          <w:lang w:eastAsia="zh-CN"/>
        </w:rPr>
        <w:t xml:space="preserve"> </w:t>
      </w:r>
      <w:proofErr w:type="gramStart"/>
      <w:r w:rsidRPr="006E2DA7">
        <w:rPr>
          <w:rFonts w:ascii="Times New Roman" w:eastAsia="Times New Roman" w:hAnsi="Times New Roman" w:cs="Times New Roman"/>
          <w:sz w:val="24"/>
          <w:szCs w:val="24"/>
          <w:lang w:eastAsia="zh-CN"/>
        </w:rPr>
        <w:t>обучающихся</w:t>
      </w:r>
      <w:proofErr w:type="gramEnd"/>
      <w:r w:rsidRPr="006E2DA7">
        <w:rPr>
          <w:rFonts w:ascii="Times New Roman" w:eastAsia="Times New Roman" w:hAnsi="Times New Roman" w:cs="Times New Roman"/>
          <w:sz w:val="24"/>
          <w:szCs w:val="24"/>
          <w:lang w:eastAsia="zh-CN"/>
        </w:rPr>
        <w:t xml:space="preserve"> (далее - организации-партнеры).</w:t>
      </w:r>
    </w:p>
    <w:p w:rsidR="00B63840" w:rsidRPr="00F041F6" w:rsidRDefault="00B63840" w:rsidP="00256E0E">
      <w:pPr>
        <w:suppressAutoHyphens/>
        <w:ind w:firstLine="709"/>
        <w:contextualSpacing/>
        <w:jc w:val="both"/>
        <w:rPr>
          <w:rFonts w:ascii="Times New Roman" w:eastAsia="Times New Roman" w:hAnsi="Times New Roman" w:cs="Times New Roman"/>
          <w:sz w:val="24"/>
          <w:szCs w:val="24"/>
          <w:lang w:eastAsia="zh-CN"/>
        </w:rPr>
      </w:pPr>
      <w:proofErr w:type="gramStart"/>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roofErr w:type="gramEnd"/>
    </w:p>
    <w:p w:rsidR="00B63840" w:rsidRDefault="00B63840" w:rsidP="00256E0E">
      <w:pPr>
        <w:suppressAutoHyphens/>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BA01A8" w:rsidRDefault="00BA01A8" w:rsidP="00256E0E">
      <w:pPr>
        <w:pStyle w:val="a4"/>
        <w:suppressAutoHyphens/>
        <w:ind w:left="0" w:firstLine="709"/>
        <w:jc w:val="both"/>
        <w:rPr>
          <w:rFonts w:ascii="Times New Roman" w:eastAsia="Times New Roman" w:hAnsi="Times New Roman" w:cs="Times New Roman"/>
          <w:b/>
          <w:bCs/>
          <w:i/>
          <w:iCs/>
          <w:color w:val="FF0000"/>
          <w:sz w:val="24"/>
          <w:szCs w:val="24"/>
          <w:lang w:eastAsia="zh-CN"/>
        </w:rPr>
      </w:pPr>
    </w:p>
    <w:p w:rsidR="0051713F" w:rsidRPr="00B63840" w:rsidRDefault="00131643" w:rsidP="00256E0E">
      <w:pPr>
        <w:pStyle w:val="a4"/>
        <w:suppressAutoHyphens/>
        <w:ind w:left="0" w:firstLine="709"/>
        <w:jc w:val="both"/>
        <w:rPr>
          <w:rFonts w:ascii="Times New Roman" w:eastAsia="Times New Roman" w:hAnsi="Times New Roman" w:cs="Times New Roman"/>
          <w:b/>
          <w:bCs/>
          <w:sz w:val="24"/>
          <w:szCs w:val="24"/>
          <w:lang w:eastAsia="zh-CN"/>
        </w:rPr>
      </w:pPr>
      <w:bookmarkStart w:id="5" w:name="_Toc156565555"/>
      <w:r w:rsidRPr="00B63840">
        <w:rPr>
          <w:rFonts w:ascii="Times New Roman" w:eastAsia="Times New Roman" w:hAnsi="Times New Roman" w:cs="Times New Roman"/>
          <w:b/>
          <w:bCs/>
          <w:sz w:val="24"/>
          <w:szCs w:val="24"/>
          <w:lang w:eastAsia="zh-CN"/>
        </w:rPr>
        <w:t>Организация и проведение защиты дипломного проекта (работы)</w:t>
      </w:r>
      <w:bookmarkEnd w:id="5"/>
    </w:p>
    <w:p w:rsidR="0051713F" w:rsidRDefault="0051713F" w:rsidP="00256E0E">
      <w:pPr>
        <w:suppressAutoHyphens/>
        <w:ind w:firstLine="709"/>
        <w:contextualSpacing/>
        <w:jc w:val="both"/>
        <w:rPr>
          <w:rFonts w:ascii="Times New Roman" w:eastAsia="Times New Roman" w:hAnsi="Times New Roman" w:cs="Times New Roman"/>
          <w:sz w:val="24"/>
          <w:szCs w:val="24"/>
          <w:lang w:eastAsia="zh-CN"/>
        </w:rPr>
      </w:pPr>
      <w:r w:rsidRPr="00985111">
        <w:rPr>
          <w:rFonts w:ascii="Times New Roman" w:eastAsia="Times New Roman" w:hAnsi="Times New Roman" w:cs="Times New Roman"/>
          <w:sz w:val="24"/>
          <w:szCs w:val="24"/>
          <w:lang w:eastAsia="zh-CN"/>
        </w:rPr>
        <w:t xml:space="preserve">Программа организации проведения защиты </w:t>
      </w:r>
      <w:bookmarkStart w:id="6" w:name="_Hlk147908358"/>
      <w:r w:rsidRPr="00985111">
        <w:rPr>
          <w:rFonts w:ascii="Times New Roman" w:eastAsia="Times New Roman" w:hAnsi="Times New Roman" w:cs="Times New Roman"/>
          <w:sz w:val="24"/>
          <w:szCs w:val="24"/>
          <w:lang w:eastAsia="zh-CN"/>
        </w:rPr>
        <w:t xml:space="preserve">дипломного проекта (работы) </w:t>
      </w:r>
      <w:bookmarkEnd w:id="6"/>
      <w:r w:rsidRPr="00985111">
        <w:rPr>
          <w:rFonts w:ascii="Times New Roman" w:eastAsia="Times New Roman" w:hAnsi="Times New Roman" w:cs="Times New Roman"/>
          <w:sz w:val="24"/>
          <w:szCs w:val="24"/>
          <w:lang w:eastAsia="zh-CN"/>
        </w:rPr>
        <w:t>как формы ГИА включа</w:t>
      </w:r>
      <w:r w:rsidR="00131643">
        <w:rPr>
          <w:rFonts w:ascii="Times New Roman" w:eastAsia="Times New Roman" w:hAnsi="Times New Roman" w:cs="Times New Roman"/>
          <w:sz w:val="24"/>
          <w:szCs w:val="24"/>
          <w:lang w:eastAsia="zh-CN"/>
        </w:rPr>
        <w:t>ет</w:t>
      </w:r>
      <w:r w:rsidRPr="00985111">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Pr>
          <w:rFonts w:ascii="Times New Roman" w:eastAsia="Times New Roman" w:hAnsi="Times New Roman" w:cs="Times New Roman"/>
          <w:sz w:val="24"/>
          <w:szCs w:val="24"/>
          <w:lang w:eastAsia="zh-CN"/>
        </w:rPr>
        <w:t>го</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Pr="00985111">
        <w:rPr>
          <w:rFonts w:ascii="Times New Roman" w:eastAsia="Times New Roman" w:hAnsi="Times New Roman" w:cs="Times New Roman"/>
          <w:sz w:val="24"/>
          <w:szCs w:val="24"/>
          <w:lang w:eastAsia="zh-CN"/>
        </w:rPr>
        <w:t xml:space="preserve">), порядок оценки результатов </w:t>
      </w:r>
      <w:r w:rsidR="00131643" w:rsidRPr="00985111">
        <w:rPr>
          <w:rFonts w:ascii="Times New Roman" w:eastAsia="Times New Roman" w:hAnsi="Times New Roman" w:cs="Times New Roman"/>
          <w:sz w:val="24"/>
          <w:szCs w:val="24"/>
          <w:lang w:eastAsia="zh-CN"/>
        </w:rPr>
        <w:t>дипломно</w:t>
      </w:r>
      <w:r w:rsidR="00131643">
        <w:rPr>
          <w:rFonts w:ascii="Times New Roman" w:eastAsia="Times New Roman" w:hAnsi="Times New Roman" w:cs="Times New Roman"/>
          <w:sz w:val="24"/>
          <w:szCs w:val="24"/>
          <w:lang w:eastAsia="zh-CN"/>
        </w:rPr>
        <w:t>го</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проекта</w:t>
      </w:r>
      <w:r w:rsidR="00131643" w:rsidRPr="00985111">
        <w:rPr>
          <w:rFonts w:ascii="Times New Roman" w:eastAsia="Times New Roman" w:hAnsi="Times New Roman" w:cs="Times New Roman"/>
          <w:sz w:val="24"/>
          <w:szCs w:val="24"/>
          <w:lang w:eastAsia="zh-CN"/>
        </w:rPr>
        <w:t xml:space="preserve"> (</w:t>
      </w:r>
      <w:r w:rsidR="00131643">
        <w:rPr>
          <w:rFonts w:ascii="Times New Roman" w:eastAsia="Times New Roman" w:hAnsi="Times New Roman" w:cs="Times New Roman"/>
          <w:sz w:val="24"/>
          <w:szCs w:val="24"/>
          <w:lang w:eastAsia="zh-CN"/>
        </w:rPr>
        <w:t>работы</w:t>
      </w:r>
      <w:r w:rsidR="00131643" w:rsidRPr="00985111">
        <w:rPr>
          <w:rFonts w:ascii="Times New Roman" w:eastAsia="Times New Roman" w:hAnsi="Times New Roman" w:cs="Times New Roman"/>
          <w:sz w:val="24"/>
          <w:szCs w:val="24"/>
          <w:lang w:eastAsia="zh-CN"/>
        </w:rPr>
        <w:t>)</w:t>
      </w:r>
      <w:r w:rsidRPr="00985111">
        <w:rPr>
          <w:rFonts w:ascii="Times New Roman" w:eastAsia="Times New Roman" w:hAnsi="Times New Roman" w:cs="Times New Roman"/>
          <w:sz w:val="24"/>
          <w:szCs w:val="24"/>
          <w:lang w:eastAsia="zh-CN"/>
        </w:rPr>
        <w:t>.</w:t>
      </w:r>
    </w:p>
    <w:p w:rsidR="0051713F" w:rsidRPr="00996136" w:rsidRDefault="0051713F" w:rsidP="00256E0E">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51713F" w:rsidRPr="00996136" w:rsidRDefault="0051713F" w:rsidP="00256E0E">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51713F" w:rsidRPr="00996136" w:rsidRDefault="0051713F" w:rsidP="00256E0E">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51713F" w:rsidRDefault="0051713F" w:rsidP="00256E0E">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B63840" w:rsidRPr="00996136" w:rsidRDefault="00B63840" w:rsidP="00256E0E">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rsidR="0051713F" w:rsidRPr="005F59C7" w:rsidRDefault="0051713F" w:rsidP="00256E0E">
      <w:pPr>
        <w:suppressAutoHyphens/>
        <w:ind w:firstLine="709"/>
        <w:contextualSpacing/>
        <w:jc w:val="both"/>
        <w:rPr>
          <w:rFonts w:ascii="Times New Roman" w:eastAsia="Times New Roman" w:hAnsi="Times New Roman" w:cs="Times New Roman"/>
          <w:i/>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b/>
          <w:bCs/>
          <w:sz w:val="24"/>
          <w:szCs w:val="24"/>
          <w:lang w:eastAsia="zh-CN"/>
        </w:rPr>
      </w:pPr>
      <w:bookmarkStart w:id="7" w:name="_Hlk158217002"/>
      <w:r w:rsidRPr="00BC58DA">
        <w:rPr>
          <w:rFonts w:ascii="Times New Roman" w:eastAsia="Times New Roman" w:hAnsi="Times New Roman" w:cs="Times New Roman"/>
          <w:b/>
          <w:bCs/>
          <w:sz w:val="24"/>
          <w:szCs w:val="24"/>
          <w:lang w:eastAsia="zh-CN"/>
        </w:rPr>
        <w:t>Примерная структура программы ГИА</w:t>
      </w:r>
    </w:p>
    <w:p w:rsidR="003D07E9" w:rsidRPr="00855ADF" w:rsidRDefault="003D07E9" w:rsidP="00256E0E">
      <w:pPr>
        <w:pStyle w:val="a4"/>
        <w:suppressAutoHyphens/>
        <w:ind w:left="0" w:firstLine="709"/>
        <w:jc w:val="both"/>
        <w:rPr>
          <w:rFonts w:ascii="Times New Roman" w:eastAsia="Times New Roman" w:hAnsi="Times New Roman" w:cs="Times New Roman"/>
          <w:b/>
          <w:sz w:val="24"/>
          <w:szCs w:val="24"/>
          <w:lang w:eastAsia="zh-CN"/>
        </w:rPr>
      </w:pPr>
      <w:r w:rsidRPr="00855ADF">
        <w:rPr>
          <w:rFonts w:ascii="Times New Roman" w:eastAsia="Times New Roman" w:hAnsi="Times New Roman" w:cs="Times New Roman"/>
          <w:b/>
          <w:sz w:val="24"/>
          <w:szCs w:val="24"/>
          <w:lang w:eastAsia="zh-CN"/>
        </w:rPr>
        <w:t xml:space="preserve">1. Основные положения  </w:t>
      </w:r>
    </w:p>
    <w:p w:rsidR="00D436BA" w:rsidRDefault="00D436BA" w:rsidP="00256E0E">
      <w:pPr>
        <w:ind w:firstLine="567"/>
        <w:jc w:val="both"/>
        <w:rPr>
          <w:rFonts w:ascii="Times New Roman" w:hAnsi="Times New Roman" w:cs="Times New Roman"/>
          <w:sz w:val="24"/>
          <w:szCs w:val="24"/>
        </w:rPr>
      </w:pPr>
    </w:p>
    <w:p w:rsidR="0079640D" w:rsidRPr="00E523E4" w:rsidRDefault="0079640D" w:rsidP="00256E0E">
      <w:pPr>
        <w:ind w:firstLine="709"/>
        <w:jc w:val="both"/>
        <w:rPr>
          <w:rFonts w:ascii="Times New Roman" w:hAnsi="Times New Roman" w:cs="Times New Roman"/>
          <w:sz w:val="24"/>
          <w:szCs w:val="24"/>
        </w:rPr>
      </w:pPr>
      <w:r w:rsidRPr="0079640D">
        <w:rPr>
          <w:rFonts w:ascii="Times New Roman" w:hAnsi="Times New Roman" w:cs="Times New Roman"/>
          <w:sz w:val="24"/>
          <w:szCs w:val="24"/>
        </w:rPr>
        <w:t xml:space="preserve">Программа государственной итоговой аттестации выпускников КГА ПОУ ГАСКК МЦК по направлению подготовки специалистов </w:t>
      </w:r>
      <w:r w:rsidRPr="00E523E4">
        <w:rPr>
          <w:rFonts w:ascii="Times New Roman" w:hAnsi="Times New Roman"/>
          <w:i/>
          <w:sz w:val="24"/>
        </w:rPr>
        <w:t xml:space="preserve">специальности </w:t>
      </w:r>
      <w:r w:rsidR="00E523E4" w:rsidRPr="00E523E4">
        <w:rPr>
          <w:rFonts w:ascii="Times New Roman" w:hAnsi="Times New Roman" w:cs="Times New Roman"/>
          <w:sz w:val="24"/>
          <w:szCs w:val="24"/>
        </w:rPr>
        <w:t>15.02.09 Аддитивные техн</w:t>
      </w:r>
      <w:r w:rsidR="00E523E4" w:rsidRPr="00E523E4">
        <w:rPr>
          <w:rFonts w:ascii="Times New Roman" w:hAnsi="Times New Roman" w:cs="Times New Roman"/>
          <w:sz w:val="24"/>
          <w:szCs w:val="24"/>
        </w:rPr>
        <w:t>о</w:t>
      </w:r>
      <w:r w:rsidR="00E523E4" w:rsidRPr="00E523E4">
        <w:rPr>
          <w:rFonts w:ascii="Times New Roman" w:hAnsi="Times New Roman" w:cs="Times New Roman"/>
          <w:sz w:val="24"/>
          <w:szCs w:val="24"/>
        </w:rPr>
        <w:t xml:space="preserve">логии </w:t>
      </w:r>
      <w:r w:rsidRPr="00E523E4">
        <w:rPr>
          <w:rFonts w:ascii="Times New Roman" w:hAnsi="Times New Roman" w:cs="Times New Roman"/>
          <w:sz w:val="24"/>
          <w:szCs w:val="24"/>
        </w:rPr>
        <w:t>разработана на основе:</w:t>
      </w:r>
    </w:p>
    <w:p w:rsidR="0079640D" w:rsidRPr="0079640D"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Федерального закона от 29.12.2012 г. № 273-ФЗ «Об образовании в Российской Федерации»;</w:t>
      </w:r>
    </w:p>
    <w:p w:rsidR="0079640D" w:rsidRPr="0079640D" w:rsidRDefault="0079640D" w:rsidP="00256E0E">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Федеральный закон от 27 июля 2006 г. № 152-ФЗ "О персональных данных",</w:t>
      </w:r>
    </w:p>
    <w:p w:rsidR="0079640D" w:rsidRPr="0079640D" w:rsidRDefault="0079640D" w:rsidP="00256E0E">
      <w:pPr>
        <w:pStyle w:val="a4"/>
        <w:numPr>
          <w:ilvl w:val="0"/>
          <w:numId w:val="21"/>
        </w:numPr>
        <w:tabs>
          <w:tab w:val="left" w:pos="993"/>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lastRenderedPageBreak/>
        <w:t>Федеральный закон от 14 июля 2022 г. № 266-ФЗ "О внесении изменений в Фед</w:t>
      </w:r>
      <w:r w:rsidRPr="0079640D">
        <w:rPr>
          <w:rFonts w:ascii="Times New Roman" w:hAnsi="Times New Roman" w:cs="Times New Roman"/>
          <w:sz w:val="24"/>
          <w:szCs w:val="24"/>
        </w:rPr>
        <w:t>е</w:t>
      </w:r>
      <w:r w:rsidRPr="0079640D">
        <w:rPr>
          <w:rFonts w:ascii="Times New Roman" w:hAnsi="Times New Roman" w:cs="Times New Roman"/>
          <w:sz w:val="24"/>
          <w:szCs w:val="24"/>
        </w:rPr>
        <w:t>ральный закон "О персональных данных";</w:t>
      </w:r>
    </w:p>
    <w:p w:rsidR="0079640D" w:rsidRPr="0079640D"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проведения государственной итоговой аттестации по образовательным программам среднего профессионального образования (Приказ Министерства Просвещения Российской Федерации от 8 ноября 2021 г. № 800);</w:t>
      </w:r>
    </w:p>
    <w:p w:rsidR="0079640D" w:rsidRPr="0079640D"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Порядка организации и осуществления образовательной деятельности по образов</w:t>
      </w:r>
      <w:r w:rsidRPr="0079640D">
        <w:rPr>
          <w:rFonts w:ascii="Times New Roman" w:hAnsi="Times New Roman" w:cs="Times New Roman"/>
          <w:sz w:val="24"/>
          <w:szCs w:val="24"/>
        </w:rPr>
        <w:t>а</w:t>
      </w:r>
      <w:r w:rsidRPr="0079640D">
        <w:rPr>
          <w:rFonts w:ascii="Times New Roman" w:hAnsi="Times New Roman" w:cs="Times New Roman"/>
          <w:sz w:val="24"/>
          <w:szCs w:val="24"/>
        </w:rPr>
        <w:t>тельным программам среднего профессионального образования (Приказ Министерства Пр</w:t>
      </w:r>
      <w:r w:rsidRPr="0079640D">
        <w:rPr>
          <w:rFonts w:ascii="Times New Roman" w:hAnsi="Times New Roman" w:cs="Times New Roman"/>
          <w:sz w:val="24"/>
          <w:szCs w:val="24"/>
        </w:rPr>
        <w:t>о</w:t>
      </w:r>
      <w:r w:rsidRPr="0079640D">
        <w:rPr>
          <w:rFonts w:ascii="Times New Roman" w:hAnsi="Times New Roman" w:cs="Times New Roman"/>
          <w:sz w:val="24"/>
          <w:szCs w:val="24"/>
        </w:rPr>
        <w:t>свещения Российской Федерации от 24 августа 2022 г. N 762);</w:t>
      </w:r>
    </w:p>
    <w:p w:rsidR="0079640D" w:rsidRPr="00E523E4"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Федерального государственного образовательного стандарта среднего професси</w:t>
      </w:r>
      <w:r w:rsidRPr="0079640D">
        <w:rPr>
          <w:rFonts w:ascii="Times New Roman" w:hAnsi="Times New Roman" w:cs="Times New Roman"/>
          <w:color w:val="000000"/>
          <w:sz w:val="24"/>
          <w:szCs w:val="24"/>
        </w:rPr>
        <w:t>о</w:t>
      </w:r>
      <w:r w:rsidRPr="0079640D">
        <w:rPr>
          <w:rFonts w:ascii="Times New Roman" w:hAnsi="Times New Roman" w:cs="Times New Roman"/>
          <w:color w:val="000000"/>
          <w:sz w:val="24"/>
          <w:szCs w:val="24"/>
        </w:rPr>
        <w:t xml:space="preserve">нального образования (ФГОС СПО) по </w:t>
      </w:r>
      <w:r w:rsidR="00DD34B4" w:rsidRPr="00E523E4">
        <w:rPr>
          <w:rFonts w:ascii="Times New Roman" w:hAnsi="Times New Roman"/>
          <w:i/>
          <w:sz w:val="24"/>
        </w:rPr>
        <w:t xml:space="preserve">специальности </w:t>
      </w:r>
      <w:r w:rsidR="00E523E4">
        <w:rPr>
          <w:szCs w:val="24"/>
        </w:rPr>
        <w:t>15.02.09</w:t>
      </w:r>
      <w:r w:rsidR="00E523E4" w:rsidRPr="004236C2">
        <w:rPr>
          <w:szCs w:val="24"/>
        </w:rPr>
        <w:t xml:space="preserve"> </w:t>
      </w:r>
      <w:r w:rsidR="00E523E4">
        <w:rPr>
          <w:szCs w:val="24"/>
        </w:rPr>
        <w:t>Аддитивные технологии</w:t>
      </w:r>
      <w:r w:rsidRPr="0079640D">
        <w:rPr>
          <w:rFonts w:ascii="Times New Roman" w:hAnsi="Times New Roman" w:cs="Times New Roman"/>
          <w:sz w:val="24"/>
          <w:szCs w:val="24"/>
        </w:rPr>
        <w:t>,</w:t>
      </w:r>
      <w:r w:rsidRPr="0079640D">
        <w:rPr>
          <w:rFonts w:ascii="Times New Roman" w:hAnsi="Times New Roman" w:cs="Times New Roman"/>
          <w:bCs/>
          <w:sz w:val="24"/>
          <w:szCs w:val="24"/>
        </w:rPr>
        <w:t xml:space="preserve"> </w:t>
      </w:r>
      <w:proofErr w:type="gramStart"/>
      <w:r w:rsidRPr="00E523E4">
        <w:rPr>
          <w:rFonts w:ascii="Times New Roman" w:hAnsi="Times New Roman" w:cs="Times New Roman"/>
          <w:color w:val="000000"/>
          <w:sz w:val="24"/>
          <w:szCs w:val="24"/>
        </w:rPr>
        <w:t>утвержденный</w:t>
      </w:r>
      <w:proofErr w:type="gramEnd"/>
      <w:r w:rsidRPr="00E523E4">
        <w:rPr>
          <w:rFonts w:ascii="Times New Roman" w:hAnsi="Times New Roman" w:cs="Times New Roman"/>
          <w:color w:val="000000"/>
          <w:sz w:val="24"/>
          <w:szCs w:val="24"/>
        </w:rPr>
        <w:t xml:space="preserve"> приказом </w:t>
      </w:r>
      <w:proofErr w:type="spellStart"/>
      <w:r w:rsidR="00E523E4" w:rsidRPr="00E523E4">
        <w:rPr>
          <w:rFonts w:ascii="Times New Roman" w:hAnsi="Times New Roman"/>
          <w:i/>
          <w:sz w:val="24"/>
          <w:szCs w:val="24"/>
        </w:rPr>
        <w:t>Минпросвещения</w:t>
      </w:r>
      <w:proofErr w:type="spellEnd"/>
      <w:r w:rsidR="00E523E4" w:rsidRPr="00E523E4">
        <w:rPr>
          <w:rFonts w:ascii="Times New Roman" w:hAnsi="Times New Roman"/>
          <w:i/>
          <w:sz w:val="24"/>
          <w:szCs w:val="24"/>
        </w:rPr>
        <w:t xml:space="preserve"> России от 08.11.2023 № 835</w:t>
      </w:r>
      <w:r w:rsidRPr="00E523E4">
        <w:rPr>
          <w:rFonts w:ascii="Times New Roman" w:hAnsi="Times New Roman" w:cs="Times New Roman"/>
          <w:color w:val="000000"/>
          <w:sz w:val="24"/>
          <w:szCs w:val="24"/>
        </w:rPr>
        <w:t>;</w:t>
      </w:r>
    </w:p>
    <w:p w:rsidR="0079640D" w:rsidRPr="008A4667" w:rsidRDefault="0079640D" w:rsidP="00256E0E">
      <w:pPr>
        <w:pStyle w:val="a4"/>
        <w:numPr>
          <w:ilvl w:val="0"/>
          <w:numId w:val="21"/>
        </w:numPr>
        <w:tabs>
          <w:tab w:val="left" w:pos="709"/>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sz w:val="24"/>
          <w:szCs w:val="24"/>
        </w:rPr>
        <w:t xml:space="preserve">Положения о государственной итоговой аттестации выпускников КГА ПОУ ГАСКК МЦК, </w:t>
      </w:r>
      <w:proofErr w:type="gramStart"/>
      <w:r w:rsidRPr="0079640D">
        <w:rPr>
          <w:rFonts w:ascii="Times New Roman" w:hAnsi="Times New Roman" w:cs="Times New Roman"/>
          <w:sz w:val="24"/>
          <w:szCs w:val="24"/>
        </w:rPr>
        <w:t>утвержденное</w:t>
      </w:r>
      <w:proofErr w:type="gramEnd"/>
      <w:r w:rsidRPr="0079640D">
        <w:rPr>
          <w:rFonts w:ascii="Times New Roman" w:hAnsi="Times New Roman" w:cs="Times New Roman"/>
          <w:sz w:val="24"/>
          <w:szCs w:val="24"/>
        </w:rPr>
        <w:t xml:space="preserve"> приказом генерального </w:t>
      </w:r>
      <w:r w:rsidRPr="008A4667">
        <w:rPr>
          <w:rFonts w:ascii="Times New Roman" w:hAnsi="Times New Roman" w:cs="Times New Roman"/>
          <w:sz w:val="24"/>
          <w:szCs w:val="24"/>
        </w:rPr>
        <w:t>директора №250/2-ОД от 07.10.2022 г.;</w:t>
      </w:r>
    </w:p>
    <w:p w:rsidR="0079640D"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8A4667">
        <w:rPr>
          <w:rFonts w:ascii="Times New Roman" w:hAnsi="Times New Roman" w:cs="Times New Roman"/>
          <w:sz w:val="24"/>
          <w:szCs w:val="24"/>
        </w:rPr>
        <w:t xml:space="preserve">Положения о порядке организации и проведения демонстрационного экзамена КГА ПОУ ГАСКК МЦК, </w:t>
      </w:r>
      <w:proofErr w:type="gramStart"/>
      <w:r w:rsidRPr="008A4667">
        <w:rPr>
          <w:rFonts w:ascii="Times New Roman" w:hAnsi="Times New Roman" w:cs="Times New Roman"/>
          <w:sz w:val="24"/>
          <w:szCs w:val="24"/>
        </w:rPr>
        <w:t>утвержденное</w:t>
      </w:r>
      <w:proofErr w:type="gramEnd"/>
      <w:r w:rsidRPr="008A4667">
        <w:rPr>
          <w:rFonts w:ascii="Times New Roman" w:hAnsi="Times New Roman" w:cs="Times New Roman"/>
          <w:sz w:val="24"/>
          <w:szCs w:val="24"/>
        </w:rPr>
        <w:t xml:space="preserve"> приказом генерального директора №283/1-ОД от 26.10.2023 г.;</w:t>
      </w:r>
    </w:p>
    <w:p w:rsidR="00C151B4" w:rsidRPr="00C151B4" w:rsidRDefault="00C151B4"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C151B4">
        <w:rPr>
          <w:rFonts w:ascii="Times New Roman" w:hAnsi="Times New Roman" w:cs="Times New Roman"/>
          <w:sz w:val="24"/>
          <w:szCs w:val="24"/>
        </w:rPr>
        <w:t xml:space="preserve">Приказ КГА ПОУ ГАСКК </w:t>
      </w:r>
      <w:r w:rsidRPr="00D436BA">
        <w:rPr>
          <w:rFonts w:ascii="Times New Roman" w:hAnsi="Times New Roman" w:cs="Times New Roman"/>
          <w:sz w:val="24"/>
          <w:szCs w:val="24"/>
        </w:rPr>
        <w:t xml:space="preserve">МЦК </w:t>
      </w:r>
      <w:r w:rsidRPr="00855ADF">
        <w:rPr>
          <w:rFonts w:ascii="Times New Roman" w:hAnsi="Times New Roman" w:cs="Times New Roman"/>
          <w:sz w:val="24"/>
          <w:szCs w:val="24"/>
        </w:rPr>
        <w:t xml:space="preserve">от </w:t>
      </w:r>
      <w:r w:rsidR="00855ADF" w:rsidRPr="00855ADF">
        <w:rPr>
          <w:rFonts w:ascii="Times New Roman" w:hAnsi="Times New Roman" w:cs="Times New Roman"/>
          <w:sz w:val="24"/>
          <w:szCs w:val="24"/>
        </w:rPr>
        <w:t>22.09.2023 г. № 254-ОД</w:t>
      </w:r>
      <w:r w:rsidR="00855ADF" w:rsidRPr="00855ADF">
        <w:rPr>
          <w:rFonts w:ascii="Times New Roman" w:hAnsi="Times New Roman" w:cs="Times New Roman"/>
          <w:color w:val="FF0000"/>
          <w:sz w:val="24"/>
          <w:szCs w:val="24"/>
        </w:rPr>
        <w:t xml:space="preserve"> </w:t>
      </w:r>
      <w:r w:rsidRPr="00855ADF">
        <w:rPr>
          <w:rFonts w:ascii="Times New Roman" w:hAnsi="Times New Roman" w:cs="Times New Roman"/>
          <w:sz w:val="24"/>
          <w:szCs w:val="24"/>
        </w:rPr>
        <w:t>«Об утверж</w:t>
      </w:r>
      <w:r w:rsidRPr="00D436BA">
        <w:rPr>
          <w:rFonts w:ascii="Times New Roman" w:hAnsi="Times New Roman" w:cs="Times New Roman"/>
          <w:sz w:val="24"/>
          <w:szCs w:val="24"/>
        </w:rPr>
        <w:t>дении</w:t>
      </w:r>
      <w:r w:rsidRPr="00C151B4">
        <w:rPr>
          <w:rFonts w:ascii="Times New Roman" w:hAnsi="Times New Roman" w:cs="Times New Roman"/>
          <w:sz w:val="24"/>
          <w:szCs w:val="24"/>
        </w:rPr>
        <w:t xml:space="preserve"> с</w:t>
      </w:r>
      <w:r w:rsidRPr="00C151B4">
        <w:rPr>
          <w:rFonts w:ascii="Times New Roman" w:hAnsi="Times New Roman" w:cs="Times New Roman"/>
          <w:sz w:val="24"/>
          <w:szCs w:val="24"/>
        </w:rPr>
        <w:t>и</w:t>
      </w:r>
      <w:r w:rsidRPr="00C151B4">
        <w:rPr>
          <w:rFonts w:ascii="Times New Roman" w:hAnsi="Times New Roman" w:cs="Times New Roman"/>
          <w:sz w:val="24"/>
          <w:szCs w:val="24"/>
        </w:rPr>
        <w:t>стемы перевода результатов демонстрационного экзамена»;</w:t>
      </w:r>
    </w:p>
    <w:p w:rsidR="0079640D" w:rsidRPr="00DD34B4" w:rsidRDefault="0079640D"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календарного графика учебного процесса на 202</w:t>
      </w:r>
      <w:r w:rsidR="00DD34B4">
        <w:rPr>
          <w:rFonts w:ascii="Times New Roman" w:hAnsi="Times New Roman" w:cs="Times New Roman"/>
          <w:color w:val="000000"/>
          <w:sz w:val="24"/>
          <w:szCs w:val="24"/>
        </w:rPr>
        <w:t>4</w:t>
      </w:r>
      <w:r w:rsidRPr="0079640D">
        <w:rPr>
          <w:rFonts w:ascii="Times New Roman" w:hAnsi="Times New Roman" w:cs="Times New Roman"/>
          <w:color w:val="000000"/>
          <w:sz w:val="24"/>
          <w:szCs w:val="24"/>
        </w:rPr>
        <w:t>-202</w:t>
      </w:r>
      <w:r w:rsidR="00DD34B4">
        <w:rPr>
          <w:rFonts w:ascii="Times New Roman" w:hAnsi="Times New Roman" w:cs="Times New Roman"/>
          <w:color w:val="000000"/>
          <w:sz w:val="24"/>
          <w:szCs w:val="24"/>
        </w:rPr>
        <w:t>7</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DD34B4" w:rsidRPr="0079640D" w:rsidRDefault="00DD34B4" w:rsidP="00256E0E">
      <w:pPr>
        <w:pStyle w:val="a4"/>
        <w:numPr>
          <w:ilvl w:val="0"/>
          <w:numId w:val="21"/>
        </w:numPr>
        <w:tabs>
          <w:tab w:val="left" w:pos="993"/>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4"/>
          <w:szCs w:val="24"/>
        </w:rPr>
      </w:pPr>
      <w:r w:rsidRPr="0079640D">
        <w:rPr>
          <w:rFonts w:ascii="Times New Roman" w:hAnsi="Times New Roman" w:cs="Times New Roman"/>
          <w:color w:val="000000"/>
          <w:sz w:val="24"/>
          <w:szCs w:val="24"/>
        </w:rPr>
        <w:t>учебного плана на 202</w:t>
      </w:r>
      <w:r>
        <w:rPr>
          <w:rFonts w:ascii="Times New Roman" w:hAnsi="Times New Roman" w:cs="Times New Roman"/>
          <w:color w:val="000000"/>
          <w:sz w:val="24"/>
          <w:szCs w:val="24"/>
        </w:rPr>
        <w:t>4</w:t>
      </w:r>
      <w:r w:rsidRPr="0079640D">
        <w:rPr>
          <w:rFonts w:ascii="Times New Roman" w:hAnsi="Times New Roman" w:cs="Times New Roman"/>
          <w:color w:val="000000"/>
          <w:sz w:val="24"/>
          <w:szCs w:val="24"/>
        </w:rPr>
        <w:t xml:space="preserve"> - 202</w:t>
      </w:r>
      <w:r>
        <w:rPr>
          <w:rFonts w:ascii="Times New Roman" w:hAnsi="Times New Roman" w:cs="Times New Roman"/>
          <w:color w:val="000000"/>
          <w:sz w:val="24"/>
          <w:szCs w:val="24"/>
        </w:rPr>
        <w:t>7</w:t>
      </w:r>
      <w:r w:rsidRPr="0079640D">
        <w:rPr>
          <w:rFonts w:ascii="Times New Roman" w:hAnsi="Times New Roman" w:cs="Times New Roman"/>
          <w:color w:val="000000"/>
          <w:sz w:val="24"/>
          <w:szCs w:val="24"/>
        </w:rPr>
        <w:t xml:space="preserve"> </w:t>
      </w:r>
      <w:proofErr w:type="gramStart"/>
      <w:r w:rsidRPr="0079640D">
        <w:rPr>
          <w:rFonts w:ascii="Times New Roman" w:hAnsi="Times New Roman" w:cs="Times New Roman"/>
          <w:color w:val="000000"/>
          <w:sz w:val="24"/>
          <w:szCs w:val="24"/>
        </w:rPr>
        <w:t>учебные</w:t>
      </w:r>
      <w:proofErr w:type="gramEnd"/>
      <w:r w:rsidRPr="0079640D">
        <w:rPr>
          <w:rFonts w:ascii="Times New Roman" w:hAnsi="Times New Roman" w:cs="Times New Roman"/>
          <w:color w:val="000000"/>
          <w:sz w:val="24"/>
          <w:szCs w:val="24"/>
        </w:rPr>
        <w:t xml:space="preserve"> года.</w:t>
      </w:r>
    </w:p>
    <w:p w:rsidR="0079640D" w:rsidRPr="0079640D" w:rsidRDefault="0079640D" w:rsidP="00256E0E">
      <w:pPr>
        <w:pStyle w:val="a4"/>
        <w:suppressAutoHyphens/>
        <w:ind w:left="0" w:firstLine="709"/>
        <w:jc w:val="both"/>
        <w:rPr>
          <w:rFonts w:ascii="Times New Roman" w:eastAsia="Times New Roman" w:hAnsi="Times New Roman" w:cs="Times New Roman"/>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2. Паспорт программы государственной итоговой аттестации</w:t>
      </w:r>
    </w:p>
    <w:p w:rsidR="00D436BA" w:rsidRDefault="00D436BA" w:rsidP="00256E0E">
      <w:pPr>
        <w:pStyle w:val="HTML"/>
        <w:tabs>
          <w:tab w:val="clear" w:pos="916"/>
        </w:tabs>
        <w:rPr>
          <w:rFonts w:ascii="Times New Roman" w:hAnsi="Times New Roman" w:cs="Times New Roman"/>
          <w:sz w:val="24"/>
          <w:szCs w:val="24"/>
        </w:rPr>
      </w:pPr>
    </w:p>
    <w:p w:rsidR="008A4667" w:rsidRPr="008A4667" w:rsidRDefault="008A4667" w:rsidP="00256E0E">
      <w:pPr>
        <w:pStyle w:val="HTML"/>
        <w:tabs>
          <w:tab w:val="clear" w:pos="916"/>
        </w:tabs>
        <w:rPr>
          <w:rFonts w:ascii="Times New Roman" w:hAnsi="Times New Roman" w:cs="Times New Roman"/>
          <w:sz w:val="24"/>
          <w:szCs w:val="24"/>
        </w:rPr>
      </w:pPr>
      <w:r w:rsidRPr="008A4667">
        <w:rPr>
          <w:rFonts w:ascii="Times New Roman" w:hAnsi="Times New Roman" w:cs="Times New Roman"/>
          <w:sz w:val="24"/>
          <w:szCs w:val="24"/>
        </w:rPr>
        <w:t>Программа государственной итоговой аттестации является частью основной профе</w:t>
      </w:r>
      <w:r w:rsidRPr="008A4667">
        <w:rPr>
          <w:rFonts w:ascii="Times New Roman" w:hAnsi="Times New Roman" w:cs="Times New Roman"/>
          <w:sz w:val="24"/>
          <w:szCs w:val="24"/>
        </w:rPr>
        <w:t>с</w:t>
      </w:r>
      <w:r w:rsidRPr="008A4667">
        <w:rPr>
          <w:rFonts w:ascii="Times New Roman" w:hAnsi="Times New Roman" w:cs="Times New Roman"/>
          <w:sz w:val="24"/>
          <w:szCs w:val="24"/>
        </w:rPr>
        <w:t>сиональной образовательной программы КГА ПОУ ГАСКК МЦК по направлению подгото</w:t>
      </w:r>
      <w:r w:rsidRPr="008A4667">
        <w:rPr>
          <w:rFonts w:ascii="Times New Roman" w:hAnsi="Times New Roman" w:cs="Times New Roman"/>
          <w:sz w:val="24"/>
          <w:szCs w:val="24"/>
        </w:rPr>
        <w:t>в</w:t>
      </w:r>
      <w:r w:rsidRPr="008A4667">
        <w:rPr>
          <w:rFonts w:ascii="Times New Roman" w:hAnsi="Times New Roman" w:cs="Times New Roman"/>
          <w:sz w:val="24"/>
          <w:szCs w:val="24"/>
        </w:rPr>
        <w:t xml:space="preserve">ки </w:t>
      </w:r>
      <w:r w:rsidRPr="00E523E4">
        <w:rPr>
          <w:rFonts w:ascii="Times New Roman" w:hAnsi="Times New Roman"/>
          <w:i/>
          <w:sz w:val="24"/>
          <w:szCs w:val="24"/>
        </w:rPr>
        <w:t xml:space="preserve">специальности </w:t>
      </w:r>
      <w:r w:rsidR="00855ADF" w:rsidRPr="00E523E4">
        <w:rPr>
          <w:rFonts w:ascii="Times New Roman" w:hAnsi="Times New Roman" w:cs="Times New Roman"/>
          <w:sz w:val="24"/>
          <w:szCs w:val="24"/>
        </w:rPr>
        <w:t>15.02.09 Аддитивные технологии</w:t>
      </w:r>
      <w:r w:rsidRPr="008A4667">
        <w:rPr>
          <w:rFonts w:ascii="Times New Roman" w:hAnsi="Times New Roman" w:cs="Times New Roman"/>
          <w:sz w:val="24"/>
          <w:szCs w:val="24"/>
        </w:rPr>
        <w:t>.</w:t>
      </w:r>
    </w:p>
    <w:p w:rsidR="008A4667" w:rsidRPr="008A4667" w:rsidRDefault="008A4667" w:rsidP="00256E0E">
      <w:pPr>
        <w:ind w:firstLine="709"/>
        <w:jc w:val="both"/>
        <w:rPr>
          <w:rFonts w:ascii="Times New Roman" w:hAnsi="Times New Roman" w:cs="Times New Roman"/>
          <w:sz w:val="24"/>
          <w:szCs w:val="24"/>
        </w:rPr>
      </w:pPr>
      <w:r w:rsidRPr="008A4667">
        <w:rPr>
          <w:rFonts w:ascii="Times New Roman" w:hAnsi="Times New Roman" w:cs="Times New Roman"/>
          <w:sz w:val="24"/>
          <w:szCs w:val="24"/>
        </w:rPr>
        <w:t>Государственная итоговая аттестация направлена на установление соответствия уро</w:t>
      </w:r>
      <w:r w:rsidRPr="008A4667">
        <w:rPr>
          <w:rFonts w:ascii="Times New Roman" w:hAnsi="Times New Roman" w:cs="Times New Roman"/>
          <w:sz w:val="24"/>
          <w:szCs w:val="24"/>
        </w:rPr>
        <w:t>в</w:t>
      </w:r>
      <w:r w:rsidRPr="008A4667">
        <w:rPr>
          <w:rFonts w:ascii="Times New Roman" w:hAnsi="Times New Roman" w:cs="Times New Roman"/>
          <w:sz w:val="24"/>
          <w:szCs w:val="24"/>
        </w:rPr>
        <w:t xml:space="preserve">ня и качества подготовки выпускника федеральному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и дополнительным требованиям КГА ПОУ ГАСКК МЦК по направлению подготовки специалистов </w:t>
      </w:r>
      <w:r w:rsidR="00E523E4" w:rsidRPr="00E523E4">
        <w:rPr>
          <w:rFonts w:ascii="Times New Roman" w:hAnsi="Times New Roman" w:cs="Times New Roman"/>
          <w:sz w:val="24"/>
          <w:szCs w:val="24"/>
        </w:rPr>
        <w:t>15.02.09 Аддитивные технологии</w:t>
      </w:r>
      <w:r w:rsidRPr="008A4667">
        <w:rPr>
          <w:rFonts w:ascii="Times New Roman" w:hAnsi="Times New Roman" w:cs="Times New Roman"/>
          <w:sz w:val="24"/>
          <w:szCs w:val="24"/>
        </w:rPr>
        <w:t>.</w:t>
      </w:r>
    </w:p>
    <w:p w:rsidR="008A4667" w:rsidRPr="008A4667" w:rsidRDefault="008A4667" w:rsidP="00256E0E">
      <w:pPr>
        <w:pStyle w:val="HTML"/>
        <w:tabs>
          <w:tab w:val="left" w:pos="43"/>
        </w:tabs>
        <w:rPr>
          <w:rFonts w:ascii="Times New Roman" w:hAnsi="Times New Roman" w:cs="Times New Roman"/>
          <w:sz w:val="24"/>
          <w:szCs w:val="24"/>
        </w:rPr>
      </w:pPr>
      <w:r w:rsidRPr="008A4667">
        <w:rPr>
          <w:rFonts w:ascii="Times New Roman" w:hAnsi="Times New Roman" w:cs="Times New Roman"/>
          <w:sz w:val="24"/>
          <w:szCs w:val="24"/>
        </w:rPr>
        <w:t xml:space="preserve">Выпускник по </w:t>
      </w:r>
      <w:r w:rsidRPr="00E523E4">
        <w:rPr>
          <w:rFonts w:ascii="Times New Roman" w:hAnsi="Times New Roman"/>
          <w:i/>
          <w:sz w:val="24"/>
          <w:szCs w:val="24"/>
        </w:rPr>
        <w:t xml:space="preserve">специальности </w:t>
      </w:r>
      <w:r w:rsidR="00E523E4" w:rsidRPr="00E523E4">
        <w:rPr>
          <w:rFonts w:ascii="Times New Roman" w:hAnsi="Times New Roman" w:cs="Times New Roman"/>
          <w:sz w:val="24"/>
          <w:szCs w:val="24"/>
        </w:rPr>
        <w:t>15.02.09 Аддитивные технологии</w:t>
      </w:r>
      <w:r w:rsidR="00E523E4" w:rsidRPr="008A4667">
        <w:rPr>
          <w:rFonts w:ascii="Times New Roman" w:hAnsi="Times New Roman" w:cs="Times New Roman"/>
          <w:sz w:val="24"/>
          <w:szCs w:val="24"/>
        </w:rPr>
        <w:t xml:space="preserve"> </w:t>
      </w:r>
      <w:r w:rsidRPr="008A4667">
        <w:rPr>
          <w:rFonts w:ascii="Times New Roman" w:hAnsi="Times New Roman" w:cs="Times New Roman"/>
          <w:sz w:val="24"/>
          <w:szCs w:val="24"/>
        </w:rPr>
        <w:t>должен обладать о</w:t>
      </w:r>
      <w:r w:rsidRPr="008A4667">
        <w:rPr>
          <w:rFonts w:ascii="Times New Roman" w:hAnsi="Times New Roman" w:cs="Times New Roman"/>
          <w:sz w:val="24"/>
          <w:szCs w:val="24"/>
        </w:rPr>
        <w:t>б</w:t>
      </w:r>
      <w:r w:rsidRPr="008A4667">
        <w:rPr>
          <w:rFonts w:ascii="Times New Roman" w:hAnsi="Times New Roman" w:cs="Times New Roman"/>
          <w:sz w:val="24"/>
          <w:szCs w:val="24"/>
        </w:rPr>
        <w:t xml:space="preserve">щими и профессиональными компетенциями, изложенными в ФГОС СПО от </w:t>
      </w:r>
      <w:r w:rsidRPr="008A4667">
        <w:rPr>
          <w:rFonts w:ascii="Times New Roman" w:hAnsi="Times New Roman"/>
          <w:i/>
          <w:sz w:val="24"/>
          <w:szCs w:val="24"/>
        </w:rPr>
        <w:t>14.07.2022 № 518</w:t>
      </w:r>
      <w:r w:rsidRPr="008A4667">
        <w:rPr>
          <w:rFonts w:ascii="Times New Roman" w:hAnsi="Times New Roman" w:cs="Times New Roman"/>
          <w:sz w:val="24"/>
          <w:szCs w:val="24"/>
        </w:rPr>
        <w:t>.</w:t>
      </w:r>
    </w:p>
    <w:p w:rsidR="008A4667" w:rsidRPr="008A4667" w:rsidRDefault="008A4667" w:rsidP="00256E0E">
      <w:pPr>
        <w:pStyle w:val="a4"/>
        <w:suppressAutoHyphens/>
        <w:ind w:left="0" w:firstLine="709"/>
        <w:jc w:val="both"/>
        <w:rPr>
          <w:rFonts w:ascii="Times New Roman" w:eastAsia="Times New Roman" w:hAnsi="Times New Roman" w:cs="Times New Roman"/>
          <w:sz w:val="24"/>
          <w:szCs w:val="24"/>
          <w:lang w:eastAsia="zh-CN"/>
        </w:rPr>
      </w:pPr>
      <w:r w:rsidRPr="008A4667">
        <w:rPr>
          <w:rFonts w:ascii="Times New Roman" w:hAnsi="Times New Roman" w:cs="Times New Roman"/>
          <w:sz w:val="24"/>
          <w:szCs w:val="24"/>
        </w:rPr>
        <w:t xml:space="preserve">Государственная итоговая аттестация проводится с целью выявления готовности выпускника к осуществлению основных видов деятельности и соответствия уровня и качества подготовки выпускников федеральному государственному образовательному стандарту среднего профессионального образования по </w:t>
      </w:r>
      <w:r w:rsidRPr="00E523E4">
        <w:rPr>
          <w:rFonts w:ascii="Times New Roman" w:hAnsi="Times New Roman"/>
          <w:i/>
          <w:sz w:val="24"/>
          <w:szCs w:val="24"/>
        </w:rPr>
        <w:t xml:space="preserve">специальности </w:t>
      </w:r>
      <w:r w:rsidR="00E523E4" w:rsidRPr="00E523E4">
        <w:rPr>
          <w:rFonts w:ascii="Times New Roman" w:hAnsi="Times New Roman" w:cs="Times New Roman"/>
          <w:sz w:val="24"/>
          <w:szCs w:val="24"/>
        </w:rPr>
        <w:t>15.02.09 Аддитивные технологии</w:t>
      </w:r>
      <w:r w:rsidR="006C3493">
        <w:rPr>
          <w:rFonts w:ascii="Times New Roman" w:hAnsi="Times New Roman"/>
          <w:sz w:val="24"/>
          <w:szCs w:val="24"/>
        </w:rPr>
        <w:t>.</w:t>
      </w:r>
    </w:p>
    <w:p w:rsidR="008A4667" w:rsidRPr="008A4667" w:rsidRDefault="008A4667" w:rsidP="00256E0E">
      <w:pPr>
        <w:pStyle w:val="a4"/>
        <w:suppressAutoHyphens/>
        <w:ind w:left="0" w:firstLine="709"/>
        <w:jc w:val="both"/>
        <w:rPr>
          <w:rFonts w:ascii="Times New Roman" w:eastAsia="Times New Roman" w:hAnsi="Times New Roman" w:cs="Times New Roman"/>
          <w:sz w:val="24"/>
          <w:szCs w:val="24"/>
          <w:lang w:eastAsia="zh-CN"/>
        </w:rPr>
      </w:pPr>
      <w:r w:rsidRPr="008A4667">
        <w:rPr>
          <w:rFonts w:ascii="Times New Roman" w:hAnsi="Times New Roman" w:cs="Times New Roman"/>
          <w:sz w:val="24"/>
          <w:szCs w:val="24"/>
        </w:rPr>
        <w:t xml:space="preserve">Целью ГИА является установление соответствия уровня освоенности компетенций, обеспечивающих соответствующую квалификацию и уровень образования обучающихся в колледже. ГИА </w:t>
      </w:r>
      <w:proofErr w:type="gramStart"/>
      <w:r w:rsidRPr="008A4667">
        <w:rPr>
          <w:rFonts w:ascii="Times New Roman" w:hAnsi="Times New Roman" w:cs="Times New Roman"/>
          <w:sz w:val="24"/>
          <w:szCs w:val="24"/>
        </w:rPr>
        <w:t>призвана</w:t>
      </w:r>
      <w:proofErr w:type="gramEnd"/>
      <w:r w:rsidRPr="008A4667">
        <w:rPr>
          <w:rFonts w:ascii="Times New Roman" w:hAnsi="Times New Roman" w:cs="Times New Roman"/>
          <w:sz w:val="24"/>
          <w:szCs w:val="24"/>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на производстве</w:t>
      </w:r>
      <w:r>
        <w:rPr>
          <w:rFonts w:ascii="Times New Roman" w:hAnsi="Times New Roman" w:cs="Times New Roman"/>
          <w:sz w:val="24"/>
          <w:szCs w:val="24"/>
        </w:rPr>
        <w:t>.</w:t>
      </w:r>
    </w:p>
    <w:p w:rsidR="008A4667" w:rsidRDefault="008A4667" w:rsidP="00256E0E">
      <w:pPr>
        <w:pStyle w:val="a4"/>
        <w:suppressAutoHyphens/>
        <w:ind w:left="0" w:firstLine="709"/>
        <w:jc w:val="both"/>
        <w:rPr>
          <w:rFonts w:ascii="Times New Roman" w:eastAsia="Times New Roman" w:hAnsi="Times New Roman" w:cs="Times New Roman"/>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3. Структура, содержание и условия допуска к государственной итоговой аттестации </w:t>
      </w:r>
    </w:p>
    <w:p w:rsidR="00D436BA" w:rsidRDefault="00D436BA" w:rsidP="00256E0E">
      <w:pPr>
        <w:pStyle w:val="a4"/>
        <w:suppressAutoHyphens/>
        <w:ind w:left="0" w:firstLine="709"/>
        <w:jc w:val="center"/>
        <w:rPr>
          <w:rFonts w:ascii="Times New Roman" w:hAnsi="Times New Roman" w:cs="Times New Roman"/>
          <w:b/>
          <w:sz w:val="24"/>
          <w:szCs w:val="24"/>
        </w:rPr>
      </w:pPr>
    </w:p>
    <w:p w:rsidR="006C3493" w:rsidRPr="006C3493" w:rsidRDefault="006C3493" w:rsidP="00256E0E">
      <w:pPr>
        <w:pStyle w:val="a4"/>
        <w:suppressAutoHyphens/>
        <w:ind w:left="0" w:firstLine="709"/>
        <w:jc w:val="center"/>
        <w:rPr>
          <w:rFonts w:ascii="Times New Roman" w:hAnsi="Times New Roman" w:cs="Times New Roman"/>
          <w:b/>
          <w:sz w:val="24"/>
          <w:szCs w:val="24"/>
        </w:rPr>
      </w:pPr>
      <w:r w:rsidRPr="006C3493">
        <w:rPr>
          <w:rFonts w:ascii="Times New Roman" w:hAnsi="Times New Roman" w:cs="Times New Roman"/>
          <w:b/>
          <w:sz w:val="24"/>
          <w:szCs w:val="24"/>
        </w:rPr>
        <w:t>Дипломный проект</w:t>
      </w:r>
    </w:p>
    <w:p w:rsidR="008A4667" w:rsidRPr="006C3493" w:rsidRDefault="008A4667" w:rsidP="00256E0E">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 xml:space="preserve">В соответствии с требованиями ФГОС СПО по </w:t>
      </w:r>
      <w:r w:rsidR="006C3493"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00CE7203" w:rsidRPr="006C3493">
        <w:rPr>
          <w:rFonts w:ascii="Times New Roman" w:hAnsi="Times New Roman" w:cs="Times New Roman"/>
          <w:sz w:val="24"/>
          <w:szCs w:val="24"/>
        </w:rPr>
        <w:t xml:space="preserve"> </w:t>
      </w:r>
      <w:r w:rsidRPr="006C3493">
        <w:rPr>
          <w:rFonts w:ascii="Times New Roman" w:hAnsi="Times New Roman" w:cs="Times New Roman"/>
          <w:sz w:val="24"/>
          <w:szCs w:val="24"/>
        </w:rPr>
        <w:t>государственная итоговая аттестация проводится в форме защиты дипломного проекта и демонстрационного экзамена</w:t>
      </w:r>
    </w:p>
    <w:p w:rsidR="008A4667" w:rsidRPr="006C3493" w:rsidRDefault="008A4667" w:rsidP="00256E0E">
      <w:pPr>
        <w:pStyle w:val="HTML"/>
        <w:ind w:firstLine="567"/>
        <w:rPr>
          <w:rFonts w:ascii="Times New Roman" w:hAnsi="Times New Roman" w:cs="Times New Roman"/>
          <w:sz w:val="24"/>
          <w:szCs w:val="24"/>
          <w:lang w:eastAsia="zh-CN"/>
        </w:rPr>
      </w:pPr>
      <w:r w:rsidRPr="006C3493">
        <w:rPr>
          <w:rFonts w:ascii="Times New Roman" w:hAnsi="Times New Roman" w:cs="Times New Roman"/>
          <w:sz w:val="24"/>
          <w:szCs w:val="24"/>
        </w:rPr>
        <w:lastRenderedPageBreak/>
        <w:t>В соответствии с утвержденным графиком учебного процесса и рабочим учебным пл</w:t>
      </w:r>
      <w:r w:rsidRPr="006C3493">
        <w:rPr>
          <w:rFonts w:ascii="Times New Roman" w:hAnsi="Times New Roman" w:cs="Times New Roman"/>
          <w:sz w:val="24"/>
          <w:szCs w:val="24"/>
        </w:rPr>
        <w:t>а</w:t>
      </w:r>
      <w:r w:rsidRPr="006C3493">
        <w:rPr>
          <w:rFonts w:ascii="Times New Roman" w:hAnsi="Times New Roman" w:cs="Times New Roman"/>
          <w:sz w:val="24"/>
          <w:szCs w:val="24"/>
        </w:rPr>
        <w:t>ном на подготовку и проведение ГИА отводится 6 недель.</w:t>
      </w:r>
      <w:r w:rsidR="006C3493" w:rsidRPr="006C3493">
        <w:rPr>
          <w:rFonts w:ascii="Times New Roman" w:hAnsi="Times New Roman" w:cs="Times New Roman"/>
          <w:sz w:val="24"/>
          <w:szCs w:val="24"/>
        </w:rPr>
        <w:t xml:space="preserve"> Сроки проведения ГИА -</w:t>
      </w:r>
      <w:r w:rsidR="006C3493" w:rsidRPr="006C3493">
        <w:rPr>
          <w:rFonts w:ascii="Times New Roman" w:hAnsi="Times New Roman" w:cs="Times New Roman"/>
          <w:b/>
          <w:sz w:val="24"/>
          <w:szCs w:val="24"/>
        </w:rPr>
        <w:t xml:space="preserve"> с</w:t>
      </w:r>
      <w:r w:rsidR="006C3493" w:rsidRPr="006C3493">
        <w:rPr>
          <w:rFonts w:ascii="Times New Roman" w:hAnsi="Times New Roman" w:cs="Times New Roman"/>
          <w:sz w:val="24"/>
          <w:szCs w:val="24"/>
        </w:rPr>
        <w:t>огласно утвержденному генеральным директором колледжа графику проведения ГИА</w:t>
      </w:r>
    </w:p>
    <w:p w:rsidR="006C3493" w:rsidRPr="006C3493" w:rsidRDefault="006C3493" w:rsidP="00256E0E">
      <w:pPr>
        <w:ind w:firstLine="567"/>
        <w:jc w:val="both"/>
        <w:rPr>
          <w:rFonts w:ascii="Times New Roman" w:eastAsia="Times New Roman" w:hAnsi="Times New Roman" w:cs="Times New Roman"/>
          <w:sz w:val="24"/>
          <w:szCs w:val="24"/>
        </w:rPr>
      </w:pPr>
      <w:r w:rsidRPr="006C3493">
        <w:rPr>
          <w:rFonts w:ascii="Times New Roman" w:hAnsi="Times New Roman" w:cs="Times New Roman"/>
          <w:sz w:val="24"/>
          <w:szCs w:val="24"/>
        </w:rPr>
        <w:t>Дипломный проект должен иметь актуальность, новизну и практическую значимость</w:t>
      </w:r>
      <w:r w:rsidRPr="006C3493">
        <w:rPr>
          <w:rFonts w:ascii="Times New Roman" w:hAnsi="Times New Roman" w:cs="Times New Roman"/>
          <w:i/>
          <w:sz w:val="24"/>
          <w:szCs w:val="24"/>
        </w:rPr>
        <w:t xml:space="preserve"> </w:t>
      </w:r>
      <w:r w:rsidRPr="006C3493">
        <w:rPr>
          <w:rFonts w:ascii="Times New Roman" w:hAnsi="Times New Roman" w:cs="Times New Roman"/>
          <w:sz w:val="24"/>
          <w:szCs w:val="24"/>
        </w:rPr>
        <w:t>и</w:t>
      </w:r>
      <w:r w:rsidRPr="006C3493">
        <w:rPr>
          <w:rFonts w:ascii="Times New Roman" w:hAnsi="Times New Roman" w:cs="Times New Roman"/>
          <w:i/>
          <w:sz w:val="24"/>
          <w:szCs w:val="24"/>
        </w:rPr>
        <w:t xml:space="preserve"> </w:t>
      </w:r>
      <w:r w:rsidRPr="006C3493">
        <w:rPr>
          <w:rFonts w:ascii="Times New Roman" w:hAnsi="Times New Roman" w:cs="Times New Roman"/>
          <w:sz w:val="24"/>
          <w:szCs w:val="24"/>
        </w:rPr>
        <w:t xml:space="preserve">отвечать современным требованиям развития науки, техники, производства, экономики, культуры и образования. </w:t>
      </w:r>
      <w:r w:rsidRPr="006C3493">
        <w:rPr>
          <w:rFonts w:ascii="Times New Roman" w:eastAsia="Times New Roman" w:hAnsi="Times New Roman" w:cs="Times New Roman"/>
          <w:sz w:val="24"/>
          <w:szCs w:val="24"/>
        </w:rPr>
        <w:t>При этом тематика дипломных проектов должна соответствовать содержанию одного или нескольких профессиональных модулей, входящих в образовател</w:t>
      </w:r>
      <w:r w:rsidRPr="006C3493">
        <w:rPr>
          <w:rFonts w:ascii="Times New Roman" w:eastAsia="Times New Roman" w:hAnsi="Times New Roman" w:cs="Times New Roman"/>
          <w:sz w:val="24"/>
          <w:szCs w:val="24"/>
        </w:rPr>
        <w:t>ь</w:t>
      </w:r>
      <w:r w:rsidRPr="006C3493">
        <w:rPr>
          <w:rFonts w:ascii="Times New Roman" w:eastAsia="Times New Roman" w:hAnsi="Times New Roman" w:cs="Times New Roman"/>
          <w:sz w:val="24"/>
          <w:szCs w:val="24"/>
        </w:rPr>
        <w:t xml:space="preserve">ную программу среднего профессионального образования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w:t>
      </w:r>
      <w:r w:rsidR="00CE7203" w:rsidRPr="00E523E4">
        <w:rPr>
          <w:rFonts w:ascii="Times New Roman" w:hAnsi="Times New Roman" w:cs="Times New Roman"/>
          <w:sz w:val="24"/>
          <w:szCs w:val="24"/>
        </w:rPr>
        <w:t>и</w:t>
      </w:r>
      <w:r w:rsidR="00CE7203" w:rsidRPr="00E523E4">
        <w:rPr>
          <w:rFonts w:ascii="Times New Roman" w:hAnsi="Times New Roman" w:cs="Times New Roman"/>
          <w:sz w:val="24"/>
          <w:szCs w:val="24"/>
        </w:rPr>
        <w:t>тивные технологии</w:t>
      </w:r>
      <w:r w:rsidRPr="006C3493">
        <w:rPr>
          <w:rFonts w:ascii="Times New Roman" w:eastAsia="Times New Roman" w:hAnsi="Times New Roman" w:cs="Times New Roman"/>
          <w:sz w:val="24"/>
          <w:szCs w:val="24"/>
        </w:rPr>
        <w:t>.</w:t>
      </w:r>
    </w:p>
    <w:p w:rsidR="006C3493" w:rsidRPr="006C3493" w:rsidRDefault="006C3493" w:rsidP="00256E0E">
      <w:pPr>
        <w:pStyle w:val="HTML"/>
        <w:tabs>
          <w:tab w:val="clear" w:pos="916"/>
          <w:tab w:val="left" w:pos="709"/>
        </w:tabs>
        <w:ind w:firstLine="567"/>
        <w:rPr>
          <w:rFonts w:ascii="Times New Roman" w:hAnsi="Times New Roman" w:cs="Times New Roman"/>
          <w:sz w:val="24"/>
          <w:szCs w:val="24"/>
        </w:rPr>
      </w:pPr>
      <w:r w:rsidRPr="006C3493">
        <w:rPr>
          <w:rFonts w:ascii="Times New Roman" w:hAnsi="Times New Roman" w:cs="Times New Roman"/>
          <w:sz w:val="24"/>
          <w:szCs w:val="24"/>
        </w:rPr>
        <w:t>При выполнении дипломного проекта, обучающиеся должны показать свою спосо</w:t>
      </w:r>
      <w:r w:rsidRPr="006C3493">
        <w:rPr>
          <w:rFonts w:ascii="Times New Roman" w:hAnsi="Times New Roman" w:cs="Times New Roman"/>
          <w:sz w:val="24"/>
          <w:szCs w:val="24"/>
        </w:rPr>
        <w:t>б</w:t>
      </w:r>
      <w:r w:rsidRPr="006C3493">
        <w:rPr>
          <w:rFonts w:ascii="Times New Roman" w:hAnsi="Times New Roman" w:cs="Times New Roman"/>
          <w:sz w:val="24"/>
          <w:szCs w:val="24"/>
        </w:rPr>
        <w:t>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w:t>
      </w:r>
      <w:r w:rsidRPr="006C3493">
        <w:rPr>
          <w:rFonts w:ascii="Times New Roman" w:hAnsi="Times New Roman" w:cs="Times New Roman"/>
          <w:sz w:val="24"/>
          <w:szCs w:val="24"/>
        </w:rPr>
        <w:t>ь</w:t>
      </w:r>
      <w:r w:rsidRPr="006C3493">
        <w:rPr>
          <w:rFonts w:ascii="Times New Roman" w:hAnsi="Times New Roman" w:cs="Times New Roman"/>
          <w:sz w:val="24"/>
          <w:szCs w:val="24"/>
        </w:rPr>
        <w:t>ную информацию, научно аргументировать и защищать свою точку зрения.</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Темы дипломных проектов подбираются по предложениям предприятий отрасли, ра</w:t>
      </w:r>
      <w:r w:rsidRPr="006C3493">
        <w:rPr>
          <w:rFonts w:ascii="Times New Roman" w:hAnsi="Times New Roman" w:cs="Times New Roman"/>
          <w:sz w:val="24"/>
          <w:szCs w:val="24"/>
        </w:rPr>
        <w:t>з</w:t>
      </w:r>
      <w:r w:rsidRPr="006C3493">
        <w:rPr>
          <w:rFonts w:ascii="Times New Roman" w:hAnsi="Times New Roman" w:cs="Times New Roman"/>
          <w:sz w:val="24"/>
          <w:szCs w:val="24"/>
        </w:rPr>
        <w:t xml:space="preserve">рабатываются ведущими преподавателями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Pr="006C3493">
        <w:rPr>
          <w:rFonts w:ascii="Times New Roman" w:hAnsi="Times New Roman" w:cs="Times New Roman"/>
          <w:sz w:val="24"/>
          <w:szCs w:val="24"/>
        </w:rPr>
        <w:t>.</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Тематика дипломных проектов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Pr="006C3493">
        <w:rPr>
          <w:rFonts w:ascii="Times New Roman" w:hAnsi="Times New Roman" w:cs="Times New Roman"/>
          <w:sz w:val="24"/>
          <w:szCs w:val="24"/>
        </w:rPr>
        <w:t>, и</w:t>
      </w:r>
      <w:r w:rsidRPr="006C3493">
        <w:rPr>
          <w:rFonts w:ascii="Times New Roman" w:hAnsi="Times New Roman" w:cs="Times New Roman"/>
          <w:sz w:val="24"/>
          <w:szCs w:val="24"/>
        </w:rPr>
        <w:t>с</w:t>
      </w:r>
      <w:r w:rsidRPr="006C3493">
        <w:rPr>
          <w:rFonts w:ascii="Times New Roman" w:hAnsi="Times New Roman" w:cs="Times New Roman"/>
          <w:sz w:val="24"/>
          <w:szCs w:val="24"/>
        </w:rPr>
        <w:t>ходные данные, структура, содержание общей, специальной, экономической и графической части определенной темы.</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xml:space="preserve">Темы дипломных проектов обсуждаются на заседании ПЦК и выдаются студенту не </w:t>
      </w:r>
      <w:proofErr w:type="gramStart"/>
      <w:r w:rsidRPr="006C3493">
        <w:rPr>
          <w:rFonts w:ascii="Times New Roman" w:hAnsi="Times New Roman" w:cs="Times New Roman"/>
          <w:sz w:val="24"/>
          <w:szCs w:val="24"/>
        </w:rPr>
        <w:t>позднее</w:t>
      </w:r>
      <w:proofErr w:type="gramEnd"/>
      <w:r w:rsidRPr="006C3493">
        <w:rPr>
          <w:rFonts w:ascii="Times New Roman" w:hAnsi="Times New Roman" w:cs="Times New Roman"/>
          <w:sz w:val="24"/>
          <w:szCs w:val="24"/>
        </w:rPr>
        <w:t xml:space="preserve"> чем за две недели до начала преддипломной практики.</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Содержание дипломного проекта включает в себя:</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введение;</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общую часть;</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специальную часть;</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производственную безопасность;</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экономику и организацию производства;</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графическую часть;</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выводы и заключение;</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список используемых источников;</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приложения.</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Дипломный проект состоит из пояснительной записки и графической части.</w:t>
      </w:r>
    </w:p>
    <w:p w:rsidR="006C3493" w:rsidRPr="006C3493" w:rsidRDefault="006C3493" w:rsidP="00256E0E">
      <w:pPr>
        <w:pStyle w:val="affffff6"/>
        <w:tabs>
          <w:tab w:val="left" w:pos="709"/>
        </w:tabs>
        <w:ind w:firstLine="567"/>
      </w:pPr>
      <w:r w:rsidRPr="006C3493">
        <w:t>Пояснительная записка должна быть объемом 45-70 страниц формата А</w:t>
      </w:r>
      <w:proofErr w:type="gramStart"/>
      <w:r w:rsidRPr="006C3493">
        <w:t>4</w:t>
      </w:r>
      <w:proofErr w:type="gramEnd"/>
      <w:r w:rsidRPr="006C3493">
        <w:t xml:space="preserve"> и состоять из теоретической и расчетной части. Содержание теоретической и расчетной части определяе</w:t>
      </w:r>
      <w:r w:rsidRPr="006C3493">
        <w:t>т</w:t>
      </w:r>
      <w:r w:rsidRPr="006C3493">
        <w:t>ся темой дипломного проекта. Пояснительная записка представляет собой текстовый док</w:t>
      </w:r>
      <w:r w:rsidRPr="006C3493">
        <w:t>у</w:t>
      </w:r>
      <w:r w:rsidRPr="006C3493">
        <w:t>мент, который выполняется в соответствии с требованиями ГОСТ 2.105 и ГОСТ 2.106.</w:t>
      </w:r>
    </w:p>
    <w:p w:rsidR="006C3493" w:rsidRPr="006C3493" w:rsidRDefault="006C3493" w:rsidP="00256E0E">
      <w:pPr>
        <w:pStyle w:val="affffff6"/>
        <w:tabs>
          <w:tab w:val="left" w:pos="709"/>
        </w:tabs>
        <w:ind w:firstLine="567"/>
      </w:pPr>
      <w:r w:rsidRPr="006C3493">
        <w:t>Графическая часть проекта должна выполняться на 1 - 3 листах чертежной бумаги формата А</w:t>
      </w:r>
      <w:proofErr w:type="gramStart"/>
      <w:r w:rsidRPr="006C3493">
        <w:t>1</w:t>
      </w:r>
      <w:proofErr w:type="gramEnd"/>
      <w:r>
        <w:t>, А2</w:t>
      </w:r>
      <w:r w:rsidR="00CE7203">
        <w:t>, А3</w:t>
      </w:r>
      <w:r w:rsidRPr="006C3493">
        <w:t xml:space="preserve"> в соответствии с требованиями ГОСТ 2.301 – ГОСТ 2.318. Графическую часть допускается выполнять при помощи средств вычислительной техники и соответств</w:t>
      </w:r>
      <w:r w:rsidRPr="006C3493">
        <w:t>у</w:t>
      </w:r>
      <w:r w:rsidRPr="006C3493">
        <w:t>ющих графических программ.</w:t>
      </w:r>
    </w:p>
    <w:p w:rsidR="006C3493" w:rsidRPr="006C3493" w:rsidRDefault="006C3493" w:rsidP="00256E0E">
      <w:pPr>
        <w:pStyle w:val="a4"/>
        <w:ind w:left="0" w:firstLine="567"/>
        <w:jc w:val="center"/>
        <w:rPr>
          <w:rFonts w:ascii="Times New Roman" w:hAnsi="Times New Roman" w:cs="Times New Roman"/>
          <w:b/>
          <w:sz w:val="24"/>
          <w:szCs w:val="24"/>
        </w:rPr>
      </w:pPr>
      <w:r w:rsidRPr="006C3493">
        <w:rPr>
          <w:rFonts w:ascii="Times New Roman" w:hAnsi="Times New Roman" w:cs="Times New Roman"/>
          <w:b/>
          <w:sz w:val="24"/>
          <w:szCs w:val="24"/>
        </w:rPr>
        <w:t>Демонстрационный экзамен</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w:t>
      </w:r>
      <w:proofErr w:type="spellStart"/>
      <w:r w:rsidRPr="006C3493">
        <w:rPr>
          <w:rFonts w:ascii="Times New Roman" w:hAnsi="Times New Roman" w:cs="Times New Roman"/>
          <w:sz w:val="24"/>
          <w:szCs w:val="24"/>
        </w:rPr>
        <w:t>сформированности</w:t>
      </w:r>
      <w:proofErr w:type="spellEnd"/>
      <w:r w:rsidRPr="006C3493">
        <w:rPr>
          <w:rFonts w:ascii="Times New Roman" w:hAnsi="Times New Roman" w:cs="Times New Roman"/>
          <w:sz w:val="24"/>
          <w:szCs w:val="24"/>
        </w:rPr>
        <w:t xml:space="preserve">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w:t>
      </w:r>
      <w:r w:rsidRPr="006C3493">
        <w:rPr>
          <w:rFonts w:ascii="Times New Roman" w:hAnsi="Times New Roman" w:cs="Times New Roman"/>
          <w:sz w:val="24"/>
          <w:szCs w:val="24"/>
        </w:rPr>
        <w:t>н</w:t>
      </w:r>
      <w:r w:rsidRPr="006C3493">
        <w:rPr>
          <w:rFonts w:ascii="Times New Roman" w:hAnsi="Times New Roman" w:cs="Times New Roman"/>
          <w:sz w:val="24"/>
          <w:szCs w:val="24"/>
        </w:rPr>
        <w:t>ных производственных процессов.</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w:t>
      </w:r>
      <w:r w:rsidRPr="006C3493">
        <w:rPr>
          <w:rFonts w:ascii="Times New Roman" w:hAnsi="Times New Roman" w:cs="Times New Roman"/>
          <w:sz w:val="24"/>
          <w:szCs w:val="24"/>
        </w:rPr>
        <w:t>о</w:t>
      </w:r>
      <w:r w:rsidRPr="006C3493">
        <w:rPr>
          <w:rFonts w:ascii="Times New Roman" w:hAnsi="Times New Roman" w:cs="Times New Roman"/>
          <w:sz w:val="24"/>
          <w:szCs w:val="24"/>
        </w:rPr>
        <w:t>нального образования, установленных ФГОС СПО, с учетом квалификационных требований, заявленных организациями, работодателями, заинтересованными в подготовке кадров соо</w:t>
      </w:r>
      <w:r w:rsidRPr="006C3493">
        <w:rPr>
          <w:rFonts w:ascii="Times New Roman" w:hAnsi="Times New Roman" w:cs="Times New Roman"/>
          <w:sz w:val="24"/>
          <w:szCs w:val="24"/>
        </w:rPr>
        <w:t>т</w:t>
      </w:r>
      <w:r w:rsidRPr="006C3493">
        <w:rPr>
          <w:rFonts w:ascii="Times New Roman" w:hAnsi="Times New Roman" w:cs="Times New Roman"/>
          <w:sz w:val="24"/>
          <w:szCs w:val="24"/>
        </w:rPr>
        <w:t>ветствующей квалификации, уровень проведения демонстрационного экзамена - профил</w:t>
      </w:r>
      <w:r w:rsidRPr="006C3493">
        <w:rPr>
          <w:rFonts w:ascii="Times New Roman" w:hAnsi="Times New Roman" w:cs="Times New Roman"/>
          <w:sz w:val="24"/>
          <w:szCs w:val="24"/>
        </w:rPr>
        <w:t>ь</w:t>
      </w:r>
      <w:r w:rsidRPr="006C3493">
        <w:rPr>
          <w:rFonts w:ascii="Times New Roman" w:hAnsi="Times New Roman" w:cs="Times New Roman"/>
          <w:sz w:val="24"/>
          <w:szCs w:val="24"/>
        </w:rPr>
        <w:t xml:space="preserve">ный. </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lastRenderedPageBreak/>
        <w:t>Демонстрационный экзамен обеспечивает качественную экспертную оценку в соо</w:t>
      </w:r>
      <w:r w:rsidRPr="006C3493">
        <w:rPr>
          <w:rFonts w:ascii="Times New Roman" w:hAnsi="Times New Roman" w:cs="Times New Roman"/>
          <w:sz w:val="24"/>
          <w:szCs w:val="24"/>
        </w:rPr>
        <w:t>т</w:t>
      </w:r>
      <w:r w:rsidRPr="006C3493">
        <w:rPr>
          <w:rFonts w:ascii="Times New Roman" w:hAnsi="Times New Roman" w:cs="Times New Roman"/>
          <w:sz w:val="24"/>
          <w:szCs w:val="24"/>
        </w:rPr>
        <w:t>ветствии с международными стандартами, так как в предлагаемой модели экспертное уч</w:t>
      </w:r>
      <w:r w:rsidRPr="006C3493">
        <w:rPr>
          <w:rFonts w:ascii="Times New Roman" w:hAnsi="Times New Roman" w:cs="Times New Roman"/>
          <w:sz w:val="24"/>
          <w:szCs w:val="24"/>
        </w:rPr>
        <w:t>а</w:t>
      </w:r>
      <w:r w:rsidRPr="006C3493">
        <w:rPr>
          <w:rFonts w:ascii="Times New Roman" w:hAnsi="Times New Roman" w:cs="Times New Roman"/>
          <w:sz w:val="24"/>
          <w:szCs w:val="24"/>
        </w:rPr>
        <w:t>стие, в том числе представителей работодателей.</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Выпускники, прошедшие аттестационные испытания в формате демонстрационного экзамена получают возможность:</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уровень освоения образовательной программы в соответствии с ФГОС и одновременно подтвердить свою квалификацию прохождения дополнительных аттестац</w:t>
      </w:r>
      <w:r w:rsidRPr="006C3493">
        <w:rPr>
          <w:rFonts w:ascii="Times New Roman" w:hAnsi="Times New Roman" w:cs="Times New Roman"/>
          <w:sz w:val="24"/>
          <w:szCs w:val="24"/>
        </w:rPr>
        <w:t>и</w:t>
      </w:r>
      <w:r w:rsidRPr="006C3493">
        <w:rPr>
          <w:rFonts w:ascii="Times New Roman" w:hAnsi="Times New Roman" w:cs="Times New Roman"/>
          <w:sz w:val="24"/>
          <w:szCs w:val="24"/>
        </w:rPr>
        <w:t>онных испытаний;</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подтвердить свою квалификацию по отдельным профессиональным модулям, во</w:t>
      </w:r>
      <w:r w:rsidRPr="006C3493">
        <w:rPr>
          <w:rFonts w:ascii="Times New Roman" w:hAnsi="Times New Roman" w:cs="Times New Roman"/>
          <w:sz w:val="24"/>
          <w:szCs w:val="24"/>
        </w:rPr>
        <w:t>с</w:t>
      </w:r>
      <w:r w:rsidRPr="006C3493">
        <w:rPr>
          <w:rFonts w:ascii="Times New Roman" w:hAnsi="Times New Roman" w:cs="Times New Roman"/>
          <w:sz w:val="24"/>
          <w:szCs w:val="24"/>
        </w:rPr>
        <w:t>требованным предприятиями-работодателями и получить предложение о трудоустройстве на этапе выпуска из КГА ПОУ ГАСКК МЦК; цифровой паспорт компетенции, подтвержда</w:t>
      </w:r>
      <w:r w:rsidRPr="006C3493">
        <w:rPr>
          <w:rFonts w:ascii="Times New Roman" w:hAnsi="Times New Roman" w:cs="Times New Roman"/>
          <w:sz w:val="24"/>
          <w:szCs w:val="24"/>
        </w:rPr>
        <w:t>ю</w:t>
      </w:r>
      <w:r w:rsidRPr="006C3493">
        <w:rPr>
          <w:rFonts w:ascii="Times New Roman" w:hAnsi="Times New Roman" w:cs="Times New Roman"/>
          <w:sz w:val="24"/>
          <w:szCs w:val="24"/>
        </w:rPr>
        <w:t>щий квалификацию, признаваемый предприятиями.</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Для колледжа проведение аттестационных испытаний в формате демонстрационного экзамена - это возможность объективно оценить содержание и качество образовательной программы, материально-техническую базу, уровень квалификации преподавательского с</w:t>
      </w:r>
      <w:r w:rsidRPr="006C3493">
        <w:rPr>
          <w:rFonts w:ascii="Times New Roman" w:hAnsi="Times New Roman" w:cs="Times New Roman"/>
          <w:sz w:val="24"/>
          <w:szCs w:val="24"/>
        </w:rPr>
        <w:t>о</w:t>
      </w:r>
      <w:r w:rsidRPr="006C3493">
        <w:rPr>
          <w:rFonts w:ascii="Times New Roman" w:hAnsi="Times New Roman" w:cs="Times New Roman"/>
          <w:sz w:val="24"/>
          <w:szCs w:val="24"/>
        </w:rPr>
        <w:t>става, а также направления деятельности, в соответствии с которыми определить точки роста и дальнейшего развития.</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Предприятия, участвующие в оценке демонстрационного экзамена, по его результ</w:t>
      </w:r>
      <w:r w:rsidRPr="006C3493">
        <w:rPr>
          <w:rFonts w:ascii="Times New Roman" w:hAnsi="Times New Roman" w:cs="Times New Roman"/>
          <w:sz w:val="24"/>
          <w:szCs w:val="24"/>
        </w:rPr>
        <w:t>а</w:t>
      </w:r>
      <w:r w:rsidRPr="006C3493">
        <w:rPr>
          <w:rFonts w:ascii="Times New Roman" w:hAnsi="Times New Roman" w:cs="Times New Roman"/>
          <w:sz w:val="24"/>
          <w:szCs w:val="24"/>
        </w:rPr>
        <w:t xml:space="preserve">там осуществляют подбор лучших молодых специалистов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w:t>
      </w:r>
      <w:r w:rsidR="00CE7203" w:rsidRPr="00E523E4">
        <w:rPr>
          <w:rFonts w:ascii="Times New Roman" w:hAnsi="Times New Roman" w:cs="Times New Roman"/>
          <w:sz w:val="24"/>
          <w:szCs w:val="24"/>
        </w:rPr>
        <w:t>и</w:t>
      </w:r>
      <w:r w:rsidR="00CE7203" w:rsidRPr="00E523E4">
        <w:rPr>
          <w:rFonts w:ascii="Times New Roman" w:hAnsi="Times New Roman" w:cs="Times New Roman"/>
          <w:sz w:val="24"/>
          <w:szCs w:val="24"/>
        </w:rPr>
        <w:t>тивные технологии</w:t>
      </w:r>
      <w:r w:rsidRPr="006C3493">
        <w:rPr>
          <w:rFonts w:ascii="Times New Roman" w:hAnsi="Times New Roman" w:cs="Times New Roman"/>
          <w:sz w:val="24"/>
          <w:szCs w:val="24"/>
        </w:rPr>
        <w:t>.</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Программа ГИА утверждается колледжем после обсуждения на заседании педагог</w:t>
      </w:r>
      <w:r w:rsidRPr="006C3493">
        <w:rPr>
          <w:rFonts w:ascii="Times New Roman" w:hAnsi="Times New Roman" w:cs="Times New Roman"/>
          <w:sz w:val="24"/>
          <w:szCs w:val="24"/>
        </w:rPr>
        <w:t>и</w:t>
      </w:r>
      <w:r w:rsidRPr="006C3493">
        <w:rPr>
          <w:rFonts w:ascii="Times New Roman" w:hAnsi="Times New Roman" w:cs="Times New Roman"/>
          <w:sz w:val="24"/>
          <w:szCs w:val="24"/>
        </w:rPr>
        <w:t>ческого совета с участием председателей ГЭК, после чего доводится до сведения выпускн</w:t>
      </w:r>
      <w:r w:rsidRPr="006C3493">
        <w:rPr>
          <w:rFonts w:ascii="Times New Roman" w:hAnsi="Times New Roman" w:cs="Times New Roman"/>
          <w:sz w:val="24"/>
          <w:szCs w:val="24"/>
        </w:rPr>
        <w:t>и</w:t>
      </w:r>
      <w:r w:rsidRPr="006C3493">
        <w:rPr>
          <w:rFonts w:ascii="Times New Roman" w:hAnsi="Times New Roman" w:cs="Times New Roman"/>
          <w:sz w:val="24"/>
          <w:szCs w:val="24"/>
        </w:rPr>
        <w:t>ков не позднее, чем за шесть месяцев до начала ГИА.</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Демонстрационный экзамен профильного уровня проводится с использованием ед</w:t>
      </w:r>
      <w:r w:rsidRPr="006C3493">
        <w:rPr>
          <w:rFonts w:ascii="Times New Roman" w:hAnsi="Times New Roman" w:cs="Times New Roman"/>
          <w:sz w:val="24"/>
          <w:szCs w:val="24"/>
        </w:rPr>
        <w:t>и</w:t>
      </w:r>
      <w:r w:rsidRPr="006C3493">
        <w:rPr>
          <w:rFonts w:ascii="Times New Roman" w:hAnsi="Times New Roman" w:cs="Times New Roman"/>
          <w:sz w:val="24"/>
          <w:szCs w:val="24"/>
        </w:rPr>
        <w:t>ных оценочных материалов (далее – КОД), включающих в себя конкретные комплекты оц</w:t>
      </w:r>
      <w:r w:rsidRPr="006C3493">
        <w:rPr>
          <w:rFonts w:ascii="Times New Roman" w:hAnsi="Times New Roman" w:cs="Times New Roman"/>
          <w:sz w:val="24"/>
          <w:szCs w:val="24"/>
        </w:rPr>
        <w:t>е</w:t>
      </w:r>
      <w:r w:rsidRPr="006C3493">
        <w:rPr>
          <w:rFonts w:ascii="Times New Roman" w:hAnsi="Times New Roman" w:cs="Times New Roman"/>
          <w:sz w:val="24"/>
          <w:szCs w:val="24"/>
        </w:rPr>
        <w:t>ночной документации, варианты заданий и критерии оценивания, разрабатываемых операт</w:t>
      </w:r>
      <w:r w:rsidRPr="006C3493">
        <w:rPr>
          <w:rFonts w:ascii="Times New Roman" w:hAnsi="Times New Roman" w:cs="Times New Roman"/>
          <w:sz w:val="24"/>
          <w:szCs w:val="24"/>
        </w:rPr>
        <w:t>о</w:t>
      </w:r>
      <w:r w:rsidRPr="006C3493">
        <w:rPr>
          <w:rFonts w:ascii="Times New Roman" w:hAnsi="Times New Roman" w:cs="Times New Roman"/>
          <w:sz w:val="24"/>
          <w:szCs w:val="24"/>
        </w:rPr>
        <w:t xml:space="preserve">ром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Pr="006C3493">
        <w:rPr>
          <w:rFonts w:ascii="Times New Roman" w:hAnsi="Times New Roman" w:cs="Times New Roman"/>
          <w:sz w:val="24"/>
          <w:szCs w:val="24"/>
        </w:rPr>
        <w:t>.</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w:t>
      </w:r>
      <w:r w:rsidRPr="006C3493">
        <w:rPr>
          <w:rFonts w:ascii="Times New Roman" w:hAnsi="Times New Roman" w:cs="Times New Roman"/>
          <w:sz w:val="24"/>
          <w:szCs w:val="24"/>
        </w:rPr>
        <w:t>б</w:t>
      </w:r>
      <w:r w:rsidRPr="006C3493">
        <w:rPr>
          <w:rFonts w:ascii="Times New Roman" w:hAnsi="Times New Roman" w:cs="Times New Roman"/>
          <w:sz w:val="24"/>
          <w:szCs w:val="24"/>
        </w:rPr>
        <w:t>разцы заданий.</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w:t>
      </w:r>
      <w:r w:rsidRPr="006C3493">
        <w:rPr>
          <w:rFonts w:ascii="Times New Roman" w:hAnsi="Times New Roman" w:cs="Times New Roman"/>
          <w:sz w:val="24"/>
          <w:szCs w:val="24"/>
        </w:rPr>
        <w:t>е</w:t>
      </w:r>
      <w:r w:rsidRPr="006C3493">
        <w:rPr>
          <w:rFonts w:ascii="Times New Roman" w:hAnsi="Times New Roman" w:cs="Times New Roman"/>
          <w:sz w:val="24"/>
          <w:szCs w:val="24"/>
        </w:rPr>
        <w:t>мени.</w:t>
      </w:r>
    </w:p>
    <w:p w:rsidR="008A4667" w:rsidRDefault="008A4667" w:rsidP="00256E0E">
      <w:pPr>
        <w:pStyle w:val="a4"/>
        <w:suppressAutoHyphens/>
        <w:ind w:left="0" w:firstLine="709"/>
        <w:jc w:val="both"/>
        <w:rPr>
          <w:rFonts w:ascii="Times New Roman" w:eastAsia="Times New Roman" w:hAnsi="Times New Roman" w:cs="Times New Roman"/>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4. Организация и порядок проведения государственной итоговой аттестации</w:t>
      </w:r>
    </w:p>
    <w:p w:rsidR="00D436BA" w:rsidRDefault="00D436BA" w:rsidP="00256E0E">
      <w:pPr>
        <w:ind w:firstLine="709"/>
        <w:jc w:val="both"/>
        <w:rPr>
          <w:rFonts w:ascii="Times New Roman" w:hAnsi="Times New Roman" w:cs="Times New Roman"/>
          <w:sz w:val="24"/>
          <w:szCs w:val="24"/>
        </w:rPr>
      </w:pPr>
    </w:p>
    <w:p w:rsidR="006C3493" w:rsidRPr="006C3493" w:rsidRDefault="006C3493" w:rsidP="00256E0E">
      <w:pPr>
        <w:ind w:firstLine="709"/>
        <w:jc w:val="both"/>
        <w:rPr>
          <w:rFonts w:ascii="Times New Roman" w:hAnsi="Times New Roman" w:cs="Times New Roman"/>
          <w:sz w:val="24"/>
          <w:szCs w:val="24"/>
        </w:rPr>
      </w:pPr>
      <w:proofErr w:type="gramStart"/>
      <w:r w:rsidRPr="006C3493">
        <w:rPr>
          <w:rFonts w:ascii="Times New Roman" w:hAnsi="Times New Roman" w:cs="Times New Roman"/>
          <w:sz w:val="24"/>
          <w:szCs w:val="24"/>
        </w:rPr>
        <w:t xml:space="preserve">Для выполнения задания демонстрационного экзамена одно рабочее место включает в себя оборудование, инструменты, расходные материалы, средства индивидуальной защиты (в соответствии с требованиями инфраструктурного листа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w:t>
      </w:r>
      <w:r w:rsidR="00CE7203" w:rsidRPr="00E523E4">
        <w:rPr>
          <w:rFonts w:ascii="Times New Roman" w:hAnsi="Times New Roman" w:cs="Times New Roman"/>
          <w:sz w:val="24"/>
          <w:szCs w:val="24"/>
        </w:rPr>
        <w:t>и</w:t>
      </w:r>
      <w:r w:rsidR="00CE7203" w:rsidRPr="00E523E4">
        <w:rPr>
          <w:rFonts w:ascii="Times New Roman" w:hAnsi="Times New Roman" w:cs="Times New Roman"/>
          <w:sz w:val="24"/>
          <w:szCs w:val="24"/>
        </w:rPr>
        <w:t>тивные технологии</w:t>
      </w:r>
      <w:r w:rsidRPr="006C3493">
        <w:rPr>
          <w:rFonts w:ascii="Times New Roman" w:hAnsi="Times New Roman" w:cs="Times New Roman"/>
          <w:sz w:val="24"/>
          <w:szCs w:val="24"/>
        </w:rPr>
        <w:t>.</w:t>
      </w:r>
      <w:proofErr w:type="gramEnd"/>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Демонстрационный экзамен проводится в центре проведения демонстрационного э</w:t>
      </w:r>
      <w:r w:rsidRPr="006C3493">
        <w:rPr>
          <w:rFonts w:ascii="Times New Roman" w:hAnsi="Times New Roman" w:cs="Times New Roman"/>
          <w:sz w:val="24"/>
          <w:szCs w:val="24"/>
        </w:rPr>
        <w:t>к</w:t>
      </w:r>
      <w:r w:rsidRPr="006C3493">
        <w:rPr>
          <w:rFonts w:ascii="Times New Roman" w:hAnsi="Times New Roman" w:cs="Times New Roman"/>
          <w:sz w:val="24"/>
          <w:szCs w:val="24"/>
        </w:rPr>
        <w:t>замена (далее - центр проведения экзамена), представляющем собой площадку, оборудова</w:t>
      </w:r>
      <w:r w:rsidRPr="006C3493">
        <w:rPr>
          <w:rFonts w:ascii="Times New Roman" w:hAnsi="Times New Roman" w:cs="Times New Roman"/>
          <w:sz w:val="24"/>
          <w:szCs w:val="24"/>
        </w:rPr>
        <w:t>н</w:t>
      </w:r>
      <w:r w:rsidRPr="006C3493">
        <w:rPr>
          <w:rFonts w:ascii="Times New Roman" w:hAnsi="Times New Roman" w:cs="Times New Roman"/>
          <w:sz w:val="24"/>
          <w:szCs w:val="24"/>
        </w:rPr>
        <w:t>ную и оснащенную в соответствии с комплектом оценочной документации.</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Необходимые документы для участия выпускника в демонстрационном экзамене:</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личное заявление (оформленное до 17 ноября текущего года)</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согласие на обработку персональных данных (оформленное за 3 месяца до ГИА)</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 </w:t>
      </w:r>
      <w:proofErr w:type="gramStart"/>
      <w:r w:rsidRPr="006C3493">
        <w:rPr>
          <w:rFonts w:ascii="Times New Roman" w:hAnsi="Times New Roman" w:cs="Times New Roman"/>
          <w:sz w:val="24"/>
          <w:szCs w:val="24"/>
        </w:rPr>
        <w:t>документ</w:t>
      </w:r>
      <w:proofErr w:type="gramEnd"/>
      <w:r w:rsidRPr="006C3493">
        <w:rPr>
          <w:rFonts w:ascii="Times New Roman" w:hAnsi="Times New Roman" w:cs="Times New Roman"/>
          <w:sz w:val="24"/>
          <w:szCs w:val="24"/>
        </w:rPr>
        <w:t xml:space="preserve"> удостоверяющий личность (паспорт)</w:t>
      </w:r>
    </w:p>
    <w:p w:rsidR="006C3493" w:rsidRPr="006C3493" w:rsidRDefault="006C3493" w:rsidP="00256E0E">
      <w:pPr>
        <w:pStyle w:val="HTML"/>
        <w:tabs>
          <w:tab w:val="clear" w:pos="916"/>
          <w:tab w:val="left" w:pos="709"/>
        </w:tabs>
        <w:ind w:firstLine="567"/>
        <w:rPr>
          <w:rFonts w:ascii="Times New Roman" w:hAnsi="Times New Roman" w:cs="Times New Roman"/>
          <w:sz w:val="24"/>
          <w:szCs w:val="24"/>
        </w:rPr>
      </w:pPr>
      <w:r w:rsidRPr="006C3493">
        <w:rPr>
          <w:rFonts w:ascii="Times New Roman" w:hAnsi="Times New Roman" w:cs="Times New Roman"/>
          <w:sz w:val="24"/>
          <w:szCs w:val="24"/>
        </w:rPr>
        <w:t>Выполнение дипломных проектов осуществляется студентом с соблюдением сроков, установленных в календарном плане.</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Руководитель дипломного проекта проводит консультирование по вопросам содерж</w:t>
      </w:r>
      <w:r w:rsidRPr="006C3493">
        <w:rPr>
          <w:rFonts w:ascii="Times New Roman" w:hAnsi="Times New Roman" w:cs="Times New Roman"/>
          <w:sz w:val="24"/>
          <w:szCs w:val="24"/>
        </w:rPr>
        <w:t>а</w:t>
      </w:r>
      <w:r w:rsidRPr="006C3493">
        <w:rPr>
          <w:rFonts w:ascii="Times New Roman" w:hAnsi="Times New Roman" w:cs="Times New Roman"/>
          <w:sz w:val="24"/>
          <w:szCs w:val="24"/>
        </w:rPr>
        <w:t>ния и последовательности выполнения работы, оказывает помощь студенту в подборе нео</w:t>
      </w:r>
      <w:r w:rsidRPr="006C3493">
        <w:rPr>
          <w:rFonts w:ascii="Times New Roman" w:hAnsi="Times New Roman" w:cs="Times New Roman"/>
          <w:sz w:val="24"/>
          <w:szCs w:val="24"/>
        </w:rPr>
        <w:t>б</w:t>
      </w:r>
      <w:r w:rsidRPr="006C3493">
        <w:rPr>
          <w:rFonts w:ascii="Times New Roman" w:hAnsi="Times New Roman" w:cs="Times New Roman"/>
          <w:sz w:val="24"/>
          <w:szCs w:val="24"/>
        </w:rPr>
        <w:t>ходимой литературы, контролирует ход выполнения работы.</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lastRenderedPageBreak/>
        <w:t xml:space="preserve">Завершающим этапом выполнения дипломного проекта является </w:t>
      </w:r>
      <w:proofErr w:type="spellStart"/>
      <w:r w:rsidRPr="006C3493">
        <w:rPr>
          <w:rFonts w:ascii="Times New Roman" w:hAnsi="Times New Roman" w:cs="Times New Roman"/>
          <w:sz w:val="24"/>
          <w:szCs w:val="24"/>
        </w:rPr>
        <w:t>нормоконтроль</w:t>
      </w:r>
      <w:proofErr w:type="spellEnd"/>
      <w:r w:rsidRPr="006C3493">
        <w:rPr>
          <w:rFonts w:ascii="Times New Roman" w:hAnsi="Times New Roman" w:cs="Times New Roman"/>
          <w:sz w:val="24"/>
          <w:szCs w:val="24"/>
        </w:rPr>
        <w:t>. Его целью является соблюдение студентами всех требований ЕСКД, ЕСТД, ГОСТ при оформл</w:t>
      </w:r>
      <w:r w:rsidRPr="006C3493">
        <w:rPr>
          <w:rFonts w:ascii="Times New Roman" w:hAnsi="Times New Roman" w:cs="Times New Roman"/>
          <w:sz w:val="24"/>
          <w:szCs w:val="24"/>
        </w:rPr>
        <w:t>е</w:t>
      </w:r>
      <w:r w:rsidRPr="006C3493">
        <w:rPr>
          <w:rFonts w:ascii="Times New Roman" w:hAnsi="Times New Roman" w:cs="Times New Roman"/>
          <w:sz w:val="24"/>
          <w:szCs w:val="24"/>
        </w:rPr>
        <w:t>нии дипломного проекта.</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 xml:space="preserve">По завершении студентом дипломного проекта руководитель подписывает ее и вместе с письменным отзывом передает заместителю директора по УР </w:t>
      </w:r>
      <w:proofErr w:type="spellStart"/>
      <w:r w:rsidRPr="006C3493">
        <w:rPr>
          <w:rFonts w:ascii="Times New Roman" w:hAnsi="Times New Roman" w:cs="Times New Roman"/>
          <w:sz w:val="24"/>
          <w:szCs w:val="24"/>
        </w:rPr>
        <w:t>ЦОиВ</w:t>
      </w:r>
      <w:proofErr w:type="spellEnd"/>
      <w:r w:rsidRPr="006C3493">
        <w:rPr>
          <w:rFonts w:ascii="Times New Roman" w:hAnsi="Times New Roman" w:cs="Times New Roman"/>
          <w:sz w:val="24"/>
          <w:szCs w:val="24"/>
        </w:rPr>
        <w:t>. Отзыв должен отр</w:t>
      </w:r>
      <w:r w:rsidRPr="006C3493">
        <w:rPr>
          <w:rFonts w:ascii="Times New Roman" w:hAnsi="Times New Roman" w:cs="Times New Roman"/>
          <w:sz w:val="24"/>
          <w:szCs w:val="24"/>
        </w:rPr>
        <w:t>а</w:t>
      </w:r>
      <w:r w:rsidRPr="006C3493">
        <w:rPr>
          <w:rFonts w:ascii="Times New Roman" w:hAnsi="Times New Roman" w:cs="Times New Roman"/>
          <w:sz w:val="24"/>
          <w:szCs w:val="24"/>
        </w:rPr>
        <w:t>жать качество содержания выполненного дипломного проекта, анализ хода ее выполнения, характеристику работы выпускника над проектом и выставляет оценку уровня подготовле</w:t>
      </w:r>
      <w:r w:rsidRPr="006C3493">
        <w:rPr>
          <w:rFonts w:ascii="Times New Roman" w:hAnsi="Times New Roman" w:cs="Times New Roman"/>
          <w:sz w:val="24"/>
          <w:szCs w:val="24"/>
        </w:rPr>
        <w:t>н</w:t>
      </w:r>
      <w:r w:rsidRPr="006C3493">
        <w:rPr>
          <w:rFonts w:ascii="Times New Roman" w:hAnsi="Times New Roman" w:cs="Times New Roman"/>
          <w:sz w:val="24"/>
          <w:szCs w:val="24"/>
        </w:rPr>
        <w:t>ности студента к защите дипломного проекта. Отзыв руководителя дипломного проекта о работе выпускника над дипломным проектом является основанием для допуска студента к рецензированию дипломного проекта.</w:t>
      </w:r>
    </w:p>
    <w:p w:rsidR="006C3493" w:rsidRPr="006C3493" w:rsidRDefault="006C3493" w:rsidP="00256E0E">
      <w:pPr>
        <w:pStyle w:val="HTML"/>
        <w:tabs>
          <w:tab w:val="left" w:pos="43"/>
        </w:tabs>
        <w:ind w:firstLine="567"/>
        <w:rPr>
          <w:rFonts w:ascii="Times New Roman" w:hAnsi="Times New Roman" w:cs="Times New Roman"/>
          <w:sz w:val="24"/>
          <w:szCs w:val="24"/>
        </w:rPr>
      </w:pPr>
      <w:r w:rsidRPr="006C3493">
        <w:rPr>
          <w:rFonts w:ascii="Times New Roman" w:hAnsi="Times New Roman" w:cs="Times New Roman"/>
          <w:sz w:val="24"/>
          <w:szCs w:val="24"/>
        </w:rPr>
        <w:t>Выполненный дипломный проект рецензируются специалистами из числа работников предприятий, преподавателей образовательных учреждений, хорошо владеющих вопросами, связанными с тематикой дипломных проектов. Рецензия должна включать заключение о с</w:t>
      </w:r>
      <w:r w:rsidRPr="006C3493">
        <w:rPr>
          <w:rFonts w:ascii="Times New Roman" w:hAnsi="Times New Roman" w:cs="Times New Roman"/>
          <w:sz w:val="24"/>
          <w:szCs w:val="24"/>
        </w:rPr>
        <w:t>о</w:t>
      </w:r>
      <w:r w:rsidRPr="006C3493">
        <w:rPr>
          <w:rFonts w:ascii="Times New Roman" w:hAnsi="Times New Roman" w:cs="Times New Roman"/>
          <w:sz w:val="24"/>
          <w:szCs w:val="24"/>
        </w:rPr>
        <w:t>ответствии дипломного проекта заданию на нее, оценку качества выполнения каждого ра</w:t>
      </w:r>
      <w:r w:rsidRPr="006C3493">
        <w:rPr>
          <w:rFonts w:ascii="Times New Roman" w:hAnsi="Times New Roman" w:cs="Times New Roman"/>
          <w:sz w:val="24"/>
          <w:szCs w:val="24"/>
        </w:rPr>
        <w:t>з</w:t>
      </w:r>
      <w:r w:rsidRPr="006C3493">
        <w:rPr>
          <w:rFonts w:ascii="Times New Roman" w:hAnsi="Times New Roman" w:cs="Times New Roman"/>
          <w:sz w:val="24"/>
          <w:szCs w:val="24"/>
        </w:rPr>
        <w:t>дела работы, оценку степени разработки перспективных вопросов, оригинальности и практ</w:t>
      </w:r>
      <w:r w:rsidRPr="006C3493">
        <w:rPr>
          <w:rFonts w:ascii="Times New Roman" w:hAnsi="Times New Roman" w:cs="Times New Roman"/>
          <w:sz w:val="24"/>
          <w:szCs w:val="24"/>
        </w:rPr>
        <w:t>и</w:t>
      </w:r>
      <w:r w:rsidRPr="006C3493">
        <w:rPr>
          <w:rFonts w:ascii="Times New Roman" w:hAnsi="Times New Roman" w:cs="Times New Roman"/>
          <w:sz w:val="24"/>
          <w:szCs w:val="24"/>
        </w:rPr>
        <w:t>ческой значимости дипломного проекта, оценку дипломного проекта. Содержание рецензии доводится до сведения студента не позднее, чем за день до защиты выпускной квалификац</w:t>
      </w:r>
      <w:r w:rsidRPr="006C3493">
        <w:rPr>
          <w:rFonts w:ascii="Times New Roman" w:hAnsi="Times New Roman" w:cs="Times New Roman"/>
          <w:sz w:val="24"/>
          <w:szCs w:val="24"/>
        </w:rPr>
        <w:t>и</w:t>
      </w:r>
      <w:r w:rsidRPr="006C3493">
        <w:rPr>
          <w:rFonts w:ascii="Times New Roman" w:hAnsi="Times New Roman" w:cs="Times New Roman"/>
          <w:sz w:val="24"/>
          <w:szCs w:val="24"/>
        </w:rPr>
        <w:t>онной работы. Внесение изменений в дипломный проект после получения рецензии не д</w:t>
      </w:r>
      <w:r w:rsidRPr="006C3493">
        <w:rPr>
          <w:rFonts w:ascii="Times New Roman" w:hAnsi="Times New Roman" w:cs="Times New Roman"/>
          <w:sz w:val="24"/>
          <w:szCs w:val="24"/>
        </w:rPr>
        <w:t>о</w:t>
      </w:r>
      <w:r w:rsidRPr="006C3493">
        <w:rPr>
          <w:rFonts w:ascii="Times New Roman" w:hAnsi="Times New Roman" w:cs="Times New Roman"/>
          <w:sz w:val="24"/>
          <w:szCs w:val="24"/>
        </w:rPr>
        <w:t>пускается.</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Защита дипломного проекта является обязательным испытанием, включаемым в гос</w:t>
      </w:r>
      <w:r w:rsidRPr="006C3493">
        <w:rPr>
          <w:rFonts w:ascii="Times New Roman" w:hAnsi="Times New Roman" w:cs="Times New Roman"/>
          <w:sz w:val="24"/>
          <w:szCs w:val="24"/>
        </w:rPr>
        <w:t>у</w:t>
      </w:r>
      <w:r w:rsidRPr="006C3493">
        <w:rPr>
          <w:rFonts w:ascii="Times New Roman" w:hAnsi="Times New Roman" w:cs="Times New Roman"/>
          <w:sz w:val="24"/>
          <w:szCs w:val="24"/>
        </w:rPr>
        <w:t xml:space="preserve">дарственную итоговую аттестацию всех выпускников, завершающих </w:t>
      </w:r>
      <w:proofErr w:type="gramStart"/>
      <w:r w:rsidRPr="006C3493">
        <w:rPr>
          <w:rFonts w:ascii="Times New Roman" w:hAnsi="Times New Roman" w:cs="Times New Roman"/>
          <w:sz w:val="24"/>
          <w:szCs w:val="24"/>
        </w:rPr>
        <w:t>обучение по програ</w:t>
      </w:r>
      <w:r w:rsidRPr="006C3493">
        <w:rPr>
          <w:rFonts w:ascii="Times New Roman" w:hAnsi="Times New Roman" w:cs="Times New Roman"/>
          <w:sz w:val="24"/>
          <w:szCs w:val="24"/>
        </w:rPr>
        <w:t>м</w:t>
      </w:r>
      <w:r w:rsidRPr="006C3493">
        <w:rPr>
          <w:rFonts w:ascii="Times New Roman" w:hAnsi="Times New Roman" w:cs="Times New Roman"/>
          <w:sz w:val="24"/>
          <w:szCs w:val="24"/>
        </w:rPr>
        <w:t>мам</w:t>
      </w:r>
      <w:proofErr w:type="gramEnd"/>
      <w:r w:rsidRPr="006C3493">
        <w:rPr>
          <w:rFonts w:ascii="Times New Roman" w:hAnsi="Times New Roman" w:cs="Times New Roman"/>
          <w:sz w:val="24"/>
          <w:szCs w:val="24"/>
        </w:rPr>
        <w:t xml:space="preserve"> среднего профессионального образования.</w:t>
      </w:r>
    </w:p>
    <w:p w:rsidR="006C3493" w:rsidRPr="006C3493" w:rsidRDefault="006C3493" w:rsidP="00256E0E">
      <w:pPr>
        <w:widowControl w:val="0"/>
        <w:suppressAutoHyphens/>
        <w:ind w:firstLine="567"/>
        <w:jc w:val="both"/>
        <w:rPr>
          <w:rFonts w:ascii="Times New Roman" w:eastAsia="Times New Roman" w:hAnsi="Times New Roman" w:cs="Times New Roman"/>
          <w:sz w:val="24"/>
          <w:szCs w:val="24"/>
        </w:rPr>
      </w:pPr>
      <w:r w:rsidRPr="006C3493">
        <w:rPr>
          <w:rFonts w:ascii="Times New Roman" w:eastAsia="Times New Roman" w:hAnsi="Times New Roman" w:cs="Times New Roman"/>
          <w:sz w:val="24"/>
          <w:szCs w:val="24"/>
        </w:rPr>
        <w:t xml:space="preserve">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дипломного проекта, промежуточных аттестационных испытаний и на основании документов, подтверждающих освоение обучающимся компетенций. Членами государственной аттестационной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Pr="006C3493">
        <w:rPr>
          <w:rFonts w:ascii="Times New Roman" w:eastAsia="Times New Roman" w:hAnsi="Times New Roman" w:cs="Times New Roman"/>
          <w:sz w:val="24"/>
          <w:szCs w:val="24"/>
        </w:rPr>
        <w:t>.</w:t>
      </w:r>
    </w:p>
    <w:p w:rsidR="006C3493" w:rsidRPr="006C3493" w:rsidRDefault="006C3493" w:rsidP="00256E0E">
      <w:pPr>
        <w:widowControl w:val="0"/>
        <w:suppressAutoHyphens/>
        <w:ind w:firstLine="567"/>
        <w:jc w:val="both"/>
        <w:rPr>
          <w:rFonts w:ascii="Times New Roman" w:eastAsia="Times New Roman" w:hAnsi="Times New Roman" w:cs="Times New Roman"/>
          <w:b/>
          <w:bCs/>
          <w:sz w:val="24"/>
          <w:szCs w:val="24"/>
        </w:rPr>
      </w:pPr>
      <w:r w:rsidRPr="006C3493">
        <w:rPr>
          <w:rFonts w:ascii="Times New Roman" w:eastAsia="Times New Roman" w:hAnsi="Times New Roman" w:cs="Times New Roman"/>
          <w:sz w:val="24"/>
          <w:szCs w:val="24"/>
        </w:rPr>
        <w:t>Лицам, прошедшим соответствующее обучение в полном объеме и аттестацию, образовательными учреждениями выдаются документы установленного образца.</w:t>
      </w:r>
    </w:p>
    <w:p w:rsidR="006C3493" w:rsidRPr="006C3493" w:rsidRDefault="006C3493" w:rsidP="00256E0E">
      <w:pPr>
        <w:ind w:firstLine="567"/>
        <w:jc w:val="both"/>
        <w:rPr>
          <w:rFonts w:ascii="Times New Roman" w:hAnsi="Times New Roman" w:cs="Times New Roman"/>
          <w:sz w:val="24"/>
          <w:szCs w:val="24"/>
        </w:rPr>
      </w:pPr>
      <w:bookmarkStart w:id="8" w:name="sub_10"/>
      <w:r w:rsidRPr="006C3493">
        <w:rPr>
          <w:rFonts w:ascii="Times New Roman" w:hAnsi="Times New Roman" w:cs="Times New Roman"/>
          <w:sz w:val="24"/>
          <w:szCs w:val="24"/>
        </w:rPr>
        <w:t>Защита дипломных проектов проводится на открытом заседании государственной атт</w:t>
      </w:r>
      <w:r w:rsidRPr="006C3493">
        <w:rPr>
          <w:rFonts w:ascii="Times New Roman" w:hAnsi="Times New Roman" w:cs="Times New Roman"/>
          <w:sz w:val="24"/>
          <w:szCs w:val="24"/>
        </w:rPr>
        <w:t>е</w:t>
      </w:r>
      <w:r w:rsidRPr="006C3493">
        <w:rPr>
          <w:rFonts w:ascii="Times New Roman" w:hAnsi="Times New Roman" w:cs="Times New Roman"/>
          <w:sz w:val="24"/>
          <w:szCs w:val="24"/>
        </w:rPr>
        <w:t>стационной комиссии.</w:t>
      </w:r>
    </w:p>
    <w:p w:rsidR="006C3493" w:rsidRPr="006C3493" w:rsidRDefault="006C3493" w:rsidP="00256E0E">
      <w:pPr>
        <w:pStyle w:val="HTML"/>
        <w:tabs>
          <w:tab w:val="left" w:pos="43"/>
        </w:tabs>
        <w:ind w:firstLine="567"/>
        <w:rPr>
          <w:rFonts w:ascii="Times New Roman" w:hAnsi="Times New Roman" w:cs="Times New Roman"/>
          <w:sz w:val="24"/>
          <w:szCs w:val="24"/>
        </w:rPr>
      </w:pPr>
      <w:bookmarkStart w:id="9" w:name="sub_1452"/>
      <w:bookmarkEnd w:id="8"/>
      <w:r w:rsidRPr="006C3493">
        <w:rPr>
          <w:rFonts w:ascii="Times New Roman" w:hAnsi="Times New Roman" w:cs="Times New Roman"/>
          <w:sz w:val="24"/>
          <w:szCs w:val="24"/>
        </w:rPr>
        <w:t>На защиту дипломных проектов отводится до 20 минут на одного студента. Процедура защиты включает;</w:t>
      </w:r>
    </w:p>
    <w:bookmarkEnd w:id="9"/>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доклад студента (не более 10 минут);</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чтение отзыва и рецензии;</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вопросы членов комиссии;</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 ответы студента.</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экзамен</w:t>
      </w:r>
      <w:r w:rsidRPr="006C3493">
        <w:rPr>
          <w:rFonts w:ascii="Times New Roman" w:hAnsi="Times New Roman" w:cs="Times New Roman"/>
          <w:sz w:val="24"/>
          <w:szCs w:val="24"/>
        </w:rPr>
        <w:t>а</w:t>
      </w:r>
      <w:r w:rsidRPr="006C3493">
        <w:rPr>
          <w:rFonts w:ascii="Times New Roman" w:hAnsi="Times New Roman" w:cs="Times New Roman"/>
          <w:sz w:val="24"/>
          <w:szCs w:val="24"/>
        </w:rPr>
        <w:t>ционной комиссии.</w:t>
      </w:r>
    </w:p>
    <w:p w:rsidR="006C3493" w:rsidRPr="006C3493" w:rsidRDefault="006C3493" w:rsidP="00256E0E">
      <w:pPr>
        <w:ind w:firstLine="567"/>
        <w:jc w:val="both"/>
        <w:rPr>
          <w:rFonts w:ascii="Times New Roman" w:hAnsi="Times New Roman" w:cs="Times New Roman"/>
          <w:sz w:val="24"/>
          <w:szCs w:val="24"/>
        </w:rPr>
      </w:pPr>
      <w:bookmarkStart w:id="10" w:name="sub_1454"/>
      <w:r w:rsidRPr="006C3493">
        <w:rPr>
          <w:rFonts w:ascii="Times New Roman" w:hAnsi="Times New Roman" w:cs="Times New Roman"/>
          <w:sz w:val="24"/>
          <w:szCs w:val="24"/>
        </w:rPr>
        <w:t>Ход заседания государственной аттестационной комиссии протоколируется. В прот</w:t>
      </w:r>
      <w:r w:rsidRPr="006C3493">
        <w:rPr>
          <w:rFonts w:ascii="Times New Roman" w:hAnsi="Times New Roman" w:cs="Times New Roman"/>
          <w:sz w:val="24"/>
          <w:szCs w:val="24"/>
        </w:rPr>
        <w:t>о</w:t>
      </w:r>
      <w:r w:rsidRPr="006C3493">
        <w:rPr>
          <w:rFonts w:ascii="Times New Roman" w:hAnsi="Times New Roman" w:cs="Times New Roman"/>
          <w:sz w:val="24"/>
          <w:szCs w:val="24"/>
        </w:rPr>
        <w:t>коле фиксируются: итоговая оценка дипломного проекта, вопросы и особые мнения членов комиссии.</w:t>
      </w:r>
    </w:p>
    <w:bookmarkEnd w:id="10"/>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Протоколы заседаний государственной аттестационной комиссии подписываются председателем, заместителем председателя, ответственным секретарем и членами комиссии.</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Лицам, не проходившим государственной итоговой аттестации по уважительной пр</w:t>
      </w:r>
      <w:r w:rsidRPr="006C3493">
        <w:rPr>
          <w:rFonts w:ascii="Times New Roman" w:hAnsi="Times New Roman" w:cs="Times New Roman"/>
          <w:sz w:val="24"/>
          <w:szCs w:val="24"/>
        </w:rPr>
        <w:t>и</w:t>
      </w:r>
      <w:r w:rsidRPr="006C3493">
        <w:rPr>
          <w:rFonts w:ascii="Times New Roman" w:hAnsi="Times New Roman" w:cs="Times New Roman"/>
          <w:sz w:val="24"/>
          <w:szCs w:val="24"/>
        </w:rPr>
        <w:t>чине, предоставляется возможность пройти процедуру ГИА без отчисления из КГА ПОУ ГАСКК МЦК.</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Дополнительные заседания ГЭК организуются в установленные коллежем сроки, но не позднее четырех месяцев после подачи заявления лицом, не проходившим ГИА по уваж</w:t>
      </w:r>
      <w:r w:rsidRPr="006C3493">
        <w:rPr>
          <w:rFonts w:ascii="Times New Roman" w:hAnsi="Times New Roman" w:cs="Times New Roman"/>
          <w:sz w:val="24"/>
          <w:szCs w:val="24"/>
        </w:rPr>
        <w:t>и</w:t>
      </w:r>
      <w:r w:rsidRPr="006C3493">
        <w:rPr>
          <w:rFonts w:ascii="Times New Roman" w:hAnsi="Times New Roman" w:cs="Times New Roman"/>
          <w:sz w:val="24"/>
          <w:szCs w:val="24"/>
        </w:rPr>
        <w:t>тельной причине.</w:t>
      </w:r>
    </w:p>
    <w:p w:rsidR="006C3493" w:rsidRPr="006C3493" w:rsidRDefault="006C3493" w:rsidP="00256E0E">
      <w:pPr>
        <w:ind w:firstLine="567"/>
        <w:jc w:val="both"/>
        <w:rPr>
          <w:rFonts w:ascii="Times New Roman" w:hAnsi="Times New Roman" w:cs="Times New Roman"/>
          <w:sz w:val="24"/>
          <w:szCs w:val="24"/>
        </w:rPr>
      </w:pPr>
      <w:proofErr w:type="gramStart"/>
      <w:r w:rsidRPr="006C3493">
        <w:rPr>
          <w:rFonts w:ascii="Times New Roman" w:hAnsi="Times New Roman" w:cs="Times New Roman"/>
          <w:sz w:val="24"/>
          <w:szCs w:val="24"/>
        </w:rPr>
        <w:lastRenderedPageBreak/>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ГИА не ранее чем через шесть месяцев после прохождения государственной итоговой аттестации впервые.</w:t>
      </w:r>
      <w:proofErr w:type="gramEnd"/>
      <w:r w:rsidRPr="006C3493">
        <w:rPr>
          <w:rFonts w:ascii="Times New Roman" w:hAnsi="Times New Roman" w:cs="Times New Roman"/>
          <w:sz w:val="24"/>
          <w:szCs w:val="24"/>
        </w:rPr>
        <w:t xml:space="preserve"> В этом случае государственная аттестационная комиссия может признать целес</w:t>
      </w:r>
      <w:r w:rsidRPr="006C3493">
        <w:rPr>
          <w:rFonts w:ascii="Times New Roman" w:hAnsi="Times New Roman" w:cs="Times New Roman"/>
          <w:sz w:val="24"/>
          <w:szCs w:val="24"/>
        </w:rPr>
        <w:t>о</w:t>
      </w:r>
      <w:r w:rsidRPr="006C3493">
        <w:rPr>
          <w:rFonts w:ascii="Times New Roman" w:hAnsi="Times New Roman" w:cs="Times New Roman"/>
          <w:sz w:val="24"/>
          <w:szCs w:val="24"/>
        </w:rPr>
        <w:t>образным повторную защиту студентом той же темы дипломного проекта, либо вынести р</w:t>
      </w:r>
      <w:r w:rsidRPr="006C3493">
        <w:rPr>
          <w:rFonts w:ascii="Times New Roman" w:hAnsi="Times New Roman" w:cs="Times New Roman"/>
          <w:sz w:val="24"/>
          <w:szCs w:val="24"/>
        </w:rPr>
        <w:t>е</w:t>
      </w:r>
      <w:r w:rsidRPr="006C3493">
        <w:rPr>
          <w:rFonts w:ascii="Times New Roman" w:hAnsi="Times New Roman" w:cs="Times New Roman"/>
          <w:sz w:val="24"/>
          <w:szCs w:val="24"/>
        </w:rPr>
        <w:t>шение о закреплении за ним новой темы дипломного проекта и определить срок повторной за</w:t>
      </w:r>
      <w:bookmarkStart w:id="11" w:name="sub_1456"/>
      <w:r w:rsidRPr="006C3493">
        <w:rPr>
          <w:rFonts w:ascii="Times New Roman" w:hAnsi="Times New Roman" w:cs="Times New Roman"/>
          <w:sz w:val="24"/>
          <w:szCs w:val="24"/>
        </w:rPr>
        <w:t>щиты.</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Студенту, получившему оценку «неудовлетворительно» при защите выпускной квал</w:t>
      </w:r>
      <w:r w:rsidRPr="006C3493">
        <w:rPr>
          <w:rFonts w:ascii="Times New Roman" w:hAnsi="Times New Roman" w:cs="Times New Roman"/>
          <w:sz w:val="24"/>
          <w:szCs w:val="24"/>
        </w:rPr>
        <w:t>и</w:t>
      </w:r>
      <w:r w:rsidRPr="006C3493">
        <w:rPr>
          <w:rFonts w:ascii="Times New Roman" w:hAnsi="Times New Roman" w:cs="Times New Roman"/>
          <w:sz w:val="24"/>
          <w:szCs w:val="24"/>
        </w:rPr>
        <w:t>фикационной работы, выдается академическая справка установленного образца. Академич</w:t>
      </w:r>
      <w:r w:rsidRPr="006C3493">
        <w:rPr>
          <w:rFonts w:ascii="Times New Roman" w:hAnsi="Times New Roman" w:cs="Times New Roman"/>
          <w:sz w:val="24"/>
          <w:szCs w:val="24"/>
        </w:rPr>
        <w:t>е</w:t>
      </w:r>
      <w:r w:rsidRPr="006C3493">
        <w:rPr>
          <w:rFonts w:ascii="Times New Roman" w:hAnsi="Times New Roman" w:cs="Times New Roman"/>
          <w:sz w:val="24"/>
          <w:szCs w:val="24"/>
        </w:rPr>
        <w:t>ская справка обменивается на диплом в соответствии с решением государственной аттест</w:t>
      </w:r>
      <w:r w:rsidRPr="006C3493">
        <w:rPr>
          <w:rFonts w:ascii="Times New Roman" w:hAnsi="Times New Roman" w:cs="Times New Roman"/>
          <w:sz w:val="24"/>
          <w:szCs w:val="24"/>
        </w:rPr>
        <w:t>а</w:t>
      </w:r>
      <w:r w:rsidRPr="006C3493">
        <w:rPr>
          <w:rFonts w:ascii="Times New Roman" w:hAnsi="Times New Roman" w:cs="Times New Roman"/>
          <w:sz w:val="24"/>
          <w:szCs w:val="24"/>
        </w:rPr>
        <w:t>ционной комиссии после успешной защиты студентом дипломного проекта.</w:t>
      </w:r>
      <w:bookmarkEnd w:id="11"/>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Для этого лицо, не прошедшее ГИА по неуважительной причине или получившее на ГИА неудовлетворительную оценку, восстанавливается в колледже на период времени, уст</w:t>
      </w:r>
      <w:r w:rsidRPr="006C3493">
        <w:rPr>
          <w:rFonts w:ascii="Times New Roman" w:hAnsi="Times New Roman" w:cs="Times New Roman"/>
          <w:sz w:val="24"/>
          <w:szCs w:val="24"/>
        </w:rPr>
        <w:t>а</w:t>
      </w:r>
      <w:r w:rsidRPr="006C3493">
        <w:rPr>
          <w:rFonts w:ascii="Times New Roman" w:hAnsi="Times New Roman" w:cs="Times New Roman"/>
          <w:sz w:val="24"/>
          <w:szCs w:val="24"/>
        </w:rPr>
        <w:t>новленный колледжем индивидуально для каждого случая, но не менее предусмотренного календарным учебным графиком для прохождения государственной итоговой аттестации о</w:t>
      </w:r>
      <w:r w:rsidRPr="006C3493">
        <w:rPr>
          <w:rFonts w:ascii="Times New Roman" w:hAnsi="Times New Roman" w:cs="Times New Roman"/>
          <w:sz w:val="24"/>
          <w:szCs w:val="24"/>
        </w:rPr>
        <w:t>б</w:t>
      </w:r>
      <w:r w:rsidRPr="006C3493">
        <w:rPr>
          <w:rFonts w:ascii="Times New Roman" w:hAnsi="Times New Roman" w:cs="Times New Roman"/>
          <w:sz w:val="24"/>
          <w:szCs w:val="24"/>
        </w:rPr>
        <w:t xml:space="preserve">разовательной программы направления подготовки </w:t>
      </w:r>
      <w:r w:rsidR="00CE7203" w:rsidRPr="00E523E4">
        <w:rPr>
          <w:rFonts w:ascii="Times New Roman" w:hAnsi="Times New Roman" w:cs="Times New Roman"/>
          <w:sz w:val="24"/>
          <w:szCs w:val="24"/>
        </w:rPr>
        <w:t>15.02.09 Аддитивные технологии</w:t>
      </w:r>
      <w:r w:rsidRPr="006C3493">
        <w:rPr>
          <w:rFonts w:ascii="Times New Roman" w:hAnsi="Times New Roman" w:cs="Times New Roman"/>
          <w:sz w:val="24"/>
          <w:szCs w:val="24"/>
        </w:rPr>
        <w:t>.</w:t>
      </w:r>
    </w:p>
    <w:p w:rsidR="006C3493" w:rsidRPr="006C3493" w:rsidRDefault="006C3493" w:rsidP="00256E0E">
      <w:pPr>
        <w:ind w:firstLine="567"/>
        <w:jc w:val="both"/>
        <w:rPr>
          <w:rFonts w:ascii="Times New Roman" w:hAnsi="Times New Roman" w:cs="Times New Roman"/>
          <w:sz w:val="24"/>
          <w:szCs w:val="24"/>
        </w:rPr>
      </w:pPr>
      <w:r w:rsidRPr="006C3493">
        <w:rPr>
          <w:rFonts w:ascii="Times New Roman" w:hAnsi="Times New Roman" w:cs="Times New Roman"/>
          <w:sz w:val="24"/>
          <w:szCs w:val="24"/>
        </w:rPr>
        <w:t>Повторное прохождение государственной итоговой аттестации для одного лица назн</w:t>
      </w:r>
      <w:r w:rsidRPr="006C3493">
        <w:rPr>
          <w:rFonts w:ascii="Times New Roman" w:hAnsi="Times New Roman" w:cs="Times New Roman"/>
          <w:sz w:val="24"/>
          <w:szCs w:val="24"/>
        </w:rPr>
        <w:t>а</w:t>
      </w:r>
      <w:r w:rsidRPr="006C3493">
        <w:rPr>
          <w:rFonts w:ascii="Times New Roman" w:hAnsi="Times New Roman" w:cs="Times New Roman"/>
          <w:sz w:val="24"/>
          <w:szCs w:val="24"/>
        </w:rPr>
        <w:t>чается не более двух раз.</w:t>
      </w:r>
    </w:p>
    <w:p w:rsidR="006C3493" w:rsidRPr="006C3493" w:rsidRDefault="006C3493" w:rsidP="00256E0E">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в колледже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EF56C1" w:rsidRDefault="00EF56C1" w:rsidP="00256E0E">
      <w:pPr>
        <w:pStyle w:val="a4"/>
        <w:suppressAutoHyphens/>
        <w:ind w:left="0" w:firstLine="709"/>
        <w:jc w:val="both"/>
        <w:rPr>
          <w:rFonts w:ascii="Times New Roman" w:eastAsia="Times New Roman" w:hAnsi="Times New Roman" w:cs="Times New Roman"/>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 xml:space="preserve">5. Критерии оценки уровня и качества подготовки </w:t>
      </w:r>
      <w:proofErr w:type="gramStart"/>
      <w:r w:rsidRPr="00BC58DA">
        <w:rPr>
          <w:rFonts w:ascii="Times New Roman" w:eastAsia="Times New Roman" w:hAnsi="Times New Roman" w:cs="Times New Roman"/>
          <w:sz w:val="24"/>
          <w:szCs w:val="24"/>
          <w:lang w:eastAsia="zh-CN"/>
        </w:rPr>
        <w:t>обучающихся</w:t>
      </w:r>
      <w:proofErr w:type="gramEnd"/>
      <w:r w:rsidRPr="00BC58DA">
        <w:rPr>
          <w:rFonts w:ascii="Times New Roman" w:eastAsia="Times New Roman" w:hAnsi="Times New Roman" w:cs="Times New Roman"/>
          <w:sz w:val="24"/>
          <w:szCs w:val="24"/>
          <w:lang w:eastAsia="zh-CN"/>
        </w:rPr>
        <w:t xml:space="preserve"> </w:t>
      </w:r>
    </w:p>
    <w:p w:rsidR="00D436BA" w:rsidRDefault="00D436BA" w:rsidP="00256E0E">
      <w:pPr>
        <w:ind w:firstLine="709"/>
        <w:jc w:val="both"/>
        <w:rPr>
          <w:rFonts w:ascii="Times New Roman" w:hAnsi="Times New Roman" w:cs="Times New Roman"/>
          <w:sz w:val="24"/>
          <w:szCs w:val="24"/>
        </w:rPr>
      </w:pP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Результаты проведения ГИА оцениваются с проставлением одной из отметок: "отли</w:t>
      </w:r>
      <w:r w:rsidRPr="006C3493">
        <w:rPr>
          <w:rFonts w:ascii="Times New Roman" w:hAnsi="Times New Roman" w:cs="Times New Roman"/>
          <w:sz w:val="24"/>
          <w:szCs w:val="24"/>
        </w:rPr>
        <w:t>ч</w:t>
      </w:r>
      <w:r w:rsidRPr="006C3493">
        <w:rPr>
          <w:rFonts w:ascii="Times New Roman" w:hAnsi="Times New Roman" w:cs="Times New Roman"/>
          <w:sz w:val="24"/>
          <w:szCs w:val="24"/>
        </w:rPr>
        <w:t>но", "хорошо", "удовлетворительно", "неудовлетворительно" - и объявляются в тот же день после оформления протоколов заседаний ГЭК.</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Задание демонстрационного экзамена соответствует заданию по </w:t>
      </w:r>
      <w:r w:rsidRPr="00CE7203">
        <w:rPr>
          <w:rFonts w:ascii="Times New Roman" w:hAnsi="Times New Roman"/>
          <w:i/>
          <w:sz w:val="24"/>
          <w:szCs w:val="24"/>
        </w:rPr>
        <w:t xml:space="preserve">специальности </w:t>
      </w:r>
      <w:r w:rsidR="00CE7203" w:rsidRPr="00E523E4">
        <w:rPr>
          <w:rFonts w:ascii="Times New Roman" w:hAnsi="Times New Roman" w:cs="Times New Roman"/>
          <w:sz w:val="24"/>
          <w:szCs w:val="24"/>
        </w:rPr>
        <w:t>15.02.09 Аддитивные технологии</w:t>
      </w:r>
      <w:r w:rsidRPr="006C3493">
        <w:rPr>
          <w:rFonts w:ascii="Times New Roman" w:hAnsi="Times New Roman" w:cs="Times New Roman"/>
          <w:sz w:val="24"/>
          <w:szCs w:val="24"/>
        </w:rPr>
        <w:t>.</w:t>
      </w:r>
    </w:p>
    <w:p w:rsidR="006C3493" w:rsidRPr="006C3493" w:rsidRDefault="006C3493" w:rsidP="00256E0E">
      <w:pPr>
        <w:ind w:firstLine="709"/>
        <w:jc w:val="both"/>
        <w:textAlignment w:val="baseline"/>
        <w:rPr>
          <w:rFonts w:ascii="Times New Roman" w:hAnsi="Times New Roman" w:cs="Times New Roman"/>
          <w:sz w:val="24"/>
          <w:szCs w:val="24"/>
        </w:rPr>
      </w:pPr>
      <w:r w:rsidRPr="006C3493">
        <w:rPr>
          <w:rFonts w:ascii="Times New Roman" w:hAnsi="Times New Roman" w:cs="Times New Roman"/>
          <w:sz w:val="24"/>
          <w:szCs w:val="24"/>
        </w:rPr>
        <w:t>Задание представляет собой описание содержания работ, выполняемых на определе</w:t>
      </w:r>
      <w:r w:rsidRPr="006C3493">
        <w:rPr>
          <w:rFonts w:ascii="Times New Roman" w:hAnsi="Times New Roman" w:cs="Times New Roman"/>
          <w:sz w:val="24"/>
          <w:szCs w:val="24"/>
        </w:rPr>
        <w:t>н</w:t>
      </w:r>
      <w:r w:rsidRPr="006C3493">
        <w:rPr>
          <w:rFonts w:ascii="Times New Roman" w:hAnsi="Times New Roman" w:cs="Times New Roman"/>
          <w:sz w:val="24"/>
          <w:szCs w:val="24"/>
        </w:rPr>
        <w:t>ном оборудовании с предъявлением требований к выполнению норм времени и качеству р</w:t>
      </w:r>
      <w:r w:rsidRPr="006C3493">
        <w:rPr>
          <w:rFonts w:ascii="Times New Roman" w:hAnsi="Times New Roman" w:cs="Times New Roman"/>
          <w:sz w:val="24"/>
          <w:szCs w:val="24"/>
        </w:rPr>
        <w:t>а</w:t>
      </w:r>
      <w:r w:rsidRPr="006C3493">
        <w:rPr>
          <w:rFonts w:ascii="Times New Roman" w:hAnsi="Times New Roman" w:cs="Times New Roman"/>
          <w:sz w:val="24"/>
          <w:szCs w:val="24"/>
        </w:rPr>
        <w:t>бот. В нем даны описание задания по модулям, включая эскизы и чертежи; сведения о мат</w:t>
      </w:r>
      <w:r w:rsidRPr="006C3493">
        <w:rPr>
          <w:rFonts w:ascii="Times New Roman" w:hAnsi="Times New Roman" w:cs="Times New Roman"/>
          <w:sz w:val="24"/>
          <w:szCs w:val="24"/>
        </w:rPr>
        <w:t>е</w:t>
      </w:r>
      <w:r w:rsidRPr="006C3493">
        <w:rPr>
          <w:rFonts w:ascii="Times New Roman" w:hAnsi="Times New Roman" w:cs="Times New Roman"/>
          <w:sz w:val="24"/>
          <w:szCs w:val="24"/>
        </w:rPr>
        <w:t>риалах, оборудовании и инструментах, применяемых при выполнении работ. Оборудование дается с определением технических характеристик без указания конкретных марок и прои</w:t>
      </w:r>
      <w:r w:rsidRPr="006C3493">
        <w:rPr>
          <w:rFonts w:ascii="Times New Roman" w:hAnsi="Times New Roman" w:cs="Times New Roman"/>
          <w:sz w:val="24"/>
          <w:szCs w:val="24"/>
        </w:rPr>
        <w:t>з</w:t>
      </w:r>
      <w:r w:rsidRPr="006C3493">
        <w:rPr>
          <w:rFonts w:ascii="Times New Roman" w:hAnsi="Times New Roman" w:cs="Times New Roman"/>
          <w:sz w:val="24"/>
          <w:szCs w:val="24"/>
        </w:rPr>
        <w:t>водителей. В задание включен также план застройки площадки.</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Разработанные ФГБОУ ДПО ИРПО задания размещаются в открытом доступе на са</w:t>
      </w:r>
      <w:r w:rsidRPr="006C3493">
        <w:rPr>
          <w:rFonts w:ascii="Times New Roman" w:hAnsi="Times New Roman" w:cs="Times New Roman"/>
          <w:sz w:val="24"/>
          <w:szCs w:val="24"/>
        </w:rPr>
        <w:t>й</w:t>
      </w:r>
      <w:r w:rsidRPr="006C3493">
        <w:rPr>
          <w:rFonts w:ascii="Times New Roman" w:hAnsi="Times New Roman" w:cs="Times New Roman"/>
          <w:sz w:val="24"/>
          <w:szCs w:val="24"/>
        </w:rPr>
        <w:t xml:space="preserve">те </w:t>
      </w:r>
      <w:r w:rsidRPr="006C3493">
        <w:rPr>
          <w:rFonts w:ascii="Times New Roman" w:hAnsi="Times New Roman" w:cs="Times New Roman"/>
          <w:sz w:val="24"/>
          <w:szCs w:val="24"/>
          <w:u w:val="single"/>
        </w:rPr>
        <w:t>https://bom.firpo.ru/Public</w:t>
      </w:r>
      <w:r w:rsidRPr="006C3493">
        <w:rPr>
          <w:rFonts w:ascii="Times New Roman" w:hAnsi="Times New Roman" w:cs="Times New Roman"/>
          <w:sz w:val="24"/>
          <w:szCs w:val="24"/>
        </w:rPr>
        <w:t xml:space="preserve"> за 6 месяцев до начала государственной итоговой аттестации </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Задание является единым для всех выпускников одной экзаменационной группы, пр</w:t>
      </w:r>
      <w:r w:rsidRPr="006C3493">
        <w:rPr>
          <w:rFonts w:ascii="Times New Roman" w:hAnsi="Times New Roman" w:cs="Times New Roman"/>
          <w:sz w:val="24"/>
          <w:szCs w:val="24"/>
        </w:rPr>
        <w:t>и</w:t>
      </w:r>
      <w:r w:rsidRPr="006C3493">
        <w:rPr>
          <w:rFonts w:ascii="Times New Roman" w:hAnsi="Times New Roman" w:cs="Times New Roman"/>
          <w:sz w:val="24"/>
          <w:szCs w:val="24"/>
        </w:rPr>
        <w:t xml:space="preserve">нимающих участие в процедуре ГИА. Количество модулей задания, максимальный балл и время выполнения задания определяется КОД по </w:t>
      </w:r>
      <w:r w:rsidRPr="00CE7203">
        <w:rPr>
          <w:rFonts w:ascii="Times New Roman" w:hAnsi="Times New Roman"/>
          <w:i/>
          <w:sz w:val="24"/>
          <w:szCs w:val="24"/>
        </w:rPr>
        <w:t xml:space="preserve">специальности </w:t>
      </w:r>
      <w:r w:rsidR="0004300F" w:rsidRPr="00E523E4">
        <w:rPr>
          <w:rFonts w:ascii="Times New Roman" w:hAnsi="Times New Roman" w:cs="Times New Roman"/>
          <w:sz w:val="24"/>
          <w:szCs w:val="24"/>
        </w:rPr>
        <w:t>15.02.09 Аддитивные те</w:t>
      </w:r>
      <w:r w:rsidR="0004300F" w:rsidRPr="00E523E4">
        <w:rPr>
          <w:rFonts w:ascii="Times New Roman" w:hAnsi="Times New Roman" w:cs="Times New Roman"/>
          <w:sz w:val="24"/>
          <w:szCs w:val="24"/>
        </w:rPr>
        <w:t>х</w:t>
      </w:r>
      <w:r w:rsidR="0004300F" w:rsidRPr="00E523E4">
        <w:rPr>
          <w:rFonts w:ascii="Times New Roman" w:hAnsi="Times New Roman" w:cs="Times New Roman"/>
          <w:sz w:val="24"/>
          <w:szCs w:val="24"/>
        </w:rPr>
        <w:t>нологии</w:t>
      </w:r>
      <w:r w:rsidRPr="006C3493">
        <w:rPr>
          <w:rFonts w:ascii="Times New Roman" w:hAnsi="Times New Roman" w:cs="Times New Roman"/>
          <w:sz w:val="24"/>
          <w:szCs w:val="24"/>
        </w:rPr>
        <w:t>.</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Содержание задания демонстрационного экзамена соответствует основным видам д</w:t>
      </w:r>
      <w:r w:rsidRPr="006C3493">
        <w:rPr>
          <w:rFonts w:ascii="Times New Roman" w:hAnsi="Times New Roman" w:cs="Times New Roman"/>
          <w:sz w:val="24"/>
          <w:szCs w:val="24"/>
        </w:rPr>
        <w:t>е</w:t>
      </w:r>
      <w:r w:rsidRPr="006C3493">
        <w:rPr>
          <w:rFonts w:ascii="Times New Roman" w:hAnsi="Times New Roman" w:cs="Times New Roman"/>
          <w:sz w:val="24"/>
          <w:szCs w:val="24"/>
        </w:rPr>
        <w:t xml:space="preserve">ятельности специалиста среднего звена по специальности СПО </w:t>
      </w:r>
      <w:r w:rsidRPr="0004300F">
        <w:rPr>
          <w:rFonts w:ascii="Times New Roman" w:hAnsi="Times New Roman"/>
          <w:i/>
          <w:sz w:val="24"/>
          <w:szCs w:val="24"/>
        </w:rPr>
        <w:t xml:space="preserve">специальности </w:t>
      </w:r>
      <w:r w:rsidR="0004300F" w:rsidRPr="00E523E4">
        <w:rPr>
          <w:rFonts w:ascii="Times New Roman" w:hAnsi="Times New Roman" w:cs="Times New Roman"/>
          <w:sz w:val="24"/>
          <w:szCs w:val="24"/>
        </w:rPr>
        <w:t>15.02.09 А</w:t>
      </w:r>
      <w:r w:rsidR="0004300F" w:rsidRPr="00E523E4">
        <w:rPr>
          <w:rFonts w:ascii="Times New Roman" w:hAnsi="Times New Roman" w:cs="Times New Roman"/>
          <w:sz w:val="24"/>
          <w:szCs w:val="24"/>
        </w:rPr>
        <w:t>д</w:t>
      </w:r>
      <w:r w:rsidR="0004300F" w:rsidRPr="00E523E4">
        <w:rPr>
          <w:rFonts w:ascii="Times New Roman" w:hAnsi="Times New Roman" w:cs="Times New Roman"/>
          <w:sz w:val="24"/>
          <w:szCs w:val="24"/>
        </w:rPr>
        <w:t>дитивные технологии</w:t>
      </w:r>
      <w:r w:rsidRPr="006C3493">
        <w:rPr>
          <w:rFonts w:ascii="Times New Roman" w:hAnsi="Times New Roman" w:cs="Times New Roman"/>
          <w:sz w:val="24"/>
          <w:szCs w:val="24"/>
        </w:rPr>
        <w:t>.</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Процесс выполнения экзаменационного задания оценивается методом экспертного наблюдения.</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 xml:space="preserve">Процедура </w:t>
      </w:r>
      <w:proofErr w:type="gramStart"/>
      <w:r w:rsidRPr="006C3493">
        <w:rPr>
          <w:rFonts w:ascii="Times New Roman" w:hAnsi="Times New Roman" w:cs="Times New Roman"/>
          <w:sz w:val="24"/>
          <w:szCs w:val="24"/>
        </w:rPr>
        <w:t>оценивания результатов выполнения заданий демонстрационного экзамена</w:t>
      </w:r>
      <w:proofErr w:type="gramEnd"/>
      <w:r w:rsidRPr="006C3493">
        <w:rPr>
          <w:rFonts w:ascii="Times New Roman" w:hAnsi="Times New Roman" w:cs="Times New Roman"/>
          <w:sz w:val="24"/>
          <w:szCs w:val="24"/>
        </w:rPr>
        <w:t xml:space="preserve"> осуществляется членами экспертной группы по 100-балльной системе в соответствии с тр</w:t>
      </w:r>
      <w:r w:rsidRPr="006C3493">
        <w:rPr>
          <w:rFonts w:ascii="Times New Roman" w:hAnsi="Times New Roman" w:cs="Times New Roman"/>
          <w:sz w:val="24"/>
          <w:szCs w:val="24"/>
        </w:rPr>
        <w:t>е</w:t>
      </w:r>
      <w:r w:rsidRPr="006C3493">
        <w:rPr>
          <w:rFonts w:ascii="Times New Roman" w:hAnsi="Times New Roman" w:cs="Times New Roman"/>
          <w:sz w:val="24"/>
          <w:szCs w:val="24"/>
        </w:rPr>
        <w:t>бованиями комплекта оценочной документации.</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lastRenderedPageBreak/>
        <w:t>При выставлении баллов присутствует член ГЭК, не входящий в экспертную группу, присутствие других лиц запрещено.</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Подписанный членами экспертной группы и утвержденный главным экспертом пр</w:t>
      </w:r>
      <w:r w:rsidRPr="006C3493">
        <w:rPr>
          <w:rFonts w:ascii="Times New Roman" w:hAnsi="Times New Roman" w:cs="Times New Roman"/>
          <w:sz w:val="24"/>
          <w:szCs w:val="24"/>
        </w:rPr>
        <w:t>о</w:t>
      </w:r>
      <w:r w:rsidRPr="006C3493">
        <w:rPr>
          <w:rFonts w:ascii="Times New Roman" w:hAnsi="Times New Roman" w:cs="Times New Roman"/>
          <w:sz w:val="24"/>
          <w:szCs w:val="24"/>
        </w:rPr>
        <w:t>токол проведения демонстрационного экзамена далее передается в ГЭК для выставления оценок по итогам ГИА.</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Оригинал протокола проведения демонстрационного экзамена передается на хранение в колледж в составе архивных документов.</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Статус победителя, призера чемпионатов профессионального мастерства</w:t>
      </w:r>
      <w:r w:rsidR="000F7ED4">
        <w:rPr>
          <w:rFonts w:ascii="Times New Roman" w:hAnsi="Times New Roman" w:cs="Times New Roman"/>
          <w:sz w:val="24"/>
          <w:szCs w:val="24"/>
        </w:rPr>
        <w:t xml:space="preserve"> всеросси</w:t>
      </w:r>
      <w:r w:rsidR="000F7ED4">
        <w:rPr>
          <w:rFonts w:ascii="Times New Roman" w:hAnsi="Times New Roman" w:cs="Times New Roman"/>
          <w:sz w:val="24"/>
          <w:szCs w:val="24"/>
        </w:rPr>
        <w:t>й</w:t>
      </w:r>
      <w:r w:rsidR="000F7ED4">
        <w:rPr>
          <w:rFonts w:ascii="Times New Roman" w:hAnsi="Times New Roman" w:cs="Times New Roman"/>
          <w:sz w:val="24"/>
          <w:szCs w:val="24"/>
        </w:rPr>
        <w:t>ского этапа «Профессионалы»</w:t>
      </w:r>
      <w:r w:rsidRPr="006C3493">
        <w:rPr>
          <w:rFonts w:ascii="Times New Roman" w:hAnsi="Times New Roman" w:cs="Times New Roman"/>
          <w:sz w:val="24"/>
          <w:szCs w:val="24"/>
        </w:rPr>
        <w:t>, выпускника по профилю осваиваемой образовательной пр</w:t>
      </w:r>
      <w:r w:rsidRPr="006C3493">
        <w:rPr>
          <w:rFonts w:ascii="Times New Roman" w:hAnsi="Times New Roman" w:cs="Times New Roman"/>
          <w:sz w:val="24"/>
          <w:szCs w:val="24"/>
        </w:rPr>
        <w:t>о</w:t>
      </w:r>
      <w:r w:rsidRPr="006C3493">
        <w:rPr>
          <w:rFonts w:ascii="Times New Roman" w:hAnsi="Times New Roman" w:cs="Times New Roman"/>
          <w:sz w:val="24"/>
          <w:szCs w:val="24"/>
        </w:rPr>
        <w:t>граммы среднего профессионального образования засчитывается в качестве, оценки "отли</w:t>
      </w:r>
      <w:r w:rsidRPr="006C3493">
        <w:rPr>
          <w:rFonts w:ascii="Times New Roman" w:hAnsi="Times New Roman" w:cs="Times New Roman"/>
          <w:sz w:val="24"/>
          <w:szCs w:val="24"/>
        </w:rPr>
        <w:t>ч</w:t>
      </w:r>
      <w:r w:rsidRPr="006C3493">
        <w:rPr>
          <w:rFonts w:ascii="Times New Roman" w:hAnsi="Times New Roman" w:cs="Times New Roman"/>
          <w:sz w:val="24"/>
          <w:szCs w:val="24"/>
        </w:rPr>
        <w:t>но" по демонстрационному экзамену в рамках проведения ГИА по данной образовательной программе среднего профессионального образования.</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В случае досрочного завершения демонстрационного экзамена выпускником по нез</w:t>
      </w:r>
      <w:r w:rsidRPr="006C3493">
        <w:rPr>
          <w:rFonts w:ascii="Times New Roman" w:hAnsi="Times New Roman" w:cs="Times New Roman"/>
          <w:sz w:val="24"/>
          <w:szCs w:val="24"/>
        </w:rPr>
        <w:t>а</w:t>
      </w:r>
      <w:r w:rsidRPr="006C3493">
        <w:rPr>
          <w:rFonts w:ascii="Times New Roman" w:hAnsi="Times New Roman" w:cs="Times New Roman"/>
          <w:sz w:val="24"/>
          <w:szCs w:val="24"/>
        </w:rPr>
        <w:t>висящим от него причинам результаты демонстрационного экзамена оцениваются по факт</w:t>
      </w:r>
      <w:r w:rsidRPr="006C3493">
        <w:rPr>
          <w:rFonts w:ascii="Times New Roman" w:hAnsi="Times New Roman" w:cs="Times New Roman"/>
          <w:sz w:val="24"/>
          <w:szCs w:val="24"/>
        </w:rPr>
        <w:t>и</w:t>
      </w:r>
      <w:r w:rsidRPr="006C3493">
        <w:rPr>
          <w:rFonts w:ascii="Times New Roman" w:hAnsi="Times New Roman" w:cs="Times New Roman"/>
          <w:sz w:val="24"/>
          <w:szCs w:val="24"/>
        </w:rPr>
        <w:t>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w:t>
      </w:r>
      <w:r w:rsidRPr="006C3493">
        <w:rPr>
          <w:rFonts w:ascii="Times New Roman" w:hAnsi="Times New Roman" w:cs="Times New Roman"/>
          <w:sz w:val="24"/>
          <w:szCs w:val="24"/>
        </w:rPr>
        <w:t>с</w:t>
      </w:r>
      <w:r w:rsidRPr="006C3493">
        <w:rPr>
          <w:rFonts w:ascii="Times New Roman" w:hAnsi="Times New Roman" w:cs="Times New Roman"/>
          <w:sz w:val="24"/>
          <w:szCs w:val="24"/>
        </w:rPr>
        <w:t>сии или его заместителя. При равном числе голосов голос председательствующего на засед</w:t>
      </w:r>
      <w:r w:rsidRPr="006C3493">
        <w:rPr>
          <w:rFonts w:ascii="Times New Roman" w:hAnsi="Times New Roman" w:cs="Times New Roman"/>
          <w:sz w:val="24"/>
          <w:szCs w:val="24"/>
        </w:rPr>
        <w:t>а</w:t>
      </w:r>
      <w:r w:rsidRPr="006C3493">
        <w:rPr>
          <w:rFonts w:ascii="Times New Roman" w:hAnsi="Times New Roman" w:cs="Times New Roman"/>
          <w:sz w:val="24"/>
          <w:szCs w:val="24"/>
        </w:rPr>
        <w:t>нии ГЭК является решающим.</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колледжа.</w:t>
      </w:r>
    </w:p>
    <w:p w:rsidR="006C3493" w:rsidRPr="006C3493" w:rsidRDefault="006C3493" w:rsidP="00256E0E">
      <w:pPr>
        <w:ind w:firstLine="709"/>
        <w:jc w:val="both"/>
        <w:rPr>
          <w:rFonts w:ascii="Times New Roman" w:hAnsi="Times New Roman" w:cs="Times New Roman"/>
          <w:sz w:val="24"/>
          <w:szCs w:val="24"/>
        </w:rPr>
      </w:pPr>
      <w:r w:rsidRPr="006C3493">
        <w:rPr>
          <w:rFonts w:ascii="Times New Roman" w:hAnsi="Times New Roman" w:cs="Times New Roman"/>
          <w:sz w:val="24"/>
          <w:szCs w:val="24"/>
        </w:rPr>
        <w:t>Перевод полученного количества баллов в оценки осуществляется с учетом методич</w:t>
      </w:r>
      <w:r w:rsidRPr="006C3493">
        <w:rPr>
          <w:rFonts w:ascii="Times New Roman" w:hAnsi="Times New Roman" w:cs="Times New Roman"/>
          <w:sz w:val="24"/>
          <w:szCs w:val="24"/>
        </w:rPr>
        <w:t>е</w:t>
      </w:r>
      <w:r w:rsidRPr="006C3493">
        <w:rPr>
          <w:rFonts w:ascii="Times New Roman" w:hAnsi="Times New Roman" w:cs="Times New Roman"/>
          <w:sz w:val="24"/>
          <w:szCs w:val="24"/>
        </w:rPr>
        <w:t>ских рекомендаций о проведении аттестации с использованием механизма ДЭ, утвержде</w:t>
      </w:r>
      <w:r w:rsidRPr="006C3493">
        <w:rPr>
          <w:rFonts w:ascii="Times New Roman" w:hAnsi="Times New Roman" w:cs="Times New Roman"/>
          <w:sz w:val="24"/>
          <w:szCs w:val="24"/>
        </w:rPr>
        <w:t>н</w:t>
      </w:r>
      <w:r w:rsidRPr="006C3493">
        <w:rPr>
          <w:rFonts w:ascii="Times New Roman" w:hAnsi="Times New Roman" w:cs="Times New Roman"/>
          <w:sz w:val="24"/>
          <w:szCs w:val="24"/>
        </w:rPr>
        <w:t>ных распоряжением Министерства просвещения РФ от 01.04.2020 г. №Р-36.</w:t>
      </w:r>
    </w:p>
    <w:p w:rsidR="00D436BA" w:rsidRDefault="00D436BA" w:rsidP="00256E0E">
      <w:pPr>
        <w:ind w:firstLine="709"/>
        <w:jc w:val="right"/>
        <w:rPr>
          <w:rFonts w:ascii="Times New Roman" w:hAnsi="Times New Roman" w:cs="Times New Roman"/>
          <w:sz w:val="24"/>
          <w:szCs w:val="24"/>
        </w:rPr>
      </w:pPr>
    </w:p>
    <w:p w:rsidR="006C3493" w:rsidRPr="006C3493" w:rsidRDefault="006C3493" w:rsidP="00256E0E">
      <w:pPr>
        <w:ind w:firstLine="709"/>
        <w:jc w:val="right"/>
        <w:rPr>
          <w:rFonts w:ascii="Times New Roman" w:hAnsi="Times New Roman" w:cs="Times New Roman"/>
          <w:sz w:val="24"/>
          <w:szCs w:val="24"/>
        </w:rPr>
      </w:pPr>
      <w:r w:rsidRPr="006C3493">
        <w:rPr>
          <w:rFonts w:ascii="Times New Roman" w:hAnsi="Times New Roman" w:cs="Times New Roman"/>
          <w:sz w:val="24"/>
          <w:szCs w:val="24"/>
        </w:rPr>
        <w:t>Таблица 1.</w:t>
      </w:r>
    </w:p>
    <w:tbl>
      <w:tblPr>
        <w:tblStyle w:val="a3"/>
        <w:tblW w:w="9747" w:type="dxa"/>
        <w:tblLook w:val="04A0" w:firstRow="1" w:lastRow="0" w:firstColumn="1" w:lastColumn="0" w:noHBand="0" w:noVBand="1"/>
      </w:tblPr>
      <w:tblGrid>
        <w:gridCol w:w="4106"/>
        <w:gridCol w:w="1245"/>
        <w:gridCol w:w="1306"/>
        <w:gridCol w:w="1421"/>
        <w:gridCol w:w="1669"/>
      </w:tblGrid>
      <w:tr w:rsidR="006C3493" w:rsidRPr="006C3493" w:rsidTr="0004300F">
        <w:tc>
          <w:tcPr>
            <w:tcW w:w="4106" w:type="dxa"/>
          </w:tcPr>
          <w:p w:rsidR="006C3493" w:rsidRPr="006C3493" w:rsidRDefault="006C3493" w:rsidP="00256E0E">
            <w:pP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Оценка ГИА</w:t>
            </w:r>
          </w:p>
        </w:tc>
        <w:tc>
          <w:tcPr>
            <w:tcW w:w="1245"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sz w:val="24"/>
                <w:szCs w:val="24"/>
              </w:rPr>
              <w:t>«2»</w:t>
            </w:r>
          </w:p>
        </w:tc>
        <w:tc>
          <w:tcPr>
            <w:tcW w:w="1306"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sz w:val="24"/>
                <w:szCs w:val="24"/>
              </w:rPr>
              <w:t>«3»</w:t>
            </w:r>
          </w:p>
        </w:tc>
        <w:tc>
          <w:tcPr>
            <w:tcW w:w="1421"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sz w:val="24"/>
                <w:szCs w:val="24"/>
              </w:rPr>
              <w:t>«4»</w:t>
            </w:r>
          </w:p>
        </w:tc>
        <w:tc>
          <w:tcPr>
            <w:tcW w:w="1669"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sz w:val="24"/>
                <w:szCs w:val="24"/>
              </w:rPr>
              <w:t>«5»</w:t>
            </w:r>
          </w:p>
        </w:tc>
      </w:tr>
      <w:tr w:rsidR="006C3493" w:rsidRPr="006C3493" w:rsidTr="0004300F">
        <w:tc>
          <w:tcPr>
            <w:tcW w:w="4106" w:type="dxa"/>
          </w:tcPr>
          <w:p w:rsidR="006C3493" w:rsidRPr="006C3493" w:rsidRDefault="006C3493" w:rsidP="00256E0E">
            <w:pP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 xml:space="preserve">Отношение полученного количества баллов к максимально </w:t>
            </w:r>
            <w:proofErr w:type="gramStart"/>
            <w:r w:rsidRPr="006C3493">
              <w:rPr>
                <w:rFonts w:ascii="Times New Roman" w:hAnsi="Times New Roman" w:cs="Times New Roman"/>
                <w:color w:val="222222"/>
                <w:sz w:val="24"/>
                <w:szCs w:val="24"/>
                <w:shd w:val="clear" w:color="auto" w:fill="FFFFFF"/>
              </w:rPr>
              <w:t>возможному</w:t>
            </w:r>
            <w:proofErr w:type="gramEnd"/>
            <w:r w:rsidRPr="006C3493">
              <w:rPr>
                <w:rFonts w:ascii="Times New Roman" w:hAnsi="Times New Roman" w:cs="Times New Roman"/>
                <w:color w:val="222222"/>
                <w:sz w:val="24"/>
                <w:szCs w:val="24"/>
                <w:shd w:val="clear" w:color="auto" w:fill="FFFFFF"/>
              </w:rPr>
              <w:t xml:space="preserve"> (в процентах)</w:t>
            </w:r>
          </w:p>
        </w:tc>
        <w:tc>
          <w:tcPr>
            <w:tcW w:w="1245"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0,00% - 19,99%</w:t>
            </w:r>
          </w:p>
        </w:tc>
        <w:tc>
          <w:tcPr>
            <w:tcW w:w="1306"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20,00% - 39,99%</w:t>
            </w:r>
          </w:p>
        </w:tc>
        <w:tc>
          <w:tcPr>
            <w:tcW w:w="1421"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40,00% - 69,99%</w:t>
            </w:r>
          </w:p>
        </w:tc>
        <w:tc>
          <w:tcPr>
            <w:tcW w:w="1669" w:type="dxa"/>
          </w:tcPr>
          <w:p w:rsidR="006C3493" w:rsidRPr="006C3493" w:rsidRDefault="006C3493" w:rsidP="00256E0E">
            <w:pPr>
              <w:jc w:val="center"/>
              <w:rPr>
                <w:rFonts w:ascii="Times New Roman" w:hAnsi="Times New Roman" w:cs="Times New Roman"/>
                <w:sz w:val="24"/>
                <w:szCs w:val="24"/>
              </w:rPr>
            </w:pPr>
            <w:r w:rsidRPr="006C3493">
              <w:rPr>
                <w:rFonts w:ascii="Times New Roman" w:hAnsi="Times New Roman" w:cs="Times New Roman"/>
                <w:color w:val="222222"/>
                <w:sz w:val="24"/>
                <w:szCs w:val="24"/>
                <w:shd w:val="clear" w:color="auto" w:fill="FFFFFF"/>
              </w:rPr>
              <w:t>70,00% - 100,00%</w:t>
            </w:r>
          </w:p>
        </w:tc>
      </w:tr>
    </w:tbl>
    <w:p w:rsidR="0004300F" w:rsidRDefault="0004300F" w:rsidP="00256E0E">
      <w:pPr>
        <w:pStyle w:val="a4"/>
        <w:suppressAutoHyphens/>
        <w:ind w:left="0" w:firstLine="709"/>
        <w:jc w:val="both"/>
        <w:rPr>
          <w:rFonts w:ascii="Times New Roman" w:hAnsi="Times New Roman" w:cs="Times New Roman"/>
          <w:sz w:val="24"/>
          <w:szCs w:val="24"/>
        </w:rPr>
      </w:pPr>
    </w:p>
    <w:p w:rsidR="006C3493" w:rsidRPr="006C3493" w:rsidRDefault="006C3493" w:rsidP="00256E0E">
      <w:pPr>
        <w:pStyle w:val="a4"/>
        <w:suppressAutoHyphens/>
        <w:ind w:left="0" w:firstLine="709"/>
        <w:jc w:val="both"/>
        <w:rPr>
          <w:rFonts w:ascii="Times New Roman" w:eastAsia="Times New Roman" w:hAnsi="Times New Roman" w:cs="Times New Roman"/>
          <w:sz w:val="24"/>
          <w:szCs w:val="24"/>
          <w:lang w:eastAsia="zh-CN"/>
        </w:rPr>
      </w:pPr>
      <w:r w:rsidRPr="006C3493">
        <w:rPr>
          <w:rFonts w:ascii="Times New Roman" w:hAnsi="Times New Roman" w:cs="Times New Roman"/>
          <w:sz w:val="24"/>
          <w:szCs w:val="24"/>
        </w:rPr>
        <w:t xml:space="preserve">В результате выполнения задания демонстрационного экзамена у выпускника оценивается уровень </w:t>
      </w:r>
      <w:proofErr w:type="spellStart"/>
      <w:r w:rsidRPr="006C3493">
        <w:rPr>
          <w:rFonts w:ascii="Times New Roman" w:hAnsi="Times New Roman" w:cs="Times New Roman"/>
          <w:sz w:val="24"/>
          <w:szCs w:val="24"/>
        </w:rPr>
        <w:t>сформированности</w:t>
      </w:r>
      <w:proofErr w:type="spellEnd"/>
      <w:r w:rsidRPr="006C3493">
        <w:rPr>
          <w:rFonts w:ascii="Times New Roman" w:hAnsi="Times New Roman" w:cs="Times New Roman"/>
          <w:sz w:val="24"/>
          <w:szCs w:val="24"/>
        </w:rPr>
        <w:t xml:space="preserve"> профессиональных компетенций, соответствующих основным видам деятельности: «</w:t>
      </w:r>
      <w:r w:rsidR="0004300F" w:rsidRPr="0004300F">
        <w:rPr>
          <w:rFonts w:ascii="Times New Roman" w:hAnsi="Times New Roman"/>
          <w:bCs/>
          <w:sz w:val="24"/>
          <w:szCs w:val="24"/>
        </w:rPr>
        <w:t>Разработка и корректировка электронных моделей на основе изделий, чертежей и/или технических заданий с помощью систем автоматизированного проектирования</w:t>
      </w:r>
      <w:r w:rsidRPr="006C3493">
        <w:rPr>
          <w:rFonts w:ascii="Times New Roman" w:hAnsi="Times New Roman" w:cs="Times New Roman"/>
          <w:sz w:val="24"/>
          <w:szCs w:val="24"/>
        </w:rPr>
        <w:t>», «</w:t>
      </w:r>
      <w:r w:rsidR="0004300F" w:rsidRPr="0004300F">
        <w:rPr>
          <w:rFonts w:ascii="Times New Roman" w:hAnsi="Times New Roman"/>
          <w:bCs/>
          <w:sz w:val="24"/>
          <w:szCs w:val="24"/>
        </w:rPr>
        <w:t>Подготовка, организация производства и изготовление изделий на участках аддитивного производства</w:t>
      </w:r>
      <w:r w:rsidRPr="006C3493">
        <w:rPr>
          <w:rFonts w:ascii="Times New Roman" w:hAnsi="Times New Roman" w:cs="Times New Roman"/>
          <w:sz w:val="24"/>
          <w:szCs w:val="24"/>
        </w:rPr>
        <w:t>», «</w:t>
      </w:r>
      <w:r w:rsidR="0004300F" w:rsidRPr="0004300F">
        <w:rPr>
          <w:rFonts w:ascii="Times New Roman" w:hAnsi="Times New Roman"/>
          <w:bCs/>
          <w:sz w:val="24"/>
          <w:szCs w:val="24"/>
        </w:rPr>
        <w:t>Разработка технологического процесса производства изделий с применением аддитивных технологий</w:t>
      </w:r>
      <w:r w:rsidRPr="006C3493">
        <w:rPr>
          <w:rFonts w:ascii="Times New Roman" w:hAnsi="Times New Roman" w:cs="Times New Roman"/>
          <w:sz w:val="24"/>
          <w:szCs w:val="24"/>
        </w:rPr>
        <w:t>».</w:t>
      </w:r>
    </w:p>
    <w:p w:rsidR="00EF56C1" w:rsidRPr="00EF56C1" w:rsidRDefault="00EF56C1" w:rsidP="00256E0E">
      <w:pPr>
        <w:ind w:firstLine="567"/>
        <w:jc w:val="both"/>
        <w:rPr>
          <w:rFonts w:ascii="Times New Roman" w:hAnsi="Times New Roman" w:cs="Times New Roman"/>
          <w:sz w:val="24"/>
          <w:szCs w:val="24"/>
        </w:rPr>
      </w:pPr>
      <w:bookmarkStart w:id="12" w:name="sub_1455"/>
      <w:r w:rsidRPr="00EF56C1">
        <w:rPr>
          <w:rFonts w:ascii="Times New Roman" w:hAnsi="Times New Roman" w:cs="Times New Roman"/>
          <w:b/>
          <w:sz w:val="24"/>
          <w:szCs w:val="24"/>
        </w:rPr>
        <w:t>Критерии оценки</w:t>
      </w:r>
    </w:p>
    <w:p w:rsidR="00EF56C1" w:rsidRPr="00EF56C1" w:rsidRDefault="00EF56C1" w:rsidP="00256E0E">
      <w:pPr>
        <w:ind w:firstLine="567"/>
        <w:jc w:val="both"/>
        <w:rPr>
          <w:rFonts w:ascii="Times New Roman" w:hAnsi="Times New Roman" w:cs="Times New Roman"/>
          <w:sz w:val="24"/>
          <w:szCs w:val="24"/>
        </w:rPr>
      </w:pPr>
      <w:r w:rsidRPr="00EF56C1">
        <w:rPr>
          <w:rFonts w:ascii="Times New Roman" w:hAnsi="Times New Roman" w:cs="Times New Roman"/>
          <w:sz w:val="24"/>
          <w:szCs w:val="24"/>
        </w:rPr>
        <w:t>Решения государственных экзаменационных комиссий принимаются на закрытых зас</w:t>
      </w:r>
      <w:r w:rsidRPr="00EF56C1">
        <w:rPr>
          <w:rFonts w:ascii="Times New Roman" w:hAnsi="Times New Roman" w:cs="Times New Roman"/>
          <w:sz w:val="24"/>
          <w:szCs w:val="24"/>
        </w:rPr>
        <w:t>е</w:t>
      </w:r>
      <w:r w:rsidRPr="00EF56C1">
        <w:rPr>
          <w:rFonts w:ascii="Times New Roman" w:hAnsi="Times New Roman" w:cs="Times New Roman"/>
          <w:sz w:val="24"/>
          <w:szCs w:val="24"/>
        </w:rPr>
        <w:t>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EF56C1" w:rsidRPr="00EF56C1" w:rsidRDefault="00EF56C1" w:rsidP="00256E0E">
      <w:pPr>
        <w:ind w:firstLine="567"/>
        <w:jc w:val="both"/>
        <w:rPr>
          <w:rFonts w:ascii="Times New Roman" w:hAnsi="Times New Roman" w:cs="Times New Roman"/>
          <w:sz w:val="24"/>
          <w:szCs w:val="24"/>
        </w:rPr>
      </w:pPr>
      <w:bookmarkStart w:id="13" w:name="sub_1453"/>
      <w:r w:rsidRPr="00EF56C1">
        <w:rPr>
          <w:rFonts w:ascii="Times New Roman" w:hAnsi="Times New Roman" w:cs="Times New Roman"/>
          <w:sz w:val="24"/>
          <w:szCs w:val="24"/>
        </w:rPr>
        <w:t>При определении итоговой оценки по защите дипломного проекта учитываются: д</w:t>
      </w:r>
      <w:r w:rsidRPr="00EF56C1">
        <w:rPr>
          <w:rFonts w:ascii="Times New Roman" w:hAnsi="Times New Roman" w:cs="Times New Roman"/>
          <w:sz w:val="24"/>
          <w:szCs w:val="24"/>
        </w:rPr>
        <w:t>о</w:t>
      </w:r>
      <w:r w:rsidRPr="00EF56C1">
        <w:rPr>
          <w:rFonts w:ascii="Times New Roman" w:hAnsi="Times New Roman" w:cs="Times New Roman"/>
          <w:sz w:val="24"/>
          <w:szCs w:val="24"/>
        </w:rPr>
        <w:t>клад выпускника; оценка рецензента; отзыв руководителя; ответы на вопросы.</w:t>
      </w:r>
    </w:p>
    <w:bookmarkEnd w:id="13"/>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Каждым членом ГЭК результаты защиты дипломного проекта на заседании ГЭК оц</w:t>
      </w:r>
      <w:r w:rsidRPr="00EF56C1">
        <w:rPr>
          <w:rFonts w:ascii="Times New Roman" w:eastAsia="Times New Roman" w:hAnsi="Times New Roman" w:cs="Times New Roman"/>
          <w:sz w:val="24"/>
          <w:szCs w:val="24"/>
        </w:rPr>
        <w:t>е</w:t>
      </w:r>
      <w:r w:rsidRPr="00EF56C1">
        <w:rPr>
          <w:rFonts w:ascii="Times New Roman" w:eastAsia="Times New Roman" w:hAnsi="Times New Roman" w:cs="Times New Roman"/>
          <w:sz w:val="24"/>
          <w:szCs w:val="24"/>
        </w:rPr>
        <w:t>нивается по принятой пятибалльной системе по следующим показателям:</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актуальность темы;</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расчетов по профилю специальности;</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оценке экономической эффективности разработанного проекта;</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выполнения пояснительной записки в соответствии со стандартами ЕСКД и ЕСТД;</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lastRenderedPageBreak/>
        <w:t>- качество доклада на заседании ГЭК;</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правильность и аргументированность на вопросы;</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эрудиция и знания в области профессиональной деятельности;</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 свобода владения материалом дипломного проекта.</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2 выставляется оценка «неудовлетворительно», требующая переработку д</w:t>
      </w:r>
      <w:r w:rsidRPr="00EF56C1">
        <w:rPr>
          <w:rFonts w:ascii="Times New Roman" w:eastAsia="Times New Roman" w:hAnsi="Times New Roman" w:cs="Times New Roman"/>
          <w:sz w:val="24"/>
          <w:szCs w:val="24"/>
        </w:rPr>
        <w:t>и</w:t>
      </w:r>
      <w:r w:rsidRPr="00EF56C1">
        <w:rPr>
          <w:rFonts w:ascii="Times New Roman" w:eastAsia="Times New Roman" w:hAnsi="Times New Roman" w:cs="Times New Roman"/>
          <w:sz w:val="24"/>
          <w:szCs w:val="24"/>
        </w:rPr>
        <w:t>пломного проекта и ее повторную защиту не ранее, чем через шесть месяцев.</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3 – оценка «удовлетворительно».</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4 – оценка «хорошо».</w:t>
      </w:r>
    </w:p>
    <w:p w:rsidR="00EF56C1" w:rsidRPr="00EF56C1" w:rsidRDefault="00EF56C1" w:rsidP="0025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EF56C1">
        <w:rPr>
          <w:rFonts w:ascii="Times New Roman" w:eastAsia="Times New Roman" w:hAnsi="Times New Roman" w:cs="Times New Roman"/>
          <w:sz w:val="24"/>
          <w:szCs w:val="24"/>
        </w:rPr>
        <w:t>При балле 5 – оценка «отлично».</w:t>
      </w:r>
    </w:p>
    <w:p w:rsidR="00EF56C1" w:rsidRPr="00EF56C1" w:rsidRDefault="00EF56C1" w:rsidP="00256E0E">
      <w:pPr>
        <w:ind w:firstLine="567"/>
        <w:jc w:val="both"/>
        <w:rPr>
          <w:rFonts w:ascii="Times New Roman" w:hAnsi="Times New Roman" w:cs="Times New Roman"/>
          <w:sz w:val="24"/>
          <w:szCs w:val="24"/>
        </w:rPr>
      </w:pPr>
      <w:r w:rsidRPr="00EF56C1">
        <w:rPr>
          <w:rFonts w:ascii="Times New Roman" w:hAnsi="Times New Roman" w:cs="Times New Roman"/>
          <w:sz w:val="24"/>
          <w:szCs w:val="24"/>
        </w:rPr>
        <w:t>Решение государственной экзаменационной комиссии оформляется протоколом, кот</w:t>
      </w:r>
      <w:r w:rsidRPr="00EF56C1">
        <w:rPr>
          <w:rFonts w:ascii="Times New Roman" w:hAnsi="Times New Roman" w:cs="Times New Roman"/>
          <w:sz w:val="24"/>
          <w:szCs w:val="24"/>
        </w:rPr>
        <w:t>о</w:t>
      </w:r>
      <w:r w:rsidRPr="00EF56C1">
        <w:rPr>
          <w:rFonts w:ascii="Times New Roman" w:hAnsi="Times New Roman" w:cs="Times New Roman"/>
          <w:sz w:val="24"/>
          <w:szCs w:val="24"/>
        </w:rPr>
        <w:t>рый подписывается председателем ГЭК (в случае отсутствия председателя - его заместит</w:t>
      </w:r>
      <w:r w:rsidRPr="00EF56C1">
        <w:rPr>
          <w:rFonts w:ascii="Times New Roman" w:hAnsi="Times New Roman" w:cs="Times New Roman"/>
          <w:sz w:val="24"/>
          <w:szCs w:val="24"/>
        </w:rPr>
        <w:t>е</w:t>
      </w:r>
      <w:r w:rsidRPr="00EF56C1">
        <w:rPr>
          <w:rFonts w:ascii="Times New Roman" w:hAnsi="Times New Roman" w:cs="Times New Roman"/>
          <w:sz w:val="24"/>
          <w:szCs w:val="24"/>
        </w:rPr>
        <w:t>лем) и секретарем государственной экзаменационной комиссии и хранится в архиве КГА ПОУ ГАСКК МЦК.</w:t>
      </w:r>
    </w:p>
    <w:bookmarkEnd w:id="12"/>
    <w:p w:rsidR="006C3493" w:rsidRPr="00EF56C1" w:rsidRDefault="00EF56C1" w:rsidP="00256E0E">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 xml:space="preserve">Выпускнику, успешно защитившему дипломный проект, присваивается квалификация техник по </w:t>
      </w:r>
      <w:r w:rsidRPr="0004300F">
        <w:rPr>
          <w:rFonts w:ascii="Times New Roman" w:hAnsi="Times New Roman"/>
          <w:i/>
          <w:sz w:val="24"/>
          <w:szCs w:val="24"/>
        </w:rPr>
        <w:t xml:space="preserve">специальности </w:t>
      </w:r>
      <w:r w:rsidR="0004300F" w:rsidRPr="00E523E4">
        <w:rPr>
          <w:rFonts w:ascii="Times New Roman" w:hAnsi="Times New Roman" w:cs="Times New Roman"/>
          <w:sz w:val="24"/>
          <w:szCs w:val="24"/>
        </w:rPr>
        <w:t>15.02.09 Аддитивные технологии</w:t>
      </w:r>
      <w:r w:rsidR="0004300F" w:rsidRPr="00EF56C1">
        <w:rPr>
          <w:rFonts w:ascii="Times New Roman" w:hAnsi="Times New Roman" w:cs="Times New Roman"/>
          <w:sz w:val="24"/>
          <w:szCs w:val="24"/>
        </w:rPr>
        <w:t xml:space="preserve"> </w:t>
      </w:r>
      <w:r w:rsidRPr="00EF56C1">
        <w:rPr>
          <w:rFonts w:ascii="Times New Roman" w:hAnsi="Times New Roman" w:cs="Times New Roman"/>
          <w:sz w:val="24"/>
          <w:szCs w:val="24"/>
        </w:rPr>
        <w:t>и выдается диплом государственного образца о среднем профессиональном образовании с присвоением квалификации – техник</w:t>
      </w:r>
      <w:r w:rsidR="0004300F">
        <w:rPr>
          <w:rFonts w:ascii="Times New Roman" w:hAnsi="Times New Roman" w:cs="Times New Roman"/>
          <w:sz w:val="24"/>
          <w:szCs w:val="24"/>
        </w:rPr>
        <w:t xml:space="preserve"> - технолог</w:t>
      </w:r>
    </w:p>
    <w:p w:rsidR="006C3493" w:rsidRDefault="006C3493" w:rsidP="00256E0E">
      <w:pPr>
        <w:pStyle w:val="a4"/>
        <w:suppressAutoHyphens/>
        <w:ind w:left="0" w:firstLine="709"/>
        <w:jc w:val="both"/>
        <w:rPr>
          <w:rFonts w:ascii="Times New Roman" w:eastAsia="Times New Roman" w:hAnsi="Times New Roman" w:cs="Times New Roman"/>
          <w:sz w:val="24"/>
          <w:szCs w:val="24"/>
          <w:lang w:eastAsia="zh-CN"/>
        </w:rPr>
      </w:pPr>
    </w:p>
    <w:p w:rsidR="003D07E9" w:rsidRPr="00BC58DA" w:rsidRDefault="003D07E9" w:rsidP="00256E0E">
      <w:pPr>
        <w:pStyle w:val="a4"/>
        <w:suppressAutoHyphens/>
        <w:ind w:left="0" w:firstLine="709"/>
        <w:jc w:val="both"/>
        <w:rPr>
          <w:rFonts w:ascii="Times New Roman" w:eastAsia="Times New Roman" w:hAnsi="Times New Roman" w:cs="Times New Roman"/>
          <w:i/>
          <w:iCs/>
          <w:sz w:val="24"/>
          <w:szCs w:val="24"/>
          <w:lang w:eastAsia="zh-CN"/>
        </w:rPr>
      </w:pPr>
      <w:r w:rsidRPr="00BC58DA">
        <w:rPr>
          <w:rFonts w:ascii="Times New Roman" w:eastAsia="Times New Roman" w:hAnsi="Times New Roman" w:cs="Times New Roman"/>
          <w:sz w:val="24"/>
          <w:szCs w:val="24"/>
          <w:lang w:eastAsia="zh-CN"/>
        </w:rPr>
        <w:t xml:space="preserve">6. Порядок апелляции и пересдачи государственной итоговой аттестации </w:t>
      </w:r>
    </w:p>
    <w:p w:rsidR="00EF56C1" w:rsidRPr="00EF56C1" w:rsidRDefault="00EF56C1" w:rsidP="00256E0E">
      <w:pPr>
        <w:ind w:firstLine="567"/>
        <w:jc w:val="both"/>
        <w:rPr>
          <w:rFonts w:ascii="Times New Roman" w:hAnsi="Times New Roman" w:cs="Times New Roman"/>
          <w:sz w:val="24"/>
          <w:szCs w:val="24"/>
        </w:rPr>
      </w:pPr>
      <w:r w:rsidRPr="00EF56C1">
        <w:rPr>
          <w:rFonts w:ascii="Times New Roman" w:hAnsi="Times New Roman" w:cs="Times New Roman"/>
          <w:sz w:val="24"/>
          <w:szCs w:val="24"/>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w:t>
      </w:r>
      <w:r w:rsidRPr="00EF56C1">
        <w:rPr>
          <w:rFonts w:ascii="Times New Roman" w:hAnsi="Times New Roman" w:cs="Times New Roman"/>
          <w:sz w:val="24"/>
          <w:szCs w:val="24"/>
        </w:rPr>
        <w:t>е</w:t>
      </w:r>
      <w:r w:rsidRPr="00EF56C1">
        <w:rPr>
          <w:rFonts w:ascii="Times New Roman" w:hAnsi="Times New Roman" w:cs="Times New Roman"/>
          <w:sz w:val="24"/>
          <w:szCs w:val="24"/>
        </w:rPr>
        <w:t>нии, по его мнению, установленного порядка проведения ГИА и (или) несогласии с ее р</w:t>
      </w:r>
      <w:r w:rsidRPr="00EF56C1">
        <w:rPr>
          <w:rFonts w:ascii="Times New Roman" w:hAnsi="Times New Roman" w:cs="Times New Roman"/>
          <w:sz w:val="24"/>
          <w:szCs w:val="24"/>
        </w:rPr>
        <w:t>е</w:t>
      </w:r>
      <w:r w:rsidRPr="00EF56C1">
        <w:rPr>
          <w:rFonts w:ascii="Times New Roman" w:hAnsi="Times New Roman" w:cs="Times New Roman"/>
          <w:sz w:val="24"/>
          <w:szCs w:val="24"/>
        </w:rPr>
        <w:t>зультатами (далее - апелляция).</w:t>
      </w:r>
    </w:p>
    <w:p w:rsidR="00EF56C1" w:rsidRPr="00EF56C1" w:rsidRDefault="00EF56C1" w:rsidP="00256E0E">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нарушении порядка проведения ГИА подается непосредственно в день проведения государственной итоговой аттестации.</w:t>
      </w:r>
    </w:p>
    <w:p w:rsidR="00EF56C1" w:rsidRPr="00EF56C1" w:rsidRDefault="00EF56C1" w:rsidP="00256E0E">
      <w:pPr>
        <w:ind w:firstLine="567"/>
        <w:jc w:val="both"/>
        <w:rPr>
          <w:rFonts w:ascii="Times New Roman" w:hAnsi="Times New Roman" w:cs="Times New Roman"/>
          <w:sz w:val="24"/>
          <w:szCs w:val="24"/>
        </w:rPr>
      </w:pPr>
      <w:r w:rsidRPr="00EF56C1">
        <w:rPr>
          <w:rFonts w:ascii="Times New Roman" w:hAnsi="Times New Roman" w:cs="Times New Roman"/>
          <w:sz w:val="24"/>
          <w:szCs w:val="24"/>
        </w:rPr>
        <w:t>Апелляция о несогласии с результатами ГИА выдается не позднее следующего рабоч</w:t>
      </w:r>
      <w:r w:rsidRPr="00EF56C1">
        <w:rPr>
          <w:rFonts w:ascii="Times New Roman" w:hAnsi="Times New Roman" w:cs="Times New Roman"/>
          <w:sz w:val="24"/>
          <w:szCs w:val="24"/>
        </w:rPr>
        <w:t>е</w:t>
      </w:r>
      <w:r w:rsidRPr="00EF56C1">
        <w:rPr>
          <w:rFonts w:ascii="Times New Roman" w:hAnsi="Times New Roman" w:cs="Times New Roman"/>
          <w:sz w:val="24"/>
          <w:szCs w:val="24"/>
        </w:rPr>
        <w:t>го дня после объявления результатов ГИА.</w:t>
      </w:r>
    </w:p>
    <w:p w:rsidR="003D07E9" w:rsidRPr="00EF56C1" w:rsidRDefault="00EF56C1" w:rsidP="00256E0E">
      <w:pPr>
        <w:pStyle w:val="a4"/>
        <w:suppressAutoHyphens/>
        <w:ind w:left="0" w:firstLine="709"/>
        <w:jc w:val="both"/>
        <w:rPr>
          <w:rFonts w:ascii="Times New Roman" w:eastAsia="Times New Roman" w:hAnsi="Times New Roman" w:cs="Times New Roman"/>
          <w:sz w:val="24"/>
          <w:szCs w:val="24"/>
          <w:lang w:eastAsia="zh-CN"/>
        </w:rPr>
      </w:pPr>
      <w:r w:rsidRPr="00EF56C1">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rsidR="00EF56C1" w:rsidRDefault="00EF56C1" w:rsidP="00256E0E">
      <w:pPr>
        <w:pStyle w:val="a4"/>
        <w:suppressAutoHyphens/>
        <w:ind w:left="0" w:firstLine="709"/>
        <w:jc w:val="both"/>
        <w:rPr>
          <w:rFonts w:ascii="Times New Roman" w:eastAsia="Times New Roman" w:hAnsi="Times New Roman" w:cs="Times New Roman"/>
          <w:b/>
          <w:bCs/>
          <w:sz w:val="24"/>
          <w:szCs w:val="24"/>
          <w:lang w:eastAsia="zh-CN"/>
        </w:rPr>
      </w:pPr>
    </w:p>
    <w:p w:rsidR="00EF56C1" w:rsidRDefault="00EF56C1" w:rsidP="00256E0E">
      <w:pPr>
        <w:pStyle w:val="a4"/>
        <w:suppressAutoHyphens/>
        <w:ind w:left="0" w:firstLine="709"/>
        <w:jc w:val="both"/>
        <w:rPr>
          <w:rFonts w:ascii="Times New Roman" w:eastAsia="Times New Roman" w:hAnsi="Times New Roman" w:cs="Times New Roman"/>
          <w:sz w:val="24"/>
          <w:szCs w:val="24"/>
          <w:lang w:eastAsia="zh-CN"/>
        </w:rPr>
      </w:pPr>
    </w:p>
    <w:p w:rsidR="003D07E9" w:rsidRDefault="003D07E9" w:rsidP="00256E0E">
      <w:pPr>
        <w:pStyle w:val="a4"/>
        <w:suppressAutoHyphens/>
        <w:ind w:left="0" w:firstLine="709"/>
        <w:jc w:val="both"/>
        <w:rPr>
          <w:rFonts w:ascii="Times New Roman" w:eastAsia="Times New Roman" w:hAnsi="Times New Roman" w:cs="Times New Roman"/>
          <w:sz w:val="24"/>
          <w:szCs w:val="24"/>
          <w:lang w:eastAsia="zh-CN"/>
        </w:rPr>
      </w:pPr>
      <w:r w:rsidRPr="00BC58DA">
        <w:rPr>
          <w:rFonts w:ascii="Times New Roman" w:eastAsia="Times New Roman" w:hAnsi="Times New Roman" w:cs="Times New Roman"/>
          <w:sz w:val="24"/>
          <w:szCs w:val="24"/>
          <w:lang w:eastAsia="zh-CN"/>
        </w:rPr>
        <w:t>Оценочные материалы в соответствии со структурой ГЭ</w:t>
      </w:r>
    </w:p>
    <w:bookmarkEnd w:id="7"/>
    <w:p w:rsidR="003D07E9" w:rsidRPr="00F041F6" w:rsidRDefault="003D07E9" w:rsidP="00256E0E">
      <w:pPr>
        <w:pStyle w:val="a4"/>
        <w:suppressAutoHyphens/>
        <w:ind w:left="0" w:firstLine="709"/>
        <w:jc w:val="both"/>
        <w:rPr>
          <w:rFonts w:ascii="Times New Roman" w:eastAsia="Times New Roman" w:hAnsi="Times New Roman" w:cs="Times New Roman"/>
          <w:i/>
          <w:iCs/>
          <w:color w:val="0070C0"/>
          <w:sz w:val="24"/>
          <w:szCs w:val="24"/>
          <w:lang w:eastAsia="zh-CN"/>
        </w:rPr>
      </w:pPr>
    </w:p>
    <w:p w:rsidR="0041236F" w:rsidRDefault="0041236F" w:rsidP="00256E0E">
      <w:pP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color w:val="FF0000"/>
          <w:sz w:val="24"/>
          <w:szCs w:val="24"/>
          <w:lang w:eastAsia="zh-CN"/>
        </w:rPr>
        <w:br w:type="page"/>
      </w:r>
    </w:p>
    <w:p w:rsidR="0041236F" w:rsidRPr="00BC58DA" w:rsidRDefault="0041236F" w:rsidP="00256E0E">
      <w:pPr>
        <w:pStyle w:val="a4"/>
        <w:suppressAutoHyphens/>
        <w:ind w:left="0" w:firstLine="709"/>
        <w:jc w:val="right"/>
        <w:rPr>
          <w:rFonts w:ascii="Times New Roman" w:eastAsia="Times New Roman" w:hAnsi="Times New Roman" w:cs="Times New Roman"/>
          <w:b/>
          <w:bCs/>
          <w:sz w:val="24"/>
          <w:szCs w:val="24"/>
          <w:lang w:eastAsia="zh-CN"/>
        </w:rPr>
      </w:pPr>
      <w:r w:rsidRPr="00BC58DA">
        <w:rPr>
          <w:rFonts w:ascii="Times New Roman" w:eastAsia="Times New Roman" w:hAnsi="Times New Roman" w:cs="Times New Roman"/>
          <w:b/>
          <w:bCs/>
          <w:sz w:val="24"/>
          <w:szCs w:val="24"/>
          <w:lang w:eastAsia="zh-CN"/>
        </w:rPr>
        <w:lastRenderedPageBreak/>
        <w:t>Приложения:</w:t>
      </w:r>
    </w:p>
    <w:p w:rsidR="0041236F" w:rsidRPr="0041236F" w:rsidRDefault="0041236F" w:rsidP="00256E0E">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sidRPr="0041236F">
        <w:rPr>
          <w:rFonts w:ascii="Times New Roman" w:eastAsia="Times New Roman" w:hAnsi="Times New Roman" w:cs="Times New Roman"/>
          <w:sz w:val="24"/>
          <w:szCs w:val="24"/>
          <w:lang w:eastAsia="zh-CN"/>
        </w:rPr>
        <w:t>Предлагаемые темы дипломных проектов</w:t>
      </w:r>
    </w:p>
    <w:p w:rsidR="0041236F" w:rsidRPr="0041236F" w:rsidRDefault="0041236F" w:rsidP="00256E0E">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Оцифровка и создание компьютерной модели детали сложной геометрической формы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Корректировка компьютерной модели, полученной путем сканирования с учетом цвета п</w:t>
      </w:r>
      <w:r w:rsidRPr="0004300F">
        <w:rPr>
          <w:rFonts w:ascii="Times New Roman" w:hAnsi="Times New Roman" w:cs="Times New Roman"/>
          <w:color w:val="000000"/>
          <w:sz w:val="24"/>
          <w:szCs w:val="24"/>
        </w:rPr>
        <w:t>о</w:t>
      </w:r>
      <w:r w:rsidRPr="0004300F">
        <w:rPr>
          <w:rFonts w:ascii="Times New Roman" w:hAnsi="Times New Roman" w:cs="Times New Roman"/>
          <w:color w:val="000000"/>
          <w:sz w:val="24"/>
          <w:szCs w:val="24"/>
        </w:rPr>
        <w:t xml:space="preserve">верхности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Разработка методики бесшовного трехмерного сканирования объекта с применением микр</w:t>
      </w:r>
      <w:r w:rsidRPr="0004300F">
        <w:rPr>
          <w:rFonts w:ascii="Times New Roman" w:hAnsi="Times New Roman" w:cs="Times New Roman"/>
          <w:color w:val="000000"/>
          <w:sz w:val="24"/>
          <w:szCs w:val="24"/>
        </w:rPr>
        <w:t>о</w:t>
      </w:r>
      <w:r w:rsidRPr="0004300F">
        <w:rPr>
          <w:rFonts w:ascii="Times New Roman" w:hAnsi="Times New Roman" w:cs="Times New Roman"/>
          <w:color w:val="000000"/>
          <w:sz w:val="24"/>
          <w:szCs w:val="24"/>
        </w:rPr>
        <w:t xml:space="preserve">контроллеров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Формирование стереолитографической модели на базе системы трехмерного сканирования и печати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Разработка макета послойного построения изделия на основе технологии быстрого </w:t>
      </w:r>
      <w:proofErr w:type="spellStart"/>
      <w:r w:rsidRPr="0004300F">
        <w:rPr>
          <w:rFonts w:ascii="Times New Roman" w:hAnsi="Times New Roman" w:cs="Times New Roman"/>
          <w:color w:val="000000"/>
          <w:sz w:val="24"/>
          <w:szCs w:val="24"/>
        </w:rPr>
        <w:t>протот</w:t>
      </w:r>
      <w:r w:rsidRPr="0004300F">
        <w:rPr>
          <w:rFonts w:ascii="Times New Roman" w:hAnsi="Times New Roman" w:cs="Times New Roman"/>
          <w:color w:val="000000"/>
          <w:sz w:val="24"/>
          <w:szCs w:val="24"/>
        </w:rPr>
        <w:t>и</w:t>
      </w:r>
      <w:r w:rsidRPr="0004300F">
        <w:rPr>
          <w:rFonts w:ascii="Times New Roman" w:hAnsi="Times New Roman" w:cs="Times New Roman"/>
          <w:color w:val="000000"/>
          <w:sz w:val="24"/>
          <w:szCs w:val="24"/>
        </w:rPr>
        <w:t>пирования</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Разработка типовой процедуры ремонта и обслуживания настольного 3D-принтера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Формирование компьютерной модели в среде </w:t>
      </w:r>
      <w:proofErr w:type="spellStart"/>
      <w:r w:rsidRPr="0004300F">
        <w:rPr>
          <w:rFonts w:ascii="Times New Roman" w:hAnsi="Times New Roman" w:cs="Times New Roman"/>
          <w:color w:val="000000"/>
          <w:sz w:val="24"/>
          <w:szCs w:val="24"/>
        </w:rPr>
        <w:t>AutoCAD</w:t>
      </w:r>
      <w:proofErr w:type="spellEnd"/>
      <w:r w:rsidRPr="0004300F">
        <w:rPr>
          <w:rFonts w:ascii="Times New Roman" w:hAnsi="Times New Roman" w:cs="Times New Roman"/>
          <w:color w:val="000000"/>
          <w:sz w:val="24"/>
          <w:szCs w:val="24"/>
        </w:rPr>
        <w:t xml:space="preserve"> </w:t>
      </w:r>
      <w:proofErr w:type="gramStart"/>
      <w:r w:rsidRPr="0004300F">
        <w:rPr>
          <w:rFonts w:ascii="Times New Roman" w:hAnsi="Times New Roman" w:cs="Times New Roman"/>
          <w:color w:val="000000"/>
          <w:sz w:val="24"/>
          <w:szCs w:val="24"/>
        </w:rPr>
        <w:t>с</w:t>
      </w:r>
      <w:proofErr w:type="gramEnd"/>
      <w:r w:rsidRPr="0004300F">
        <w:rPr>
          <w:rFonts w:ascii="Times New Roman" w:hAnsi="Times New Roman" w:cs="Times New Roman"/>
          <w:color w:val="000000"/>
          <w:sz w:val="24"/>
          <w:szCs w:val="24"/>
        </w:rPr>
        <w:t xml:space="preserve"> </w:t>
      </w:r>
      <w:proofErr w:type="gramStart"/>
      <w:r w:rsidRPr="0004300F">
        <w:rPr>
          <w:rFonts w:ascii="Times New Roman" w:hAnsi="Times New Roman" w:cs="Times New Roman"/>
          <w:color w:val="000000"/>
          <w:sz w:val="24"/>
          <w:szCs w:val="24"/>
        </w:rPr>
        <w:t>последующем</w:t>
      </w:r>
      <w:proofErr w:type="gramEnd"/>
      <w:r w:rsidRPr="0004300F">
        <w:rPr>
          <w:rFonts w:ascii="Times New Roman" w:hAnsi="Times New Roman" w:cs="Times New Roman"/>
          <w:color w:val="000000"/>
          <w:sz w:val="24"/>
          <w:szCs w:val="24"/>
        </w:rPr>
        <w:t xml:space="preserve"> преобразованием в стереолитографический формат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Моделирование несущей системы станка с использованием 3D-принтера </w:t>
      </w:r>
      <w:proofErr w:type="spellStart"/>
      <w:r w:rsidRPr="0004300F">
        <w:rPr>
          <w:rFonts w:ascii="Times New Roman" w:hAnsi="Times New Roman" w:cs="Times New Roman"/>
          <w:color w:val="000000"/>
          <w:sz w:val="24"/>
          <w:szCs w:val="24"/>
        </w:rPr>
        <w:t>Dimension</w:t>
      </w:r>
      <w:proofErr w:type="spellEnd"/>
      <w:r w:rsidRPr="0004300F">
        <w:rPr>
          <w:rFonts w:ascii="Times New Roman" w:hAnsi="Times New Roman" w:cs="Times New Roman"/>
          <w:color w:val="000000"/>
          <w:sz w:val="24"/>
          <w:szCs w:val="24"/>
        </w:rPr>
        <w:t xml:space="preserve"> </w:t>
      </w:r>
      <w:proofErr w:type="spellStart"/>
      <w:r w:rsidRPr="0004300F">
        <w:rPr>
          <w:rFonts w:ascii="Times New Roman" w:hAnsi="Times New Roman" w:cs="Times New Roman"/>
          <w:color w:val="000000"/>
          <w:sz w:val="24"/>
          <w:szCs w:val="24"/>
        </w:rPr>
        <w:t>Elite</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Разработка методики решения задач кинематики и динамики робота-станка </w:t>
      </w:r>
      <w:proofErr w:type="gramStart"/>
      <w:r w:rsidRPr="0004300F">
        <w:rPr>
          <w:rFonts w:ascii="Times New Roman" w:hAnsi="Times New Roman" w:cs="Times New Roman"/>
          <w:color w:val="000000"/>
          <w:sz w:val="24"/>
          <w:szCs w:val="24"/>
        </w:rPr>
        <w:t>для</w:t>
      </w:r>
      <w:proofErr w:type="gramEnd"/>
      <w:r w:rsidRPr="0004300F">
        <w:rPr>
          <w:rFonts w:ascii="Times New Roman" w:hAnsi="Times New Roman" w:cs="Times New Roman"/>
          <w:color w:val="000000"/>
          <w:sz w:val="24"/>
          <w:szCs w:val="24"/>
        </w:rPr>
        <w:t xml:space="preserve"> быстрого </w:t>
      </w:r>
      <w:proofErr w:type="spellStart"/>
      <w:r w:rsidRPr="0004300F">
        <w:rPr>
          <w:rFonts w:ascii="Times New Roman" w:hAnsi="Times New Roman" w:cs="Times New Roman"/>
          <w:color w:val="000000"/>
          <w:sz w:val="24"/>
          <w:szCs w:val="24"/>
        </w:rPr>
        <w:t>прототипирования</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Компьютерное управление процедурами трехмерного сканирования объектов сложной ге</w:t>
      </w:r>
      <w:r w:rsidRPr="0004300F">
        <w:rPr>
          <w:rFonts w:ascii="Times New Roman" w:hAnsi="Times New Roman" w:cs="Times New Roman"/>
          <w:color w:val="000000"/>
          <w:sz w:val="24"/>
          <w:szCs w:val="24"/>
        </w:rPr>
        <w:t>о</w:t>
      </w:r>
      <w:r w:rsidRPr="0004300F">
        <w:rPr>
          <w:rFonts w:ascii="Times New Roman" w:hAnsi="Times New Roman" w:cs="Times New Roman"/>
          <w:color w:val="000000"/>
          <w:sz w:val="24"/>
          <w:szCs w:val="24"/>
        </w:rPr>
        <w:t xml:space="preserve">метрической формы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Конструирование комплексного объекта на основе </w:t>
      </w:r>
      <w:proofErr w:type="gramStart"/>
      <w:r w:rsidRPr="0004300F">
        <w:rPr>
          <w:rFonts w:ascii="Times New Roman" w:hAnsi="Times New Roman" w:cs="Times New Roman"/>
          <w:color w:val="000000"/>
          <w:sz w:val="24"/>
          <w:szCs w:val="24"/>
        </w:rPr>
        <w:t>комплектующих</w:t>
      </w:r>
      <w:proofErr w:type="gramEnd"/>
      <w:r w:rsidRPr="0004300F">
        <w:rPr>
          <w:rFonts w:ascii="Times New Roman" w:hAnsi="Times New Roman" w:cs="Times New Roman"/>
          <w:color w:val="000000"/>
          <w:sz w:val="24"/>
          <w:szCs w:val="24"/>
        </w:rPr>
        <w:t xml:space="preserve">, полученных путем быстрого </w:t>
      </w:r>
      <w:proofErr w:type="spellStart"/>
      <w:r w:rsidRPr="0004300F">
        <w:rPr>
          <w:rFonts w:ascii="Times New Roman" w:hAnsi="Times New Roman" w:cs="Times New Roman"/>
          <w:color w:val="000000"/>
          <w:sz w:val="24"/>
          <w:szCs w:val="24"/>
        </w:rPr>
        <w:t>прототипирования</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Использование подвижных частей в узлах, реализованных с помощью аддитивных технол</w:t>
      </w:r>
      <w:r w:rsidRPr="0004300F">
        <w:rPr>
          <w:rFonts w:ascii="Times New Roman" w:hAnsi="Times New Roman" w:cs="Times New Roman"/>
          <w:color w:val="000000"/>
          <w:sz w:val="24"/>
          <w:szCs w:val="24"/>
        </w:rPr>
        <w:t>о</w:t>
      </w:r>
      <w:r w:rsidRPr="0004300F">
        <w:rPr>
          <w:rFonts w:ascii="Times New Roman" w:hAnsi="Times New Roman" w:cs="Times New Roman"/>
          <w:color w:val="000000"/>
          <w:sz w:val="24"/>
          <w:szCs w:val="24"/>
        </w:rPr>
        <w:t xml:space="preserve">гий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Интеграция микроконтроллеров и систем </w:t>
      </w:r>
      <w:proofErr w:type="gramStart"/>
      <w:r w:rsidRPr="0004300F">
        <w:rPr>
          <w:rFonts w:ascii="Times New Roman" w:hAnsi="Times New Roman" w:cs="Times New Roman"/>
          <w:color w:val="000000"/>
          <w:sz w:val="24"/>
          <w:szCs w:val="24"/>
        </w:rPr>
        <w:t>быстрого</w:t>
      </w:r>
      <w:proofErr w:type="gramEnd"/>
      <w:r w:rsidRPr="0004300F">
        <w:rPr>
          <w:rFonts w:ascii="Times New Roman" w:hAnsi="Times New Roman" w:cs="Times New Roman"/>
          <w:color w:val="000000"/>
          <w:sz w:val="24"/>
          <w:szCs w:val="24"/>
        </w:rPr>
        <w:t xml:space="preserve"> </w:t>
      </w:r>
      <w:proofErr w:type="spellStart"/>
      <w:r w:rsidRPr="0004300F">
        <w:rPr>
          <w:rFonts w:ascii="Times New Roman" w:hAnsi="Times New Roman" w:cs="Times New Roman"/>
          <w:color w:val="000000"/>
          <w:sz w:val="24"/>
          <w:szCs w:val="24"/>
        </w:rPr>
        <w:t>прототипирования</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 xml:space="preserve">Модуль мониторинга функционирования установки быстрого </w:t>
      </w:r>
      <w:proofErr w:type="spellStart"/>
      <w:r w:rsidRPr="0004300F">
        <w:rPr>
          <w:rFonts w:ascii="Times New Roman" w:hAnsi="Times New Roman" w:cs="Times New Roman"/>
          <w:color w:val="000000"/>
          <w:sz w:val="24"/>
          <w:szCs w:val="24"/>
        </w:rPr>
        <w:t>прототипирования</w:t>
      </w:r>
      <w:proofErr w:type="spellEnd"/>
      <w:r w:rsidRPr="0004300F">
        <w:rPr>
          <w:rFonts w:ascii="Times New Roman" w:hAnsi="Times New Roman" w:cs="Times New Roman"/>
          <w:color w:val="000000"/>
          <w:sz w:val="24"/>
          <w:szCs w:val="24"/>
        </w:rPr>
        <w:t xml:space="preserve"> </w:t>
      </w:r>
    </w:p>
    <w:p w:rsidR="0004300F" w:rsidRPr="0004300F" w:rsidRDefault="0004300F" w:rsidP="00256E0E">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sidRPr="0004300F">
        <w:rPr>
          <w:rFonts w:ascii="Times New Roman" w:hAnsi="Times New Roman" w:cs="Times New Roman"/>
          <w:color w:val="000000"/>
          <w:sz w:val="24"/>
          <w:szCs w:val="24"/>
        </w:rPr>
        <w:t>Эксплуатация и мониторинг систем аддитивного синтеза</w:t>
      </w:r>
    </w:p>
    <w:p w:rsidR="00D436BA" w:rsidRDefault="00D436BA" w:rsidP="00256E0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436BA" w:rsidRPr="00855ADF" w:rsidRDefault="00D436BA" w:rsidP="00256E0E">
      <w:pPr>
        <w:pStyle w:val="a4"/>
        <w:suppressAutoHyphens/>
        <w:ind w:left="0" w:firstLine="709"/>
        <w:jc w:val="center"/>
        <w:rPr>
          <w:rFonts w:ascii="Times New Roman" w:eastAsia="Times New Roman" w:hAnsi="Times New Roman" w:cs="Times New Roman"/>
          <w:b/>
          <w:sz w:val="24"/>
          <w:szCs w:val="24"/>
          <w:lang w:eastAsia="zh-CN"/>
        </w:rPr>
      </w:pPr>
      <w:r w:rsidRPr="00855ADF">
        <w:rPr>
          <w:rFonts w:ascii="Times New Roman" w:eastAsia="Times New Roman" w:hAnsi="Times New Roman" w:cs="Times New Roman"/>
          <w:b/>
          <w:sz w:val="24"/>
          <w:szCs w:val="24"/>
          <w:lang w:eastAsia="zh-CN"/>
        </w:rPr>
        <w:lastRenderedPageBreak/>
        <w:t>План мероприятий по организации проведения демонстрационного экзамена в рамках государственной итоговой аттестации выпускников</w:t>
      </w:r>
    </w:p>
    <w:p w:rsidR="00D436BA" w:rsidRPr="001D7FD9" w:rsidRDefault="00D436BA" w:rsidP="00256E0E">
      <w:pPr>
        <w:rPr>
          <w:rFonts w:ascii="Times New Roman" w:eastAsia="Calibri" w:hAnsi="Times New Roman" w:cs="Times New Roman"/>
        </w:rPr>
      </w:pPr>
    </w:p>
    <w:p w:rsidR="00D436BA" w:rsidRPr="00DB2A00" w:rsidRDefault="00D436BA" w:rsidP="00256E0E">
      <w:pPr>
        <w:jc w:val="center"/>
        <w:rPr>
          <w:rFonts w:ascii="Times New Roman" w:eastAsia="Calibri" w:hAnsi="Times New Roman" w:cs="Times New Roman"/>
          <w:sz w:val="24"/>
          <w:szCs w:val="24"/>
          <w:highlight w:val="yellow"/>
        </w:rPr>
      </w:pPr>
      <w:r w:rsidRPr="00DB2A00">
        <w:rPr>
          <w:rFonts w:ascii="Times New Roman" w:eastAsia="Calibri" w:hAnsi="Times New Roman" w:cs="Times New Roman"/>
          <w:sz w:val="24"/>
          <w:szCs w:val="24"/>
          <w:highlight w:val="yellow"/>
        </w:rPr>
        <w:t xml:space="preserve">План </w:t>
      </w:r>
    </w:p>
    <w:p w:rsidR="00D436BA" w:rsidRPr="00DB2A00" w:rsidRDefault="00D436BA" w:rsidP="00256E0E">
      <w:pPr>
        <w:jc w:val="center"/>
        <w:rPr>
          <w:rFonts w:ascii="Times New Roman" w:eastAsia="Calibri" w:hAnsi="Times New Roman" w:cs="Times New Roman"/>
          <w:sz w:val="24"/>
          <w:szCs w:val="24"/>
          <w:highlight w:val="yellow"/>
        </w:rPr>
      </w:pPr>
      <w:r w:rsidRPr="00DB2A00">
        <w:rPr>
          <w:rFonts w:ascii="Times New Roman" w:eastAsia="Calibri" w:hAnsi="Times New Roman" w:cs="Times New Roman"/>
          <w:sz w:val="24"/>
          <w:szCs w:val="24"/>
          <w:highlight w:val="yellow"/>
        </w:rPr>
        <w:t xml:space="preserve">мероприятий по подготовке и проведению демонстрационных экзаменов </w:t>
      </w:r>
    </w:p>
    <w:p w:rsidR="00D436BA" w:rsidRPr="0004300F" w:rsidRDefault="00D436BA" w:rsidP="00256E0E">
      <w:pPr>
        <w:jc w:val="center"/>
        <w:rPr>
          <w:rFonts w:ascii="Times New Roman" w:eastAsia="Calibri" w:hAnsi="Times New Roman" w:cs="Times New Roman"/>
          <w:sz w:val="24"/>
          <w:szCs w:val="24"/>
        </w:rPr>
      </w:pPr>
      <w:r w:rsidRPr="00DB2A00">
        <w:rPr>
          <w:rFonts w:ascii="Times New Roman" w:eastAsia="Calibri" w:hAnsi="Times New Roman" w:cs="Times New Roman"/>
          <w:sz w:val="24"/>
          <w:szCs w:val="24"/>
          <w:highlight w:val="yellow"/>
        </w:rPr>
        <w:t>в КГА ПОУ ГАСКК МЦК в 2023-2024 учебном году</w:t>
      </w:r>
    </w:p>
    <w:tbl>
      <w:tblPr>
        <w:tblW w:w="106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984"/>
        <w:gridCol w:w="1984"/>
        <w:gridCol w:w="2126"/>
      </w:tblGrid>
      <w:tr w:rsidR="00D436BA" w:rsidRPr="0004300F" w:rsidTr="004B3642">
        <w:trPr>
          <w:tblHeader/>
        </w:trPr>
        <w:tc>
          <w:tcPr>
            <w:tcW w:w="709" w:type="dxa"/>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 xml:space="preserve">№ </w:t>
            </w:r>
            <w:proofErr w:type="gramStart"/>
            <w:r w:rsidRPr="0004300F">
              <w:rPr>
                <w:rFonts w:ascii="Times New Roman" w:eastAsia="Calibri" w:hAnsi="Times New Roman" w:cs="Times New Roman"/>
                <w:b/>
              </w:rPr>
              <w:t>п</w:t>
            </w:r>
            <w:proofErr w:type="gramEnd"/>
            <w:r w:rsidRPr="0004300F">
              <w:rPr>
                <w:rFonts w:ascii="Times New Roman" w:eastAsia="Calibri" w:hAnsi="Times New Roman" w:cs="Times New Roman"/>
                <w:b/>
              </w:rPr>
              <w:t>/п</w:t>
            </w:r>
          </w:p>
        </w:tc>
        <w:tc>
          <w:tcPr>
            <w:tcW w:w="3828" w:type="dxa"/>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Мероприятие</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Дата</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Ответственный</w:t>
            </w:r>
          </w:p>
        </w:tc>
        <w:tc>
          <w:tcPr>
            <w:tcW w:w="2126" w:type="dxa"/>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Исполнители</w:t>
            </w:r>
          </w:p>
        </w:tc>
      </w:tr>
      <w:tr w:rsidR="00D436BA" w:rsidRPr="0004300F" w:rsidTr="004B3642">
        <w:tc>
          <w:tcPr>
            <w:tcW w:w="709" w:type="dxa"/>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1.</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Организация проведения</w:t>
            </w:r>
          </w:p>
        </w:tc>
      </w:tr>
      <w:tr w:rsidR="00D436BA" w:rsidRPr="0004300F" w:rsidTr="004B3642">
        <w:tc>
          <w:tcPr>
            <w:tcW w:w="709"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r w:rsidRPr="0004300F">
              <w:rPr>
                <w:rFonts w:ascii="Times New Roman" w:eastAsia="Calibri" w:hAnsi="Times New Roman" w:cs="Times New Roman"/>
              </w:rPr>
              <w:t>1.1</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Разработать и утвердить график пр</w:t>
            </w:r>
            <w:r w:rsidRPr="0004300F">
              <w:rPr>
                <w:rFonts w:ascii="Times New Roman" w:eastAsia="Calibri" w:hAnsi="Times New Roman" w:cs="Times New Roman"/>
              </w:rPr>
              <w:t>о</w:t>
            </w:r>
            <w:r w:rsidRPr="0004300F">
              <w:rPr>
                <w:rFonts w:ascii="Times New Roman" w:eastAsia="Calibri" w:hAnsi="Times New Roman" w:cs="Times New Roman"/>
              </w:rPr>
              <w:t>ведения демонстрационных экзам</w:t>
            </w:r>
            <w:r w:rsidRPr="0004300F">
              <w:rPr>
                <w:rFonts w:ascii="Times New Roman" w:eastAsia="Calibri" w:hAnsi="Times New Roman" w:cs="Times New Roman"/>
              </w:rPr>
              <w:t>е</w:t>
            </w:r>
            <w:r w:rsidRPr="0004300F">
              <w:rPr>
                <w:rFonts w:ascii="Times New Roman" w:eastAsia="Calibri" w:hAnsi="Times New Roman" w:cs="Times New Roman"/>
              </w:rPr>
              <w:t xml:space="preserve">нов в рамках ГИА </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r w:rsidRPr="0004300F">
              <w:rPr>
                <w:rFonts w:ascii="Times New Roman" w:eastAsia="Calibri" w:hAnsi="Times New Roman" w:cs="Times New Roman"/>
              </w:rPr>
              <w:t>29.01.2024</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Большакова О.В.</w:t>
            </w:r>
          </w:p>
        </w:tc>
        <w:tc>
          <w:tcPr>
            <w:tcW w:w="2126" w:type="dxa"/>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Колесникова П.А.</w:t>
            </w:r>
          </w:p>
        </w:tc>
      </w:tr>
      <w:tr w:rsidR="00D436BA" w:rsidRPr="0004300F" w:rsidTr="004B3642">
        <w:tc>
          <w:tcPr>
            <w:tcW w:w="709"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r w:rsidRPr="0004300F">
              <w:rPr>
                <w:rFonts w:ascii="Times New Roman" w:eastAsia="Calibri" w:hAnsi="Times New Roman" w:cs="Times New Roman"/>
              </w:rPr>
              <w:t>1.2</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Составить график консультаций по подготовке к демонстрационному э</w:t>
            </w:r>
            <w:r w:rsidRPr="0004300F">
              <w:rPr>
                <w:rFonts w:ascii="Times New Roman" w:eastAsia="Calibri" w:hAnsi="Times New Roman" w:cs="Times New Roman"/>
              </w:rPr>
              <w:t>к</w:t>
            </w:r>
            <w:r w:rsidRPr="0004300F">
              <w:rPr>
                <w:rFonts w:ascii="Times New Roman" w:eastAsia="Calibri" w:hAnsi="Times New Roman" w:cs="Times New Roman"/>
              </w:rPr>
              <w:t xml:space="preserve">замену </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r w:rsidRPr="0004300F">
              <w:rPr>
                <w:rFonts w:ascii="Times New Roman" w:eastAsia="Calibri" w:hAnsi="Times New Roman" w:cs="Times New Roman"/>
              </w:rPr>
              <w:t>12.02.2024</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Колесникова П.А.</w:t>
            </w:r>
          </w:p>
        </w:tc>
        <w:tc>
          <w:tcPr>
            <w:tcW w:w="2126" w:type="dxa"/>
            <w:vAlign w:val="center"/>
          </w:tcPr>
          <w:p w:rsidR="00D436BA" w:rsidRPr="0004300F" w:rsidRDefault="00D436BA" w:rsidP="00256E0E">
            <w:pPr>
              <w:contextualSpacing/>
              <w:rPr>
                <w:rFonts w:ascii="Times New Roman" w:eastAsia="Calibri" w:hAnsi="Times New Roman" w:cs="Times New Roman"/>
              </w:rPr>
            </w:pP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2.</w:t>
            </w:r>
          </w:p>
        </w:tc>
        <w:tc>
          <w:tcPr>
            <w:tcW w:w="9922" w:type="dxa"/>
            <w:gridSpan w:val="4"/>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Подготовка площадки</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FFFFFF"/>
                <w:sz w:val="22"/>
                <w:szCs w:val="22"/>
              </w:rPr>
            </w:pPr>
            <w:r w:rsidRPr="0004300F">
              <w:rPr>
                <w:color w:val="000000"/>
                <w:sz w:val="22"/>
                <w:szCs w:val="22"/>
              </w:rPr>
              <w:t>2.1</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Составить смету расходов на пров</w:t>
            </w:r>
            <w:r w:rsidRPr="0004300F">
              <w:rPr>
                <w:color w:val="000000"/>
                <w:sz w:val="22"/>
                <w:szCs w:val="22"/>
              </w:rPr>
              <w:t>е</w:t>
            </w:r>
            <w:r w:rsidRPr="0004300F">
              <w:rPr>
                <w:color w:val="000000"/>
                <w:sz w:val="22"/>
                <w:szCs w:val="22"/>
              </w:rPr>
              <w:t>дение ДЭ в соответствии с КОД по профессиям/специальностям,</w:t>
            </w:r>
          </w:p>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согласно Приложению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20.12.2023</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Онацкий</w:t>
            </w:r>
            <w:proofErr w:type="spellEnd"/>
            <w:r w:rsidRPr="0004300F">
              <w:rPr>
                <w:color w:val="000000"/>
                <w:sz w:val="22"/>
                <w:szCs w:val="22"/>
              </w:rPr>
              <w:t xml:space="preserve"> И.Н.</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2.2</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 xml:space="preserve">Составить смету </w:t>
            </w:r>
            <w:r w:rsidRPr="0004300F">
              <w:rPr>
                <w:sz w:val="22"/>
                <w:szCs w:val="22"/>
              </w:rPr>
              <w:t xml:space="preserve">расходов </w:t>
            </w:r>
            <w:proofErr w:type="gramStart"/>
            <w:r w:rsidRPr="0004300F">
              <w:rPr>
                <w:sz w:val="22"/>
                <w:szCs w:val="22"/>
              </w:rPr>
              <w:t>для подг</w:t>
            </w:r>
            <w:r w:rsidRPr="0004300F">
              <w:rPr>
                <w:sz w:val="22"/>
                <w:szCs w:val="22"/>
              </w:rPr>
              <w:t>о</w:t>
            </w:r>
            <w:r w:rsidRPr="0004300F">
              <w:rPr>
                <w:sz w:val="22"/>
                <w:szCs w:val="22"/>
              </w:rPr>
              <w:t xml:space="preserve">товки к демонстрационному экзамену </w:t>
            </w:r>
            <w:r w:rsidRPr="0004300F">
              <w:rPr>
                <w:color w:val="000000"/>
                <w:sz w:val="22"/>
                <w:szCs w:val="22"/>
              </w:rPr>
              <w:t>в соответствии с КОД по професс</w:t>
            </w:r>
            <w:r w:rsidRPr="0004300F">
              <w:rPr>
                <w:color w:val="000000"/>
                <w:sz w:val="22"/>
                <w:szCs w:val="22"/>
              </w:rPr>
              <w:t>и</w:t>
            </w:r>
            <w:r w:rsidRPr="0004300F">
              <w:rPr>
                <w:color w:val="000000"/>
                <w:sz w:val="22"/>
                <w:szCs w:val="22"/>
              </w:rPr>
              <w:t>ям</w:t>
            </w:r>
            <w:proofErr w:type="gramEnd"/>
            <w:r w:rsidRPr="0004300F">
              <w:rPr>
                <w:color w:val="000000"/>
                <w:sz w:val="22"/>
                <w:szCs w:val="22"/>
              </w:rPr>
              <w:t>/специальностям,</w:t>
            </w:r>
            <w:r w:rsidR="00DF5D9E">
              <w:rPr>
                <w:color w:val="000000"/>
                <w:sz w:val="22"/>
                <w:szCs w:val="22"/>
              </w:rPr>
              <w:t xml:space="preserve"> </w:t>
            </w:r>
            <w:r w:rsidRPr="0004300F">
              <w:rPr>
                <w:color w:val="000000"/>
                <w:sz w:val="22"/>
                <w:szCs w:val="22"/>
              </w:rPr>
              <w:t>согласно Прил</w:t>
            </w:r>
            <w:r w:rsidRPr="0004300F">
              <w:rPr>
                <w:color w:val="000000"/>
                <w:sz w:val="22"/>
                <w:szCs w:val="22"/>
              </w:rPr>
              <w:t>о</w:t>
            </w:r>
            <w:r w:rsidRPr="0004300F">
              <w:rPr>
                <w:color w:val="000000"/>
                <w:sz w:val="22"/>
                <w:szCs w:val="22"/>
              </w:rPr>
              <w:t>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20.12.2023</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Онацкий</w:t>
            </w:r>
            <w:proofErr w:type="spellEnd"/>
            <w:r w:rsidRPr="0004300F">
              <w:rPr>
                <w:color w:val="000000"/>
                <w:sz w:val="22"/>
                <w:szCs w:val="22"/>
              </w:rPr>
              <w:t xml:space="preserve"> И.Н.</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2.3</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Обеспечить финансирование расходов на подготовку и проведение демо</w:t>
            </w:r>
            <w:r w:rsidRPr="0004300F">
              <w:rPr>
                <w:color w:val="000000"/>
                <w:sz w:val="22"/>
                <w:szCs w:val="22"/>
              </w:rPr>
              <w:t>н</w:t>
            </w:r>
            <w:r w:rsidRPr="0004300F">
              <w:rPr>
                <w:color w:val="000000"/>
                <w:sz w:val="22"/>
                <w:szCs w:val="22"/>
              </w:rPr>
              <w:t xml:space="preserve">страционных экзаменов </w:t>
            </w:r>
            <w:proofErr w:type="gramStart"/>
            <w:r w:rsidRPr="0004300F">
              <w:rPr>
                <w:color w:val="000000"/>
                <w:sz w:val="22"/>
                <w:szCs w:val="22"/>
              </w:rPr>
              <w:t>согласно смет</w:t>
            </w:r>
            <w:proofErr w:type="gramEnd"/>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20.02.2024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 xml:space="preserve">А.Ю. </w:t>
            </w:r>
            <w:proofErr w:type="spellStart"/>
            <w:r w:rsidRPr="0004300F">
              <w:rPr>
                <w:color w:val="000000"/>
                <w:sz w:val="22"/>
                <w:szCs w:val="22"/>
              </w:rPr>
              <w:t>Загорских</w:t>
            </w:r>
            <w:proofErr w:type="spellEnd"/>
          </w:p>
        </w:tc>
        <w:tc>
          <w:tcPr>
            <w:tcW w:w="2126" w:type="dxa"/>
            <w:vAlign w:val="center"/>
          </w:tcPr>
          <w:p w:rsidR="00D436BA" w:rsidRPr="0004300F" w:rsidRDefault="00D436BA" w:rsidP="00256E0E">
            <w:pPr>
              <w:pStyle w:val="af4"/>
              <w:spacing w:before="0" w:after="0"/>
              <w:contextualSpacing/>
              <w:jc w:val="left"/>
              <w:rPr>
                <w:color w:val="000000"/>
                <w:sz w:val="22"/>
                <w:szCs w:val="22"/>
              </w:rPr>
            </w:pP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ind w:left="33"/>
              <w:contextualSpacing/>
              <w:jc w:val="center"/>
              <w:rPr>
                <w:color w:val="000000"/>
                <w:sz w:val="22"/>
                <w:szCs w:val="22"/>
              </w:rPr>
            </w:pPr>
            <w:r w:rsidRPr="0004300F">
              <w:rPr>
                <w:color w:val="000000"/>
                <w:sz w:val="22"/>
                <w:szCs w:val="22"/>
              </w:rPr>
              <w:t>2.4</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Обеспечить закупку недостающих расходных материалов, инструме</w:t>
            </w:r>
            <w:r w:rsidRPr="0004300F">
              <w:rPr>
                <w:color w:val="000000"/>
                <w:sz w:val="22"/>
                <w:szCs w:val="22"/>
              </w:rPr>
              <w:t>н</w:t>
            </w:r>
            <w:r w:rsidRPr="0004300F">
              <w:rPr>
                <w:color w:val="000000"/>
                <w:sz w:val="22"/>
                <w:szCs w:val="22"/>
              </w:rPr>
              <w:t xml:space="preserve">тов, оборудования </w:t>
            </w:r>
            <w:proofErr w:type="gramStart"/>
            <w:r w:rsidRPr="0004300F">
              <w:rPr>
                <w:color w:val="000000"/>
                <w:sz w:val="22"/>
                <w:szCs w:val="22"/>
              </w:rPr>
              <w:t>согласно смет</w:t>
            </w:r>
            <w:proofErr w:type="gramEnd"/>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20.03.2024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Полещенко</w:t>
            </w:r>
            <w:proofErr w:type="spellEnd"/>
            <w:r w:rsidRPr="0004300F">
              <w:rPr>
                <w:color w:val="000000"/>
                <w:sz w:val="22"/>
                <w:szCs w:val="22"/>
              </w:rPr>
              <w:t xml:space="preserve"> С.П.</w:t>
            </w:r>
          </w:p>
        </w:tc>
        <w:tc>
          <w:tcPr>
            <w:tcW w:w="2126" w:type="dxa"/>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Онацкий</w:t>
            </w:r>
            <w:proofErr w:type="spellEnd"/>
            <w:r w:rsidRPr="0004300F">
              <w:rPr>
                <w:color w:val="000000"/>
                <w:sz w:val="22"/>
                <w:szCs w:val="22"/>
              </w:rPr>
              <w:t xml:space="preserve"> И.Н.</w:t>
            </w:r>
          </w:p>
        </w:tc>
      </w:tr>
      <w:tr w:rsidR="00D436BA" w:rsidRPr="0004300F" w:rsidTr="004B3642">
        <w:trPr>
          <w:trHeight w:val="431"/>
        </w:trPr>
        <w:tc>
          <w:tcPr>
            <w:tcW w:w="709" w:type="dxa"/>
            <w:tcBorders>
              <w:bottom w:val="nil"/>
            </w:tcBorders>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2.5</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Провести обследование ЦПДЭ по профессиям/специальностям, согла</w:t>
            </w:r>
            <w:r w:rsidRPr="0004300F">
              <w:rPr>
                <w:color w:val="000000"/>
                <w:sz w:val="22"/>
                <w:szCs w:val="22"/>
              </w:rPr>
              <w:t>с</w:t>
            </w:r>
            <w:r w:rsidRPr="0004300F">
              <w:rPr>
                <w:color w:val="000000"/>
                <w:sz w:val="22"/>
                <w:szCs w:val="22"/>
              </w:rPr>
              <w:t>но Приложению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01.04.2023</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Согласно списку ответственных  лиц за ЦПДЭ</w:t>
            </w:r>
            <w:r w:rsidR="004B3642">
              <w:rPr>
                <w:color w:val="000000"/>
                <w:sz w:val="22"/>
                <w:szCs w:val="22"/>
              </w:rPr>
              <w:t xml:space="preserve"> </w:t>
            </w:r>
          </w:p>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(Приложение 2)</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2.6</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Оснастить ЦПДЭ инструментами, деталями в соответствии с инфр</w:t>
            </w:r>
            <w:r w:rsidRPr="0004300F">
              <w:rPr>
                <w:color w:val="000000"/>
                <w:sz w:val="22"/>
                <w:szCs w:val="22"/>
              </w:rPr>
              <w:t>а</w:t>
            </w:r>
            <w:r w:rsidRPr="0004300F">
              <w:rPr>
                <w:color w:val="000000"/>
                <w:sz w:val="22"/>
                <w:szCs w:val="22"/>
              </w:rPr>
              <w:t>структурными листами (дале</w:t>
            </w:r>
            <w:proofErr w:type="gramStart"/>
            <w:r w:rsidRPr="0004300F">
              <w:rPr>
                <w:color w:val="000000"/>
                <w:sz w:val="22"/>
                <w:szCs w:val="22"/>
              </w:rPr>
              <w:t>е-</w:t>
            </w:r>
            <w:proofErr w:type="gramEnd"/>
            <w:r w:rsidRPr="0004300F">
              <w:rPr>
                <w:color w:val="000000"/>
                <w:sz w:val="22"/>
                <w:szCs w:val="22"/>
              </w:rPr>
              <w:t xml:space="preserve"> ИЛ) </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proofErr w:type="gramStart"/>
            <w:r w:rsidRPr="0004300F">
              <w:rPr>
                <w:color w:val="000000"/>
                <w:sz w:val="22"/>
                <w:szCs w:val="22"/>
              </w:rPr>
              <w:t>Согласно графика</w:t>
            </w:r>
            <w:proofErr w:type="gramEnd"/>
            <w:r w:rsidRPr="0004300F">
              <w:rPr>
                <w:color w:val="000000"/>
                <w:sz w:val="22"/>
                <w:szCs w:val="22"/>
              </w:rPr>
              <w:t xml:space="preserve"> проведения ДЭ</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Полещенко</w:t>
            </w:r>
            <w:proofErr w:type="spellEnd"/>
            <w:r w:rsidRPr="0004300F">
              <w:rPr>
                <w:color w:val="000000"/>
                <w:sz w:val="22"/>
                <w:szCs w:val="22"/>
              </w:rPr>
              <w:t xml:space="preserve"> С.П.</w:t>
            </w:r>
          </w:p>
        </w:tc>
        <w:tc>
          <w:tcPr>
            <w:tcW w:w="2126" w:type="dxa"/>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Онацкий</w:t>
            </w:r>
            <w:proofErr w:type="spellEnd"/>
            <w:r w:rsidRPr="0004300F">
              <w:rPr>
                <w:color w:val="000000"/>
                <w:sz w:val="22"/>
                <w:szCs w:val="22"/>
              </w:rPr>
              <w:t xml:space="preserve"> И.Н.</w:t>
            </w:r>
          </w:p>
        </w:tc>
      </w:tr>
      <w:tr w:rsidR="00D436BA" w:rsidRPr="0004300F" w:rsidTr="004B3642">
        <w:trPr>
          <w:trHeight w:val="814"/>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2.7</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 xml:space="preserve">Подготовить ЦПДЭ (оборудование, инструмент) для проведения ДЭ в соответствии с ИЛ </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за 1 день до пр</w:t>
            </w:r>
            <w:r w:rsidRPr="0004300F">
              <w:rPr>
                <w:color w:val="000000"/>
                <w:sz w:val="22"/>
                <w:szCs w:val="22"/>
              </w:rPr>
              <w:t>о</w:t>
            </w:r>
            <w:r w:rsidRPr="0004300F">
              <w:rPr>
                <w:color w:val="000000"/>
                <w:sz w:val="22"/>
                <w:szCs w:val="22"/>
              </w:rPr>
              <w:t xml:space="preserve">ведения ДЭ </w:t>
            </w:r>
            <w:proofErr w:type="gramStart"/>
            <w:r w:rsidRPr="0004300F">
              <w:rPr>
                <w:sz w:val="22"/>
                <w:szCs w:val="22"/>
              </w:rPr>
              <w:t>с</w:t>
            </w:r>
            <w:r w:rsidRPr="0004300F">
              <w:rPr>
                <w:sz w:val="22"/>
                <w:szCs w:val="22"/>
              </w:rPr>
              <w:t>о</w:t>
            </w:r>
            <w:r w:rsidRPr="0004300F">
              <w:rPr>
                <w:sz w:val="22"/>
                <w:szCs w:val="22"/>
              </w:rPr>
              <w:t>гласно графика</w:t>
            </w:r>
            <w:proofErr w:type="gramEnd"/>
            <w:r w:rsidRPr="0004300F">
              <w:rPr>
                <w:sz w:val="22"/>
                <w:szCs w:val="22"/>
              </w:rPr>
              <w:t xml:space="preserve"> проведения ДЭ</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Полещенко</w:t>
            </w:r>
            <w:proofErr w:type="spellEnd"/>
            <w:r w:rsidRPr="0004300F">
              <w:rPr>
                <w:color w:val="000000"/>
                <w:sz w:val="22"/>
                <w:szCs w:val="22"/>
              </w:rPr>
              <w:t xml:space="preserve"> С.П.</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Согласно списку ответственных  лиц за ЦПДЭ</w:t>
            </w:r>
          </w:p>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(Приложение 2)</w:t>
            </w:r>
          </w:p>
        </w:tc>
      </w:tr>
      <w:tr w:rsidR="00D436BA" w:rsidRPr="0004300F" w:rsidTr="004B3642">
        <w:trPr>
          <w:trHeight w:val="1130"/>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2.8</w:t>
            </w:r>
          </w:p>
        </w:tc>
        <w:tc>
          <w:tcPr>
            <w:tcW w:w="3828" w:type="dxa"/>
            <w:shd w:val="clear" w:color="auto" w:fill="auto"/>
            <w:vAlign w:val="center"/>
          </w:tcPr>
          <w:p w:rsidR="00D436BA" w:rsidRPr="0004300F" w:rsidRDefault="00D436BA" w:rsidP="00256E0E">
            <w:pPr>
              <w:pStyle w:val="af4"/>
              <w:spacing w:before="0" w:after="0"/>
              <w:ind w:hanging="34"/>
              <w:contextualSpacing/>
              <w:rPr>
                <w:color w:val="000000"/>
                <w:sz w:val="22"/>
                <w:szCs w:val="22"/>
              </w:rPr>
            </w:pPr>
            <w:r w:rsidRPr="0004300F">
              <w:rPr>
                <w:color w:val="000000"/>
                <w:sz w:val="22"/>
                <w:szCs w:val="22"/>
              </w:rPr>
              <w:t>Составить план работы ЦПДЭ по профессиям/специальностям, согла</w:t>
            </w:r>
            <w:r w:rsidRPr="0004300F">
              <w:rPr>
                <w:color w:val="000000"/>
                <w:sz w:val="22"/>
                <w:szCs w:val="22"/>
              </w:rPr>
              <w:t>с</w:t>
            </w:r>
            <w:r w:rsidRPr="0004300F">
              <w:rPr>
                <w:color w:val="000000"/>
                <w:sz w:val="22"/>
                <w:szCs w:val="22"/>
              </w:rPr>
              <w:t>но Приложению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за 1 месяц до пр</w:t>
            </w:r>
            <w:r w:rsidRPr="0004300F">
              <w:rPr>
                <w:color w:val="000000"/>
                <w:sz w:val="22"/>
                <w:szCs w:val="22"/>
              </w:rPr>
              <w:t>о</w:t>
            </w:r>
            <w:r w:rsidRPr="0004300F">
              <w:rPr>
                <w:color w:val="000000"/>
                <w:sz w:val="22"/>
                <w:szCs w:val="22"/>
              </w:rPr>
              <w:t xml:space="preserve">ведения ДЭ </w:t>
            </w:r>
            <w:proofErr w:type="gramStart"/>
            <w:r w:rsidRPr="0004300F">
              <w:rPr>
                <w:sz w:val="22"/>
                <w:szCs w:val="22"/>
              </w:rPr>
              <w:t>с</w:t>
            </w:r>
            <w:r w:rsidRPr="0004300F">
              <w:rPr>
                <w:sz w:val="22"/>
                <w:szCs w:val="22"/>
              </w:rPr>
              <w:t>о</w:t>
            </w:r>
            <w:r w:rsidRPr="0004300F">
              <w:rPr>
                <w:sz w:val="22"/>
                <w:szCs w:val="22"/>
              </w:rPr>
              <w:t>гласно графика</w:t>
            </w:r>
            <w:proofErr w:type="gramEnd"/>
            <w:r w:rsidRPr="0004300F">
              <w:rPr>
                <w:sz w:val="22"/>
                <w:szCs w:val="22"/>
              </w:rPr>
              <w:t xml:space="preserve"> проведения ДЭ</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Согласно списку ответственных  лиц за ЦПДЭ</w:t>
            </w:r>
          </w:p>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(Приложение 2)</w:t>
            </w:r>
          </w:p>
        </w:tc>
      </w:tr>
      <w:tr w:rsidR="00D436BA" w:rsidRPr="0004300F" w:rsidTr="004B3642">
        <w:trPr>
          <w:trHeight w:val="319"/>
        </w:trPr>
        <w:tc>
          <w:tcPr>
            <w:tcW w:w="709" w:type="dxa"/>
            <w:vMerge w:val="restart"/>
            <w:tcBorders>
              <w:top w:val="single" w:sz="4" w:space="0" w:color="auto"/>
            </w:tcBorders>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2.9</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 xml:space="preserve">Организовать видеотрансляции ДЭ в режиме </w:t>
            </w:r>
            <w:r w:rsidRPr="0004300F">
              <w:rPr>
                <w:rFonts w:ascii="Times New Roman" w:eastAsia="Calibri" w:hAnsi="Times New Roman" w:cs="Times New Roman"/>
                <w:lang w:val="en-US"/>
              </w:rPr>
              <w:t>on</w:t>
            </w:r>
            <w:r w:rsidRPr="0004300F">
              <w:rPr>
                <w:rFonts w:ascii="Times New Roman" w:eastAsia="Calibri" w:hAnsi="Times New Roman" w:cs="Times New Roman"/>
              </w:rPr>
              <w:t>-</w:t>
            </w:r>
            <w:r w:rsidRPr="0004300F">
              <w:rPr>
                <w:rFonts w:ascii="Times New Roman" w:eastAsia="Calibri" w:hAnsi="Times New Roman" w:cs="Times New Roman"/>
                <w:lang w:val="en-US"/>
              </w:rPr>
              <w:t>line</w:t>
            </w:r>
            <w:r w:rsidRPr="0004300F">
              <w:rPr>
                <w:rFonts w:ascii="Times New Roman" w:eastAsia="Calibri" w:hAnsi="Times New Roman" w:cs="Times New Roman"/>
              </w:rPr>
              <w:t xml:space="preserve"> и обеспечить беспер</w:t>
            </w:r>
            <w:r w:rsidRPr="0004300F">
              <w:rPr>
                <w:rFonts w:ascii="Times New Roman" w:eastAsia="Calibri" w:hAnsi="Times New Roman" w:cs="Times New Roman"/>
              </w:rPr>
              <w:t>е</w:t>
            </w:r>
            <w:r w:rsidRPr="0004300F">
              <w:rPr>
                <w:rFonts w:ascii="Times New Roman" w:eastAsia="Calibri" w:hAnsi="Times New Roman" w:cs="Times New Roman"/>
              </w:rPr>
              <w:t>бойную работу оргтехники (ПК, МФУ) и интернета на ЦПДЭ</w:t>
            </w:r>
          </w:p>
        </w:tc>
        <w:tc>
          <w:tcPr>
            <w:tcW w:w="1984" w:type="dxa"/>
            <w:vMerge w:val="restart"/>
            <w:shd w:val="clear" w:color="auto" w:fill="auto"/>
            <w:vAlign w:val="center"/>
          </w:tcPr>
          <w:p w:rsidR="00D436BA" w:rsidRPr="0004300F" w:rsidRDefault="00D436BA" w:rsidP="00256E0E">
            <w:pPr>
              <w:contextualSpacing/>
              <w:jc w:val="center"/>
              <w:rPr>
                <w:rFonts w:ascii="Times New Roman" w:eastAsia="Calibri" w:hAnsi="Times New Roman" w:cs="Times New Roman"/>
              </w:rPr>
            </w:pPr>
            <w:proofErr w:type="gramStart"/>
            <w:r w:rsidRPr="0004300F">
              <w:rPr>
                <w:rFonts w:ascii="Times New Roman" w:eastAsia="Calibri" w:hAnsi="Times New Roman" w:cs="Times New Roman"/>
              </w:rPr>
              <w:t>согласно графика</w:t>
            </w:r>
            <w:proofErr w:type="gramEnd"/>
            <w:r w:rsidRPr="0004300F">
              <w:rPr>
                <w:rFonts w:ascii="Times New Roman" w:eastAsia="Calibri" w:hAnsi="Times New Roman" w:cs="Times New Roman"/>
              </w:rPr>
              <w:t xml:space="preserve"> проведения ДЭ</w:t>
            </w:r>
          </w:p>
        </w:tc>
        <w:tc>
          <w:tcPr>
            <w:tcW w:w="1984" w:type="dxa"/>
            <w:vMerge w:val="restart"/>
            <w:tcBorders>
              <w:top w:val="single" w:sz="4" w:space="0" w:color="auto"/>
            </w:tcBorders>
            <w:shd w:val="clear" w:color="auto" w:fill="auto"/>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Брюхов</w:t>
            </w:r>
            <w:proofErr w:type="spellEnd"/>
            <w:r w:rsidRPr="0004300F">
              <w:rPr>
                <w:rFonts w:ascii="Times New Roman" w:eastAsia="Calibri" w:hAnsi="Times New Roman" w:cs="Times New Roman"/>
              </w:rPr>
              <w:t xml:space="preserve"> Е.В.</w:t>
            </w:r>
          </w:p>
        </w:tc>
        <w:tc>
          <w:tcPr>
            <w:tcW w:w="2126" w:type="dxa"/>
            <w:vAlign w:val="center"/>
          </w:tcPr>
          <w:p w:rsidR="00D436BA" w:rsidRPr="0004300F" w:rsidRDefault="00D436BA" w:rsidP="00256E0E">
            <w:pPr>
              <w:contextualSpacing/>
              <w:rPr>
                <w:rFonts w:ascii="Times New Roman" w:eastAsia="Calibri" w:hAnsi="Times New Roman" w:cs="Times New Roman"/>
              </w:rPr>
            </w:pPr>
          </w:p>
        </w:tc>
      </w:tr>
      <w:tr w:rsidR="00D436BA" w:rsidRPr="0004300F" w:rsidTr="004B3642">
        <w:trPr>
          <w:trHeight w:val="86"/>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кампус «Центральный»</w:t>
            </w:r>
          </w:p>
        </w:tc>
        <w:tc>
          <w:tcPr>
            <w:tcW w:w="1984" w:type="dxa"/>
            <w:vMerge/>
            <w:shd w:val="clear" w:color="auto" w:fill="auto"/>
            <w:vAlign w:val="center"/>
          </w:tcPr>
          <w:p w:rsidR="00D436BA" w:rsidRPr="0004300F" w:rsidRDefault="00D436BA" w:rsidP="00256E0E">
            <w:pPr>
              <w:contextualSpacing/>
              <w:jc w:val="center"/>
              <w:rPr>
                <w:rFonts w:ascii="Times New Roman" w:eastAsia="Calibri" w:hAnsi="Times New Roman" w:cs="Times New Roman"/>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Merge w:val="restart"/>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Жирняков</w:t>
            </w:r>
            <w:proofErr w:type="spellEnd"/>
            <w:r w:rsidRPr="0004300F">
              <w:rPr>
                <w:rFonts w:ascii="Times New Roman" w:eastAsia="Calibri" w:hAnsi="Times New Roman" w:cs="Times New Roman"/>
              </w:rPr>
              <w:t xml:space="preserve"> Д.В.</w:t>
            </w:r>
          </w:p>
        </w:tc>
      </w:tr>
      <w:tr w:rsidR="00D436BA" w:rsidRPr="0004300F" w:rsidTr="004B3642">
        <w:trPr>
          <w:trHeight w:val="64"/>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кампус «Восточный»</w:t>
            </w:r>
          </w:p>
        </w:tc>
        <w:tc>
          <w:tcPr>
            <w:tcW w:w="1984" w:type="dxa"/>
            <w:vMerge/>
            <w:shd w:val="clear" w:color="auto" w:fill="auto"/>
            <w:vAlign w:val="center"/>
          </w:tcPr>
          <w:p w:rsidR="00D436BA" w:rsidRPr="0004300F" w:rsidRDefault="00D436BA" w:rsidP="00256E0E">
            <w:pPr>
              <w:contextualSpacing/>
              <w:jc w:val="center"/>
              <w:rPr>
                <w:rFonts w:ascii="Times New Roman" w:eastAsia="Calibri" w:hAnsi="Times New Roman" w:cs="Times New Roman"/>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Merge/>
            <w:vAlign w:val="center"/>
          </w:tcPr>
          <w:p w:rsidR="00D436BA" w:rsidRPr="0004300F" w:rsidRDefault="00D436BA" w:rsidP="00256E0E">
            <w:pPr>
              <w:contextualSpacing/>
              <w:rPr>
                <w:rFonts w:ascii="Times New Roman" w:eastAsia="Calibri" w:hAnsi="Times New Roman" w:cs="Times New Roman"/>
              </w:rPr>
            </w:pPr>
          </w:p>
        </w:tc>
      </w:tr>
      <w:tr w:rsidR="00D436BA" w:rsidRPr="0004300F" w:rsidTr="004B3642">
        <w:trPr>
          <w:trHeight w:val="64"/>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кампус «Западный»</w:t>
            </w:r>
          </w:p>
        </w:tc>
        <w:tc>
          <w:tcPr>
            <w:tcW w:w="1984" w:type="dxa"/>
            <w:vMerge/>
            <w:shd w:val="clear" w:color="auto" w:fill="auto"/>
            <w:vAlign w:val="center"/>
          </w:tcPr>
          <w:p w:rsidR="00D436BA" w:rsidRPr="0004300F" w:rsidRDefault="00D436BA" w:rsidP="00256E0E">
            <w:pPr>
              <w:contextualSpacing/>
              <w:jc w:val="center"/>
              <w:rPr>
                <w:rFonts w:ascii="Times New Roman" w:eastAsia="Calibri" w:hAnsi="Times New Roman" w:cs="Times New Roman"/>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Хаков</w:t>
            </w:r>
            <w:proofErr w:type="spellEnd"/>
            <w:r w:rsidRPr="0004300F">
              <w:rPr>
                <w:rFonts w:ascii="Times New Roman" w:eastAsia="Calibri" w:hAnsi="Times New Roman" w:cs="Times New Roman"/>
              </w:rPr>
              <w:t xml:space="preserve"> А.Д.</w:t>
            </w: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3.</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Организация работы экспертов</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3.1</w:t>
            </w:r>
          </w:p>
        </w:tc>
        <w:tc>
          <w:tcPr>
            <w:tcW w:w="3828" w:type="dxa"/>
            <w:shd w:val="clear" w:color="auto" w:fill="auto"/>
            <w:vAlign w:val="center"/>
          </w:tcPr>
          <w:p w:rsidR="00D436BA" w:rsidRPr="0004300F" w:rsidRDefault="00D436BA" w:rsidP="00256E0E">
            <w:pPr>
              <w:pStyle w:val="af4"/>
              <w:spacing w:before="0" w:after="0"/>
              <w:ind w:firstLine="5"/>
              <w:contextualSpacing/>
              <w:rPr>
                <w:color w:val="000000"/>
                <w:sz w:val="22"/>
                <w:szCs w:val="22"/>
              </w:rPr>
            </w:pPr>
            <w:r w:rsidRPr="0004300F">
              <w:rPr>
                <w:color w:val="000000"/>
                <w:sz w:val="22"/>
                <w:szCs w:val="22"/>
              </w:rPr>
              <w:t>Подобрать кандидатуры экспертов для проведения ДЭ по професс</w:t>
            </w:r>
            <w:r w:rsidRPr="0004300F">
              <w:rPr>
                <w:color w:val="000000"/>
                <w:sz w:val="22"/>
                <w:szCs w:val="22"/>
              </w:rPr>
              <w:t>и</w:t>
            </w:r>
            <w:r w:rsidRPr="0004300F">
              <w:rPr>
                <w:color w:val="000000"/>
                <w:sz w:val="22"/>
                <w:szCs w:val="22"/>
              </w:rPr>
              <w:lastRenderedPageBreak/>
              <w:t xml:space="preserve">ям/специальностям и включить их в состав ГЭК, согласно Приложению 3 </w:t>
            </w:r>
          </w:p>
        </w:tc>
        <w:tc>
          <w:tcPr>
            <w:tcW w:w="1984" w:type="dxa"/>
            <w:shd w:val="clear" w:color="auto" w:fill="auto"/>
            <w:vAlign w:val="center"/>
          </w:tcPr>
          <w:p w:rsidR="00D436BA" w:rsidRPr="0004300F" w:rsidRDefault="00D436BA" w:rsidP="00256E0E">
            <w:pPr>
              <w:pStyle w:val="af4"/>
              <w:spacing w:before="0" w:after="0"/>
              <w:contextualSpacing/>
              <w:jc w:val="center"/>
              <w:rPr>
                <w:sz w:val="22"/>
                <w:szCs w:val="22"/>
              </w:rPr>
            </w:pPr>
            <w:r w:rsidRPr="0004300F">
              <w:rPr>
                <w:color w:val="000000"/>
                <w:sz w:val="22"/>
                <w:szCs w:val="22"/>
              </w:rPr>
              <w:lastRenderedPageBreak/>
              <w:t>01.03.2024</w:t>
            </w:r>
          </w:p>
        </w:tc>
        <w:tc>
          <w:tcPr>
            <w:tcW w:w="1984" w:type="dxa"/>
            <w:shd w:val="clear" w:color="auto" w:fill="auto"/>
            <w:vAlign w:val="center"/>
          </w:tcPr>
          <w:p w:rsidR="00D436BA" w:rsidRPr="0004300F" w:rsidRDefault="00D436BA" w:rsidP="00256E0E">
            <w:pPr>
              <w:pStyle w:val="af4"/>
              <w:spacing w:before="0" w:after="0"/>
              <w:contextualSpacing/>
              <w:jc w:val="left"/>
              <w:rPr>
                <w:sz w:val="22"/>
                <w:szCs w:val="22"/>
              </w:rPr>
            </w:pPr>
            <w:r w:rsidRPr="0004300F">
              <w:rPr>
                <w:color w:val="000000"/>
                <w:sz w:val="22"/>
                <w:szCs w:val="22"/>
              </w:rPr>
              <w:t>Большакова О.В.</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Колесникова П.А.</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lastRenderedPageBreak/>
              <w:t>3.2</w:t>
            </w:r>
          </w:p>
        </w:tc>
        <w:tc>
          <w:tcPr>
            <w:tcW w:w="3828" w:type="dxa"/>
            <w:shd w:val="clear" w:color="auto" w:fill="auto"/>
            <w:vAlign w:val="center"/>
          </w:tcPr>
          <w:p w:rsidR="00D436BA" w:rsidRPr="0004300F" w:rsidRDefault="00D436BA" w:rsidP="00256E0E">
            <w:pPr>
              <w:pStyle w:val="af4"/>
              <w:spacing w:before="0" w:after="0"/>
              <w:ind w:firstLine="5"/>
              <w:contextualSpacing/>
              <w:rPr>
                <w:color w:val="000000"/>
                <w:sz w:val="22"/>
                <w:szCs w:val="22"/>
              </w:rPr>
            </w:pPr>
            <w:r w:rsidRPr="0004300F">
              <w:rPr>
                <w:color w:val="000000"/>
                <w:sz w:val="22"/>
                <w:szCs w:val="22"/>
              </w:rPr>
              <w:t>Организовать регистрацию и обуч</w:t>
            </w:r>
            <w:r w:rsidRPr="0004300F">
              <w:rPr>
                <w:color w:val="000000"/>
                <w:sz w:val="22"/>
                <w:szCs w:val="22"/>
              </w:rPr>
              <w:t>е</w:t>
            </w:r>
            <w:r w:rsidRPr="0004300F">
              <w:rPr>
                <w:color w:val="000000"/>
                <w:sz w:val="22"/>
                <w:szCs w:val="22"/>
              </w:rPr>
              <w:t>ние экспертов на  курс «Эксперт д</w:t>
            </w:r>
            <w:r w:rsidRPr="0004300F">
              <w:rPr>
                <w:color w:val="000000"/>
                <w:sz w:val="22"/>
                <w:szCs w:val="22"/>
              </w:rPr>
              <w:t>е</w:t>
            </w:r>
            <w:r w:rsidRPr="0004300F">
              <w:rPr>
                <w:color w:val="000000"/>
                <w:sz w:val="22"/>
                <w:szCs w:val="22"/>
              </w:rPr>
              <w:t>монстрационного экзамена»</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01.04.2024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highlight w:val="yellow"/>
              </w:rPr>
            </w:pPr>
            <w:r w:rsidRPr="0004300F">
              <w:rPr>
                <w:color w:val="000000"/>
                <w:sz w:val="22"/>
                <w:szCs w:val="22"/>
              </w:rPr>
              <w:t>3.3</w:t>
            </w:r>
          </w:p>
        </w:tc>
        <w:tc>
          <w:tcPr>
            <w:tcW w:w="3828" w:type="dxa"/>
            <w:shd w:val="clear" w:color="auto" w:fill="auto"/>
            <w:vAlign w:val="center"/>
          </w:tcPr>
          <w:p w:rsidR="00D436BA" w:rsidRPr="0004300F" w:rsidRDefault="00D436BA" w:rsidP="00256E0E">
            <w:pPr>
              <w:pStyle w:val="af4"/>
              <w:spacing w:before="0" w:after="0"/>
              <w:ind w:firstLine="13"/>
              <w:contextualSpacing/>
              <w:rPr>
                <w:color w:val="000000"/>
                <w:sz w:val="22"/>
                <w:szCs w:val="22"/>
              </w:rPr>
            </w:pPr>
            <w:r w:rsidRPr="0004300F">
              <w:rPr>
                <w:color w:val="000000"/>
                <w:sz w:val="22"/>
                <w:szCs w:val="22"/>
              </w:rPr>
              <w:t>Оформить письма на предприятия о направлении специалистов – экспе</w:t>
            </w:r>
            <w:r w:rsidRPr="0004300F">
              <w:rPr>
                <w:color w:val="000000"/>
                <w:sz w:val="22"/>
                <w:szCs w:val="22"/>
              </w:rPr>
              <w:t>р</w:t>
            </w:r>
            <w:r w:rsidRPr="0004300F">
              <w:rPr>
                <w:color w:val="000000"/>
                <w:sz w:val="22"/>
                <w:szCs w:val="22"/>
              </w:rPr>
              <w:t>тов на ДЭ</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15.04.2024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Большакова О.В.</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rFonts w:eastAsia="Calibri"/>
                <w:color w:val="000000"/>
                <w:spacing w:val="5"/>
                <w:sz w:val="22"/>
                <w:szCs w:val="22"/>
                <w:lang w:eastAsia="en-US"/>
              </w:rPr>
              <w:t>Колесникова П.А.</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highlight w:val="yellow"/>
              </w:rPr>
            </w:pPr>
            <w:r w:rsidRPr="0004300F">
              <w:rPr>
                <w:color w:val="000000"/>
                <w:sz w:val="22"/>
                <w:szCs w:val="22"/>
              </w:rPr>
              <w:t>3.4</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Добавить экспертов на цифровую платформу (далее ЦП) по професс</w:t>
            </w:r>
            <w:r w:rsidRPr="0004300F">
              <w:rPr>
                <w:color w:val="000000"/>
                <w:sz w:val="22"/>
                <w:szCs w:val="22"/>
              </w:rPr>
              <w:t>и</w:t>
            </w:r>
            <w:r w:rsidRPr="0004300F">
              <w:rPr>
                <w:color w:val="000000"/>
                <w:sz w:val="22"/>
                <w:szCs w:val="22"/>
              </w:rPr>
              <w:t>ям/специальностям, согласно Прил</w:t>
            </w:r>
            <w:r w:rsidRPr="0004300F">
              <w:rPr>
                <w:color w:val="000000"/>
                <w:sz w:val="22"/>
                <w:szCs w:val="22"/>
              </w:rPr>
              <w:t>о</w:t>
            </w:r>
            <w:r w:rsidRPr="0004300F">
              <w:rPr>
                <w:color w:val="000000"/>
                <w:sz w:val="22"/>
                <w:szCs w:val="22"/>
              </w:rPr>
              <w:t>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10.04.2024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Большакова О.В.</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rFonts w:eastAsia="Calibri"/>
                <w:color w:val="000000"/>
                <w:spacing w:val="5"/>
                <w:sz w:val="22"/>
                <w:szCs w:val="22"/>
                <w:lang w:eastAsia="en-US"/>
              </w:rPr>
              <w:t>Колесникова П.А.</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highlight w:val="yellow"/>
              </w:rPr>
            </w:pPr>
            <w:r w:rsidRPr="0004300F">
              <w:rPr>
                <w:color w:val="000000"/>
                <w:sz w:val="22"/>
                <w:szCs w:val="22"/>
              </w:rPr>
              <w:t>3.5</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 xml:space="preserve">Обеспечить явку главного эксперта и экспертной группы </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proofErr w:type="gramStart"/>
            <w:r w:rsidRPr="0004300F">
              <w:rPr>
                <w:rFonts w:ascii="Times New Roman" w:eastAsia="Calibri" w:hAnsi="Times New Roman" w:cs="Times New Roman"/>
              </w:rPr>
              <w:t>согласно графика</w:t>
            </w:r>
            <w:proofErr w:type="gramEnd"/>
            <w:r w:rsidRPr="0004300F">
              <w:rPr>
                <w:rFonts w:ascii="Times New Roman" w:eastAsia="Calibri" w:hAnsi="Times New Roman" w:cs="Times New Roman"/>
              </w:rPr>
              <w:t xml:space="preserve"> проведения ДЭ</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Большакова О.В.</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Колесникова П.А.</w:t>
            </w:r>
          </w:p>
          <w:p w:rsidR="00D436BA" w:rsidRPr="0004300F" w:rsidRDefault="00D436BA" w:rsidP="00256E0E">
            <w:pPr>
              <w:contextualSpacing/>
              <w:rPr>
                <w:rFonts w:ascii="Times New Roman" w:eastAsia="Calibri" w:hAnsi="Times New Roman" w:cs="Times New Roman"/>
                <w:color w:val="000000"/>
                <w:spacing w:val="5"/>
              </w:rPr>
            </w:pPr>
            <w:proofErr w:type="spellStart"/>
            <w:r w:rsidRPr="0004300F">
              <w:rPr>
                <w:rFonts w:ascii="Times New Roman" w:eastAsia="Calibri" w:hAnsi="Times New Roman" w:cs="Times New Roman"/>
                <w:color w:val="000000"/>
                <w:spacing w:val="5"/>
              </w:rPr>
              <w:t>Евглевская</w:t>
            </w:r>
            <w:proofErr w:type="spellEnd"/>
            <w:r w:rsidRPr="0004300F">
              <w:rPr>
                <w:rFonts w:ascii="Times New Roman" w:eastAsia="Calibri" w:hAnsi="Times New Roman" w:cs="Times New Roman"/>
                <w:color w:val="000000"/>
                <w:spacing w:val="5"/>
              </w:rPr>
              <w:t xml:space="preserve"> Е.Е.</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highlight w:val="yellow"/>
              </w:rPr>
            </w:pPr>
            <w:r w:rsidRPr="0004300F">
              <w:rPr>
                <w:color w:val="000000"/>
                <w:sz w:val="22"/>
                <w:szCs w:val="22"/>
              </w:rPr>
              <w:t>3.6</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Заключить договоры ГПХ и оплатить работу экспертов на ЦПДЭ</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proofErr w:type="gramStart"/>
            <w:r w:rsidRPr="0004300F">
              <w:rPr>
                <w:sz w:val="22"/>
                <w:szCs w:val="22"/>
              </w:rPr>
              <w:t>согласно графика</w:t>
            </w:r>
            <w:proofErr w:type="gramEnd"/>
            <w:r w:rsidRPr="0004300F">
              <w:rPr>
                <w:sz w:val="22"/>
                <w:szCs w:val="22"/>
              </w:rPr>
              <w:t xml:space="preserve"> проведения ДЭ</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Колесникова П.А.</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proofErr w:type="spellStart"/>
            <w:r w:rsidRPr="0004300F">
              <w:rPr>
                <w:rFonts w:ascii="Times New Roman" w:eastAsia="Calibri" w:hAnsi="Times New Roman" w:cs="Times New Roman"/>
                <w:color w:val="000000"/>
                <w:spacing w:val="5"/>
              </w:rPr>
              <w:t>Загорских</w:t>
            </w:r>
            <w:proofErr w:type="spellEnd"/>
            <w:r w:rsidRPr="0004300F">
              <w:rPr>
                <w:rFonts w:ascii="Times New Roman" w:eastAsia="Calibri" w:hAnsi="Times New Roman" w:cs="Times New Roman"/>
                <w:color w:val="000000"/>
                <w:spacing w:val="5"/>
              </w:rPr>
              <w:t xml:space="preserve"> А.Ю.</w:t>
            </w: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4.</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color w:val="000000"/>
                <w:spacing w:val="5"/>
              </w:rPr>
            </w:pPr>
            <w:r w:rsidRPr="0004300F">
              <w:rPr>
                <w:rFonts w:ascii="Times New Roman" w:eastAsia="Calibri" w:hAnsi="Times New Roman" w:cs="Times New Roman"/>
                <w:b/>
                <w:color w:val="000000"/>
                <w:spacing w:val="5"/>
              </w:rPr>
              <w:t>Организация участия студентов</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4.1</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sz w:val="22"/>
                <w:szCs w:val="22"/>
              </w:rPr>
              <w:t>Назначить ответственных лиц за по</w:t>
            </w:r>
            <w:r w:rsidRPr="0004300F">
              <w:rPr>
                <w:sz w:val="22"/>
                <w:szCs w:val="22"/>
              </w:rPr>
              <w:t>д</w:t>
            </w:r>
            <w:r w:rsidRPr="0004300F">
              <w:rPr>
                <w:sz w:val="22"/>
                <w:szCs w:val="22"/>
              </w:rPr>
              <w:t xml:space="preserve">готовку студентов выпускных групп к заданию ДЭ, размещенному на сайте БОМ </w:t>
            </w:r>
            <w:r w:rsidR="004B3642">
              <w:rPr>
                <w:sz w:val="22"/>
                <w:szCs w:val="22"/>
              </w:rPr>
              <w:t xml:space="preserve"> </w:t>
            </w:r>
            <w:r w:rsidRPr="0004300F">
              <w:rPr>
                <w:sz w:val="22"/>
                <w:szCs w:val="22"/>
              </w:rPr>
              <w:t>https://bom.firpo.ru/Public</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10.11.2023</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sz w:val="22"/>
                <w:szCs w:val="22"/>
              </w:rPr>
              <w:t>Ответственные л</w:t>
            </w:r>
            <w:r w:rsidRPr="0004300F">
              <w:rPr>
                <w:sz w:val="22"/>
                <w:szCs w:val="22"/>
              </w:rPr>
              <w:t>и</w:t>
            </w:r>
            <w:r w:rsidRPr="0004300F">
              <w:rPr>
                <w:sz w:val="22"/>
                <w:szCs w:val="22"/>
              </w:rPr>
              <w:t>ца (Приложение 3)</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4.2</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 xml:space="preserve">Составить списки участников ДЭ, заполнить профили участников, в том числе загрузить фотографии на ЦП, организовать сбор согласий на ОПД  </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01.05.2024</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Большакова О.В.</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rFonts w:eastAsia="Calibri"/>
                <w:color w:val="000000"/>
                <w:spacing w:val="5"/>
                <w:sz w:val="22"/>
                <w:szCs w:val="22"/>
                <w:lang w:eastAsia="en-US"/>
              </w:rPr>
              <w:t>Классные руков</w:t>
            </w:r>
            <w:r w:rsidRPr="0004300F">
              <w:rPr>
                <w:rFonts w:eastAsia="Calibri"/>
                <w:color w:val="000000"/>
                <w:spacing w:val="5"/>
                <w:sz w:val="22"/>
                <w:szCs w:val="22"/>
                <w:lang w:eastAsia="en-US"/>
              </w:rPr>
              <w:t>о</w:t>
            </w:r>
            <w:r w:rsidRPr="0004300F">
              <w:rPr>
                <w:rFonts w:eastAsia="Calibri"/>
                <w:color w:val="000000"/>
                <w:spacing w:val="5"/>
                <w:sz w:val="22"/>
                <w:szCs w:val="22"/>
                <w:lang w:eastAsia="en-US"/>
              </w:rPr>
              <w:t>дители (Прилож</w:t>
            </w:r>
            <w:r w:rsidRPr="0004300F">
              <w:rPr>
                <w:rFonts w:eastAsia="Calibri"/>
                <w:color w:val="000000"/>
                <w:spacing w:val="5"/>
                <w:sz w:val="22"/>
                <w:szCs w:val="22"/>
                <w:lang w:eastAsia="en-US"/>
              </w:rPr>
              <w:t>е</w:t>
            </w:r>
            <w:r w:rsidRPr="0004300F">
              <w:rPr>
                <w:rFonts w:eastAsia="Calibri"/>
                <w:color w:val="000000"/>
                <w:spacing w:val="5"/>
                <w:sz w:val="22"/>
                <w:szCs w:val="22"/>
                <w:lang w:eastAsia="en-US"/>
              </w:rPr>
              <w:t>ние 3)</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4.3</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Организовать сбор заявлений на сд</w:t>
            </w:r>
            <w:r w:rsidRPr="0004300F">
              <w:rPr>
                <w:color w:val="000000"/>
                <w:sz w:val="22"/>
                <w:szCs w:val="22"/>
              </w:rPr>
              <w:t>а</w:t>
            </w:r>
            <w:r w:rsidRPr="0004300F">
              <w:rPr>
                <w:color w:val="000000"/>
                <w:sz w:val="22"/>
                <w:szCs w:val="22"/>
              </w:rPr>
              <w:t>чу ДЭ профильного уровня</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16.11.2023</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proofErr w:type="spellStart"/>
            <w:r w:rsidRPr="0004300F">
              <w:rPr>
                <w:color w:val="000000"/>
                <w:sz w:val="22"/>
                <w:szCs w:val="22"/>
              </w:rPr>
              <w:t>Синишина</w:t>
            </w:r>
            <w:proofErr w:type="spellEnd"/>
            <w:r w:rsidRPr="0004300F">
              <w:rPr>
                <w:color w:val="000000"/>
                <w:sz w:val="22"/>
                <w:szCs w:val="22"/>
              </w:rPr>
              <w:t xml:space="preserve"> И.В</w:t>
            </w:r>
          </w:p>
        </w:tc>
        <w:tc>
          <w:tcPr>
            <w:tcW w:w="2126" w:type="dxa"/>
            <w:vAlign w:val="center"/>
          </w:tcPr>
          <w:p w:rsidR="00D436BA" w:rsidRPr="0004300F" w:rsidRDefault="00D436BA" w:rsidP="00256E0E">
            <w:pPr>
              <w:pStyle w:val="af4"/>
              <w:spacing w:before="0" w:after="0"/>
              <w:contextualSpacing/>
              <w:jc w:val="left"/>
              <w:rPr>
                <w:color w:val="000000"/>
                <w:sz w:val="22"/>
                <w:szCs w:val="22"/>
              </w:rPr>
            </w:pPr>
            <w:r w:rsidRPr="0004300F">
              <w:rPr>
                <w:rFonts w:eastAsia="Calibri"/>
                <w:color w:val="000000"/>
                <w:spacing w:val="5"/>
                <w:sz w:val="22"/>
                <w:szCs w:val="22"/>
                <w:lang w:eastAsia="en-US"/>
              </w:rPr>
              <w:t>Классные руков</w:t>
            </w:r>
            <w:r w:rsidRPr="0004300F">
              <w:rPr>
                <w:rFonts w:eastAsia="Calibri"/>
                <w:color w:val="000000"/>
                <w:spacing w:val="5"/>
                <w:sz w:val="22"/>
                <w:szCs w:val="22"/>
                <w:lang w:eastAsia="en-US"/>
              </w:rPr>
              <w:t>о</w:t>
            </w:r>
            <w:r w:rsidRPr="0004300F">
              <w:rPr>
                <w:rFonts w:eastAsia="Calibri"/>
                <w:color w:val="000000"/>
                <w:spacing w:val="5"/>
                <w:sz w:val="22"/>
                <w:szCs w:val="22"/>
                <w:lang w:eastAsia="en-US"/>
              </w:rPr>
              <w:t>дители (Прилож</w:t>
            </w:r>
            <w:r w:rsidRPr="0004300F">
              <w:rPr>
                <w:rFonts w:eastAsia="Calibri"/>
                <w:color w:val="000000"/>
                <w:spacing w:val="5"/>
                <w:sz w:val="22"/>
                <w:szCs w:val="22"/>
                <w:lang w:eastAsia="en-US"/>
              </w:rPr>
              <w:t>е</w:t>
            </w:r>
            <w:r w:rsidRPr="0004300F">
              <w:rPr>
                <w:rFonts w:eastAsia="Calibri"/>
                <w:color w:val="000000"/>
                <w:spacing w:val="5"/>
                <w:sz w:val="22"/>
                <w:szCs w:val="22"/>
                <w:lang w:eastAsia="en-US"/>
              </w:rPr>
              <w:t>ние 3)</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4.4</w:t>
            </w:r>
          </w:p>
        </w:tc>
        <w:tc>
          <w:tcPr>
            <w:tcW w:w="3828" w:type="dxa"/>
            <w:shd w:val="clear" w:color="auto" w:fill="auto"/>
            <w:vAlign w:val="center"/>
          </w:tcPr>
          <w:p w:rsidR="00D436BA" w:rsidRPr="0004300F" w:rsidRDefault="00D436BA" w:rsidP="00256E0E">
            <w:pPr>
              <w:pStyle w:val="af4"/>
              <w:spacing w:before="0" w:after="0"/>
              <w:contextualSpacing/>
              <w:rPr>
                <w:color w:val="000000"/>
                <w:sz w:val="22"/>
                <w:szCs w:val="22"/>
              </w:rPr>
            </w:pPr>
            <w:r w:rsidRPr="0004300F">
              <w:rPr>
                <w:color w:val="000000"/>
                <w:sz w:val="22"/>
                <w:szCs w:val="22"/>
              </w:rPr>
              <w:t>Подготовить рабочую форму одежды для групп, согласно Приложению 3</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за 1 день до нач</w:t>
            </w:r>
            <w:r w:rsidRPr="0004300F">
              <w:rPr>
                <w:color w:val="000000"/>
                <w:sz w:val="22"/>
                <w:szCs w:val="22"/>
              </w:rPr>
              <w:t>а</w:t>
            </w:r>
            <w:r w:rsidRPr="0004300F">
              <w:rPr>
                <w:color w:val="000000"/>
                <w:sz w:val="22"/>
                <w:szCs w:val="22"/>
              </w:rPr>
              <w:t>ла ДЭ в соотве</w:t>
            </w:r>
            <w:r w:rsidRPr="0004300F">
              <w:rPr>
                <w:color w:val="000000"/>
                <w:sz w:val="22"/>
                <w:szCs w:val="22"/>
              </w:rPr>
              <w:t>т</w:t>
            </w:r>
            <w:r w:rsidRPr="0004300F">
              <w:rPr>
                <w:color w:val="000000"/>
                <w:sz w:val="22"/>
                <w:szCs w:val="22"/>
              </w:rPr>
              <w:t>ствии с графиком проведения ДЭ</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Колесникова П.А.</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Классные руков</w:t>
            </w:r>
            <w:r w:rsidRPr="0004300F">
              <w:rPr>
                <w:rFonts w:ascii="Times New Roman" w:eastAsia="Calibri" w:hAnsi="Times New Roman" w:cs="Times New Roman"/>
                <w:color w:val="000000"/>
                <w:spacing w:val="5"/>
              </w:rPr>
              <w:t>о</w:t>
            </w:r>
            <w:r w:rsidRPr="0004300F">
              <w:rPr>
                <w:rFonts w:ascii="Times New Roman" w:eastAsia="Calibri" w:hAnsi="Times New Roman" w:cs="Times New Roman"/>
                <w:color w:val="000000"/>
                <w:spacing w:val="5"/>
              </w:rPr>
              <w:t>дители (Прилож</w:t>
            </w:r>
            <w:r w:rsidRPr="0004300F">
              <w:rPr>
                <w:rFonts w:ascii="Times New Roman" w:eastAsia="Calibri" w:hAnsi="Times New Roman" w:cs="Times New Roman"/>
                <w:color w:val="000000"/>
                <w:spacing w:val="5"/>
              </w:rPr>
              <w:t>е</w:t>
            </w:r>
            <w:r w:rsidRPr="0004300F">
              <w:rPr>
                <w:rFonts w:ascii="Times New Roman" w:eastAsia="Calibri" w:hAnsi="Times New Roman" w:cs="Times New Roman"/>
                <w:color w:val="000000"/>
                <w:spacing w:val="5"/>
              </w:rPr>
              <w:t>ние 3)</w:t>
            </w:r>
          </w:p>
        </w:tc>
      </w:tr>
      <w:tr w:rsidR="00D436BA" w:rsidRPr="0004300F" w:rsidTr="004B3642">
        <w:trPr>
          <w:trHeight w:val="319"/>
        </w:trPr>
        <w:tc>
          <w:tcPr>
            <w:tcW w:w="709" w:type="dxa"/>
            <w:tcBorders>
              <w:top w:val="single" w:sz="4" w:space="0" w:color="auto"/>
            </w:tcBorders>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4.5</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Обеспечить явку студентов (с па</w:t>
            </w:r>
            <w:r w:rsidRPr="0004300F">
              <w:rPr>
                <w:rFonts w:ascii="Times New Roman" w:eastAsia="Calibri" w:hAnsi="Times New Roman" w:cs="Times New Roman"/>
                <w:color w:val="000000"/>
                <w:spacing w:val="5"/>
              </w:rPr>
              <w:t>с</w:t>
            </w:r>
            <w:r w:rsidRPr="0004300F">
              <w:rPr>
                <w:rFonts w:ascii="Times New Roman" w:eastAsia="Calibri" w:hAnsi="Times New Roman" w:cs="Times New Roman"/>
                <w:color w:val="000000"/>
                <w:spacing w:val="5"/>
              </w:rPr>
              <w:t>портом и полисом ОМС) на ДЭ</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color w:val="000000"/>
                <w:spacing w:val="5"/>
              </w:rPr>
            </w:pPr>
            <w:proofErr w:type="gramStart"/>
            <w:r w:rsidRPr="0004300F">
              <w:rPr>
                <w:rFonts w:ascii="Times New Roman" w:eastAsia="Calibri" w:hAnsi="Times New Roman" w:cs="Times New Roman"/>
                <w:color w:val="000000"/>
                <w:spacing w:val="5"/>
              </w:rPr>
              <w:t>согласно графика</w:t>
            </w:r>
            <w:proofErr w:type="gramEnd"/>
            <w:r w:rsidRPr="0004300F">
              <w:rPr>
                <w:rFonts w:ascii="Times New Roman" w:eastAsia="Calibri" w:hAnsi="Times New Roman" w:cs="Times New Roman"/>
                <w:color w:val="000000"/>
                <w:spacing w:val="5"/>
              </w:rPr>
              <w:t xml:space="preserve"> проведения ДЭ</w:t>
            </w:r>
          </w:p>
        </w:tc>
        <w:tc>
          <w:tcPr>
            <w:tcW w:w="1984" w:type="dxa"/>
            <w:tcBorders>
              <w:top w:val="single" w:sz="4" w:space="0" w:color="auto"/>
            </w:tcBorders>
            <w:shd w:val="clear" w:color="auto" w:fill="auto"/>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Колесникова П.А.</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Классные руков</w:t>
            </w:r>
            <w:r w:rsidRPr="0004300F">
              <w:rPr>
                <w:rFonts w:ascii="Times New Roman" w:eastAsia="Calibri" w:hAnsi="Times New Roman" w:cs="Times New Roman"/>
                <w:color w:val="000000"/>
                <w:spacing w:val="5"/>
              </w:rPr>
              <w:t>о</w:t>
            </w:r>
            <w:r w:rsidRPr="0004300F">
              <w:rPr>
                <w:rFonts w:ascii="Times New Roman" w:eastAsia="Calibri" w:hAnsi="Times New Roman" w:cs="Times New Roman"/>
                <w:color w:val="000000"/>
                <w:spacing w:val="5"/>
              </w:rPr>
              <w:t>дители (Прилож</w:t>
            </w:r>
            <w:r w:rsidRPr="0004300F">
              <w:rPr>
                <w:rFonts w:ascii="Times New Roman" w:eastAsia="Calibri" w:hAnsi="Times New Roman" w:cs="Times New Roman"/>
                <w:color w:val="000000"/>
                <w:spacing w:val="5"/>
              </w:rPr>
              <w:t>е</w:t>
            </w:r>
            <w:r w:rsidRPr="0004300F">
              <w:rPr>
                <w:rFonts w:ascii="Times New Roman" w:eastAsia="Calibri" w:hAnsi="Times New Roman" w:cs="Times New Roman"/>
                <w:color w:val="000000"/>
                <w:spacing w:val="5"/>
              </w:rPr>
              <w:t>ние 3)</w:t>
            </w: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5.</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color w:val="000000"/>
                <w:spacing w:val="5"/>
              </w:rPr>
            </w:pPr>
            <w:r w:rsidRPr="0004300F">
              <w:rPr>
                <w:rFonts w:ascii="Times New Roman" w:eastAsia="Calibri" w:hAnsi="Times New Roman" w:cs="Times New Roman"/>
                <w:b/>
                <w:color w:val="000000"/>
                <w:spacing w:val="5"/>
              </w:rPr>
              <w:t>Обеспечение работы площадки</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5.1</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Обеспечить сохранность и работ</w:t>
            </w:r>
            <w:r w:rsidRPr="0004300F">
              <w:rPr>
                <w:rFonts w:ascii="Times New Roman" w:eastAsia="Calibri" w:hAnsi="Times New Roman" w:cs="Times New Roman"/>
              </w:rPr>
              <w:t>о</w:t>
            </w:r>
            <w:r w:rsidRPr="0004300F">
              <w:rPr>
                <w:rFonts w:ascii="Times New Roman" w:eastAsia="Calibri" w:hAnsi="Times New Roman" w:cs="Times New Roman"/>
              </w:rPr>
              <w:t>способность оборудования на ЦПДЭ и соблюдение требований охраны труда студентами при работе на об</w:t>
            </w:r>
            <w:r w:rsidRPr="0004300F">
              <w:rPr>
                <w:rFonts w:ascii="Times New Roman" w:eastAsia="Calibri" w:hAnsi="Times New Roman" w:cs="Times New Roman"/>
              </w:rPr>
              <w:t>о</w:t>
            </w:r>
            <w:r w:rsidRPr="0004300F">
              <w:rPr>
                <w:rFonts w:ascii="Times New Roman" w:eastAsia="Calibri" w:hAnsi="Times New Roman" w:cs="Times New Roman"/>
              </w:rPr>
              <w:t>рудовании</w:t>
            </w:r>
          </w:p>
        </w:tc>
        <w:tc>
          <w:tcPr>
            <w:tcW w:w="1984"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proofErr w:type="gramStart"/>
            <w:r w:rsidRPr="0004300F">
              <w:rPr>
                <w:rFonts w:eastAsia="Calibri"/>
                <w:color w:val="000000"/>
                <w:spacing w:val="5"/>
                <w:sz w:val="22"/>
                <w:szCs w:val="22"/>
                <w:lang w:eastAsia="en-US"/>
              </w:rPr>
              <w:t>согласно графика</w:t>
            </w:r>
            <w:proofErr w:type="gramEnd"/>
            <w:r w:rsidRPr="0004300F">
              <w:rPr>
                <w:rFonts w:eastAsia="Calibri"/>
                <w:color w:val="000000"/>
                <w:spacing w:val="5"/>
                <w:sz w:val="22"/>
                <w:szCs w:val="22"/>
                <w:lang w:eastAsia="en-US"/>
              </w:rPr>
              <w:t xml:space="preserve"> проведения ДЭ</w:t>
            </w:r>
          </w:p>
        </w:tc>
        <w:tc>
          <w:tcPr>
            <w:tcW w:w="1984" w:type="dxa"/>
            <w:shd w:val="clear" w:color="auto" w:fill="auto"/>
            <w:vAlign w:val="center"/>
          </w:tcPr>
          <w:p w:rsidR="00D436BA" w:rsidRPr="0004300F" w:rsidRDefault="00D436BA" w:rsidP="00256E0E">
            <w:pPr>
              <w:pStyle w:val="af4"/>
              <w:spacing w:before="0" w:after="0"/>
              <w:contextualSpacing/>
              <w:jc w:val="left"/>
              <w:rPr>
                <w:color w:val="000000"/>
                <w:sz w:val="22"/>
                <w:szCs w:val="22"/>
              </w:rPr>
            </w:pPr>
            <w:r w:rsidRPr="0004300F">
              <w:rPr>
                <w:color w:val="000000"/>
                <w:sz w:val="22"/>
                <w:szCs w:val="22"/>
              </w:rPr>
              <w:t>Согласно списку ответственных  лиц за ЦПДЭ</w:t>
            </w:r>
            <w:r w:rsidR="00DF5D9E">
              <w:rPr>
                <w:color w:val="000000"/>
                <w:sz w:val="22"/>
                <w:szCs w:val="22"/>
              </w:rPr>
              <w:t xml:space="preserve"> </w:t>
            </w:r>
          </w:p>
          <w:p w:rsidR="00D436BA" w:rsidRPr="0004300F" w:rsidRDefault="00D436BA" w:rsidP="00256E0E">
            <w:pPr>
              <w:pStyle w:val="af4"/>
              <w:spacing w:before="0" w:after="0"/>
              <w:contextualSpacing/>
              <w:jc w:val="left"/>
              <w:rPr>
                <w:rFonts w:eastAsia="Calibri"/>
                <w:color w:val="000000"/>
                <w:spacing w:val="5"/>
                <w:sz w:val="22"/>
                <w:szCs w:val="22"/>
                <w:highlight w:val="yellow"/>
              </w:rPr>
            </w:pPr>
            <w:r w:rsidRPr="0004300F">
              <w:rPr>
                <w:color w:val="000000"/>
                <w:sz w:val="22"/>
                <w:szCs w:val="22"/>
              </w:rPr>
              <w:t>(Приложение 2)</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p>
        </w:tc>
      </w:tr>
      <w:tr w:rsidR="00D436BA" w:rsidRPr="0004300F" w:rsidTr="004B3642">
        <w:trPr>
          <w:trHeight w:val="319"/>
        </w:trPr>
        <w:tc>
          <w:tcPr>
            <w:tcW w:w="709" w:type="dxa"/>
            <w:vMerge w:val="restart"/>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5.2</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Организовать уборку площадки с применением дезинфицирующих средств:</w:t>
            </w:r>
          </w:p>
        </w:tc>
        <w:tc>
          <w:tcPr>
            <w:tcW w:w="1984" w:type="dxa"/>
            <w:vMerge w:val="restart"/>
            <w:shd w:val="clear" w:color="auto" w:fill="auto"/>
            <w:vAlign w:val="center"/>
          </w:tcPr>
          <w:p w:rsidR="00D436BA" w:rsidRPr="0004300F" w:rsidRDefault="00D436BA" w:rsidP="00256E0E">
            <w:pPr>
              <w:pStyle w:val="af4"/>
              <w:spacing w:before="0" w:after="0"/>
              <w:contextualSpacing/>
              <w:jc w:val="center"/>
              <w:rPr>
                <w:sz w:val="22"/>
                <w:szCs w:val="22"/>
              </w:rPr>
            </w:pPr>
            <w:r w:rsidRPr="0004300F">
              <w:rPr>
                <w:sz w:val="22"/>
                <w:szCs w:val="22"/>
              </w:rPr>
              <w:t>Ежедневно по графику работы ЦПДЭ</w:t>
            </w:r>
          </w:p>
        </w:tc>
        <w:tc>
          <w:tcPr>
            <w:tcW w:w="1984" w:type="dxa"/>
            <w:vMerge w:val="restart"/>
            <w:shd w:val="clear" w:color="auto" w:fill="auto"/>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Брюхов</w:t>
            </w:r>
            <w:proofErr w:type="spellEnd"/>
            <w:r w:rsidRPr="0004300F">
              <w:rPr>
                <w:rFonts w:ascii="Times New Roman" w:eastAsia="Calibri" w:hAnsi="Times New Roman" w:cs="Times New Roman"/>
              </w:rPr>
              <w:t xml:space="preserve"> Е.В.</w:t>
            </w:r>
          </w:p>
        </w:tc>
        <w:tc>
          <w:tcPr>
            <w:tcW w:w="2126" w:type="dxa"/>
            <w:vMerge w:val="restart"/>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Токарева К.А.</w:t>
            </w:r>
          </w:p>
        </w:tc>
      </w:tr>
      <w:tr w:rsidR="00D436BA" w:rsidRPr="0004300F" w:rsidTr="004B3642">
        <w:trPr>
          <w:trHeight w:val="64"/>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кампус «Центральный»</w:t>
            </w:r>
          </w:p>
        </w:tc>
        <w:tc>
          <w:tcPr>
            <w:tcW w:w="1984" w:type="dxa"/>
            <w:vMerge/>
            <w:shd w:val="clear" w:color="auto" w:fill="auto"/>
            <w:vAlign w:val="center"/>
          </w:tcPr>
          <w:p w:rsidR="00D436BA" w:rsidRPr="0004300F" w:rsidRDefault="00D436BA" w:rsidP="00256E0E">
            <w:pPr>
              <w:pStyle w:val="af4"/>
              <w:spacing w:before="0" w:after="0"/>
              <w:contextualSpacing/>
              <w:jc w:val="center"/>
              <w:rPr>
                <w:sz w:val="22"/>
                <w:szCs w:val="22"/>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Merge/>
            <w:vAlign w:val="center"/>
          </w:tcPr>
          <w:p w:rsidR="00D436BA" w:rsidRPr="0004300F" w:rsidRDefault="00D436BA" w:rsidP="00256E0E">
            <w:pPr>
              <w:contextualSpacing/>
              <w:rPr>
                <w:rFonts w:ascii="Times New Roman" w:eastAsia="Calibri" w:hAnsi="Times New Roman" w:cs="Times New Roman"/>
              </w:rPr>
            </w:pPr>
          </w:p>
        </w:tc>
      </w:tr>
      <w:tr w:rsidR="00D436BA" w:rsidRPr="0004300F" w:rsidTr="004B3642">
        <w:trPr>
          <w:trHeight w:val="64"/>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кампус «Восточный»</w:t>
            </w:r>
          </w:p>
        </w:tc>
        <w:tc>
          <w:tcPr>
            <w:tcW w:w="1984" w:type="dxa"/>
            <w:vMerge/>
            <w:shd w:val="clear" w:color="auto" w:fill="auto"/>
            <w:vAlign w:val="center"/>
          </w:tcPr>
          <w:p w:rsidR="00D436BA" w:rsidRPr="0004300F" w:rsidRDefault="00D436BA" w:rsidP="00256E0E">
            <w:pPr>
              <w:pStyle w:val="af4"/>
              <w:spacing w:before="0" w:after="0"/>
              <w:contextualSpacing/>
              <w:jc w:val="center"/>
              <w:rPr>
                <w:sz w:val="22"/>
                <w:szCs w:val="22"/>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Merge/>
            <w:vAlign w:val="center"/>
          </w:tcPr>
          <w:p w:rsidR="00D436BA" w:rsidRPr="0004300F" w:rsidRDefault="00D436BA" w:rsidP="00256E0E">
            <w:pPr>
              <w:contextualSpacing/>
              <w:rPr>
                <w:rFonts w:ascii="Times New Roman" w:eastAsia="Calibri" w:hAnsi="Times New Roman" w:cs="Times New Roman"/>
              </w:rPr>
            </w:pPr>
          </w:p>
        </w:tc>
      </w:tr>
      <w:tr w:rsidR="00D436BA" w:rsidRPr="0004300F" w:rsidTr="004B3642">
        <w:trPr>
          <w:trHeight w:val="64"/>
        </w:trPr>
        <w:tc>
          <w:tcPr>
            <w:tcW w:w="709" w:type="dxa"/>
            <w:vMerge/>
            <w:shd w:val="clear" w:color="auto" w:fill="auto"/>
            <w:vAlign w:val="center"/>
          </w:tcPr>
          <w:p w:rsidR="00D436BA" w:rsidRPr="0004300F" w:rsidRDefault="00D436BA" w:rsidP="00256E0E">
            <w:pPr>
              <w:pStyle w:val="af4"/>
              <w:spacing w:before="0" w:after="0"/>
              <w:contextualSpacing/>
              <w:jc w:val="center"/>
              <w:rPr>
                <w:color w:val="000000"/>
                <w:sz w:val="22"/>
                <w:szCs w:val="22"/>
              </w:rPr>
            </w:pP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color w:val="000000"/>
                <w:spacing w:val="5"/>
              </w:rPr>
            </w:pPr>
            <w:r w:rsidRPr="0004300F">
              <w:rPr>
                <w:rFonts w:ascii="Times New Roman" w:eastAsia="Calibri" w:hAnsi="Times New Roman" w:cs="Times New Roman"/>
                <w:color w:val="000000"/>
                <w:spacing w:val="5"/>
              </w:rPr>
              <w:t>кампус «Западный»</w:t>
            </w:r>
          </w:p>
        </w:tc>
        <w:tc>
          <w:tcPr>
            <w:tcW w:w="1984" w:type="dxa"/>
            <w:vMerge/>
            <w:shd w:val="clear" w:color="auto" w:fill="auto"/>
            <w:vAlign w:val="center"/>
          </w:tcPr>
          <w:p w:rsidR="00D436BA" w:rsidRPr="0004300F" w:rsidRDefault="00D436BA" w:rsidP="00256E0E">
            <w:pPr>
              <w:pStyle w:val="af4"/>
              <w:spacing w:before="0" w:after="0"/>
              <w:contextualSpacing/>
              <w:jc w:val="center"/>
              <w:rPr>
                <w:sz w:val="22"/>
                <w:szCs w:val="22"/>
              </w:rPr>
            </w:pPr>
          </w:p>
        </w:tc>
        <w:tc>
          <w:tcPr>
            <w:tcW w:w="1984" w:type="dxa"/>
            <w:vMerge/>
            <w:shd w:val="clear" w:color="auto" w:fill="auto"/>
            <w:vAlign w:val="center"/>
          </w:tcPr>
          <w:p w:rsidR="00D436BA" w:rsidRPr="0004300F" w:rsidRDefault="00D436BA" w:rsidP="00256E0E">
            <w:pPr>
              <w:contextualSpacing/>
              <w:rPr>
                <w:rFonts w:ascii="Times New Roman" w:eastAsia="Calibri" w:hAnsi="Times New Roman" w:cs="Times New Roman"/>
              </w:rPr>
            </w:pPr>
          </w:p>
        </w:tc>
        <w:tc>
          <w:tcPr>
            <w:tcW w:w="2126" w:type="dxa"/>
            <w:vAlign w:val="center"/>
          </w:tcPr>
          <w:p w:rsidR="00D436BA" w:rsidRPr="0004300F" w:rsidRDefault="00D436BA" w:rsidP="00256E0E">
            <w:pPr>
              <w:contextualSpacing/>
              <w:rPr>
                <w:rFonts w:ascii="Times New Roman" w:eastAsia="Calibri" w:hAnsi="Times New Roman" w:cs="Times New Roman"/>
              </w:rPr>
            </w:pPr>
            <w:r w:rsidRPr="0004300F">
              <w:rPr>
                <w:rFonts w:ascii="Times New Roman" w:eastAsia="Calibri" w:hAnsi="Times New Roman" w:cs="Times New Roman"/>
              </w:rPr>
              <w:t>Зайкова Е.В.</w:t>
            </w: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6.</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rPr>
            </w:pPr>
            <w:r w:rsidRPr="0004300F">
              <w:rPr>
                <w:rFonts w:ascii="Times New Roman" w:eastAsia="Calibri" w:hAnsi="Times New Roman" w:cs="Times New Roman"/>
                <w:b/>
              </w:rPr>
              <w:t>Организация питания</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6.1</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Обеспечить кофе-брейками и пла</w:t>
            </w:r>
            <w:r w:rsidRPr="0004300F">
              <w:rPr>
                <w:rFonts w:ascii="Times New Roman" w:eastAsia="Calibri" w:hAnsi="Times New Roman" w:cs="Times New Roman"/>
              </w:rPr>
              <w:t>т</w:t>
            </w:r>
            <w:r w:rsidRPr="0004300F">
              <w:rPr>
                <w:rFonts w:ascii="Times New Roman" w:eastAsia="Calibri" w:hAnsi="Times New Roman" w:cs="Times New Roman"/>
              </w:rPr>
              <w:t>ными обедами экспертов по профе</w:t>
            </w:r>
            <w:r w:rsidRPr="0004300F">
              <w:rPr>
                <w:rFonts w:ascii="Times New Roman" w:eastAsia="Calibri" w:hAnsi="Times New Roman" w:cs="Times New Roman"/>
              </w:rPr>
              <w:t>с</w:t>
            </w:r>
            <w:r w:rsidRPr="0004300F">
              <w:rPr>
                <w:rFonts w:ascii="Times New Roman" w:eastAsia="Calibri" w:hAnsi="Times New Roman" w:cs="Times New Roman"/>
              </w:rPr>
              <w:t>сиям/специальностям (Приложение 3).</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proofErr w:type="gramStart"/>
            <w:r w:rsidRPr="0004300F">
              <w:rPr>
                <w:rFonts w:ascii="Times New Roman" w:eastAsia="Calibri" w:hAnsi="Times New Roman" w:cs="Times New Roman"/>
              </w:rPr>
              <w:t>Согласно графика</w:t>
            </w:r>
            <w:proofErr w:type="gramEnd"/>
            <w:r w:rsidRPr="0004300F">
              <w:rPr>
                <w:rFonts w:ascii="Times New Roman" w:eastAsia="Calibri" w:hAnsi="Times New Roman" w:cs="Times New Roman"/>
              </w:rPr>
              <w:t xml:space="preserve"> проведения ДЭ</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Загорских</w:t>
            </w:r>
            <w:proofErr w:type="spellEnd"/>
            <w:r w:rsidRPr="0004300F">
              <w:rPr>
                <w:rFonts w:ascii="Times New Roman" w:eastAsia="Calibri" w:hAnsi="Times New Roman" w:cs="Times New Roman"/>
              </w:rPr>
              <w:t xml:space="preserve"> А.Ю.</w:t>
            </w:r>
          </w:p>
        </w:tc>
        <w:tc>
          <w:tcPr>
            <w:tcW w:w="2126" w:type="dxa"/>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Лацыгина</w:t>
            </w:r>
            <w:proofErr w:type="spellEnd"/>
            <w:r w:rsidRPr="0004300F">
              <w:rPr>
                <w:rFonts w:ascii="Times New Roman" w:eastAsia="Calibri" w:hAnsi="Times New Roman" w:cs="Times New Roman"/>
              </w:rPr>
              <w:t xml:space="preserve"> В.А.</w:t>
            </w:r>
          </w:p>
        </w:tc>
      </w:tr>
      <w:tr w:rsidR="00D436BA" w:rsidRPr="0004300F" w:rsidTr="004B3642">
        <w:trPr>
          <w:trHeight w:val="64"/>
        </w:trPr>
        <w:tc>
          <w:tcPr>
            <w:tcW w:w="709" w:type="dxa"/>
            <w:shd w:val="clear" w:color="auto" w:fill="auto"/>
            <w:vAlign w:val="center"/>
          </w:tcPr>
          <w:p w:rsidR="00D436BA" w:rsidRPr="0004300F" w:rsidRDefault="00D436BA" w:rsidP="00256E0E">
            <w:pPr>
              <w:pStyle w:val="af4"/>
              <w:spacing w:before="0" w:after="0"/>
              <w:contextualSpacing/>
              <w:jc w:val="center"/>
              <w:rPr>
                <w:b/>
                <w:color w:val="000000"/>
                <w:sz w:val="22"/>
                <w:szCs w:val="22"/>
              </w:rPr>
            </w:pPr>
            <w:r w:rsidRPr="0004300F">
              <w:rPr>
                <w:b/>
                <w:color w:val="000000"/>
                <w:sz w:val="22"/>
                <w:szCs w:val="22"/>
              </w:rPr>
              <w:t>7.</w:t>
            </w:r>
          </w:p>
        </w:tc>
        <w:tc>
          <w:tcPr>
            <w:tcW w:w="9922" w:type="dxa"/>
            <w:gridSpan w:val="4"/>
            <w:shd w:val="clear" w:color="auto" w:fill="auto"/>
            <w:vAlign w:val="center"/>
          </w:tcPr>
          <w:p w:rsidR="00D436BA" w:rsidRPr="0004300F" w:rsidRDefault="00D436BA" w:rsidP="00256E0E">
            <w:pPr>
              <w:contextualSpacing/>
              <w:jc w:val="center"/>
              <w:rPr>
                <w:rFonts w:ascii="Times New Roman" w:eastAsia="Calibri" w:hAnsi="Times New Roman" w:cs="Times New Roman"/>
                <w:b/>
                <w:color w:val="000000"/>
                <w:spacing w:val="5"/>
              </w:rPr>
            </w:pPr>
            <w:r w:rsidRPr="0004300F">
              <w:rPr>
                <w:rFonts w:ascii="Times New Roman" w:eastAsia="Calibri" w:hAnsi="Times New Roman" w:cs="Times New Roman"/>
                <w:b/>
                <w:color w:val="000000"/>
                <w:spacing w:val="5"/>
              </w:rPr>
              <w:t>Организация работы медицинского работника</w:t>
            </w:r>
          </w:p>
        </w:tc>
      </w:tr>
      <w:tr w:rsidR="00D436BA" w:rsidRPr="0004300F" w:rsidTr="004B3642">
        <w:trPr>
          <w:trHeight w:val="319"/>
        </w:trPr>
        <w:tc>
          <w:tcPr>
            <w:tcW w:w="709" w:type="dxa"/>
            <w:shd w:val="clear" w:color="auto" w:fill="auto"/>
            <w:vAlign w:val="center"/>
          </w:tcPr>
          <w:p w:rsidR="00D436BA" w:rsidRPr="0004300F" w:rsidRDefault="00D436BA" w:rsidP="00256E0E">
            <w:pPr>
              <w:pStyle w:val="af4"/>
              <w:spacing w:before="0" w:after="0"/>
              <w:contextualSpacing/>
              <w:jc w:val="center"/>
              <w:rPr>
                <w:color w:val="000000"/>
                <w:sz w:val="22"/>
                <w:szCs w:val="22"/>
              </w:rPr>
            </w:pPr>
            <w:r w:rsidRPr="0004300F">
              <w:rPr>
                <w:color w:val="000000"/>
                <w:sz w:val="22"/>
                <w:szCs w:val="22"/>
              </w:rPr>
              <w:t>7.1</w:t>
            </w:r>
          </w:p>
        </w:tc>
        <w:tc>
          <w:tcPr>
            <w:tcW w:w="3828" w:type="dxa"/>
            <w:shd w:val="clear" w:color="auto" w:fill="auto"/>
            <w:vAlign w:val="center"/>
          </w:tcPr>
          <w:p w:rsidR="00D436BA" w:rsidRPr="0004300F" w:rsidRDefault="00D436BA" w:rsidP="00256E0E">
            <w:pPr>
              <w:contextualSpacing/>
              <w:jc w:val="both"/>
              <w:rPr>
                <w:rFonts w:ascii="Times New Roman" w:eastAsia="Calibri" w:hAnsi="Times New Roman" w:cs="Times New Roman"/>
              </w:rPr>
            </w:pPr>
            <w:r w:rsidRPr="0004300F">
              <w:rPr>
                <w:rFonts w:ascii="Times New Roman" w:eastAsia="Calibri" w:hAnsi="Times New Roman" w:cs="Times New Roman"/>
              </w:rPr>
              <w:t>Обеспечить наполняемость аптечек первой помощи, и работу медици</w:t>
            </w:r>
            <w:r w:rsidRPr="0004300F">
              <w:rPr>
                <w:rFonts w:ascii="Times New Roman" w:eastAsia="Calibri" w:hAnsi="Times New Roman" w:cs="Times New Roman"/>
              </w:rPr>
              <w:t>н</w:t>
            </w:r>
            <w:r w:rsidRPr="0004300F">
              <w:rPr>
                <w:rFonts w:ascii="Times New Roman" w:eastAsia="Calibri" w:hAnsi="Times New Roman" w:cs="Times New Roman"/>
              </w:rPr>
              <w:t>ского работника на ЦПДЭ.</w:t>
            </w:r>
          </w:p>
        </w:tc>
        <w:tc>
          <w:tcPr>
            <w:tcW w:w="1984" w:type="dxa"/>
            <w:shd w:val="clear" w:color="auto" w:fill="auto"/>
            <w:vAlign w:val="center"/>
          </w:tcPr>
          <w:p w:rsidR="00D436BA" w:rsidRPr="0004300F" w:rsidRDefault="00D436BA" w:rsidP="00256E0E">
            <w:pPr>
              <w:contextualSpacing/>
              <w:jc w:val="center"/>
              <w:rPr>
                <w:rFonts w:ascii="Times New Roman" w:eastAsia="Calibri" w:hAnsi="Times New Roman" w:cs="Times New Roman"/>
              </w:rPr>
            </w:pPr>
            <w:proofErr w:type="gramStart"/>
            <w:r w:rsidRPr="0004300F">
              <w:rPr>
                <w:rFonts w:ascii="Times New Roman" w:eastAsia="Calibri" w:hAnsi="Times New Roman" w:cs="Times New Roman"/>
              </w:rPr>
              <w:t>согласно графика</w:t>
            </w:r>
            <w:proofErr w:type="gramEnd"/>
            <w:r w:rsidRPr="0004300F">
              <w:rPr>
                <w:rFonts w:ascii="Times New Roman" w:eastAsia="Calibri" w:hAnsi="Times New Roman" w:cs="Times New Roman"/>
              </w:rPr>
              <w:t xml:space="preserve"> проведения ДЭ</w:t>
            </w:r>
          </w:p>
        </w:tc>
        <w:tc>
          <w:tcPr>
            <w:tcW w:w="1984" w:type="dxa"/>
            <w:shd w:val="clear" w:color="auto" w:fill="auto"/>
            <w:vAlign w:val="center"/>
          </w:tcPr>
          <w:p w:rsidR="00D436BA" w:rsidRPr="0004300F" w:rsidRDefault="00D436BA" w:rsidP="00256E0E">
            <w:pPr>
              <w:contextualSpacing/>
              <w:rPr>
                <w:rFonts w:ascii="Times New Roman" w:eastAsia="Calibri" w:hAnsi="Times New Roman" w:cs="Times New Roman"/>
              </w:rPr>
            </w:pPr>
            <w:proofErr w:type="spellStart"/>
            <w:r w:rsidRPr="0004300F">
              <w:rPr>
                <w:rFonts w:ascii="Times New Roman" w:eastAsia="Calibri" w:hAnsi="Times New Roman" w:cs="Times New Roman"/>
              </w:rPr>
              <w:t>Брюхов</w:t>
            </w:r>
            <w:proofErr w:type="spellEnd"/>
            <w:r w:rsidRPr="0004300F">
              <w:rPr>
                <w:rFonts w:ascii="Times New Roman" w:eastAsia="Calibri" w:hAnsi="Times New Roman" w:cs="Times New Roman"/>
              </w:rPr>
              <w:t xml:space="preserve"> Е.В.</w:t>
            </w:r>
          </w:p>
        </w:tc>
        <w:tc>
          <w:tcPr>
            <w:tcW w:w="2126" w:type="dxa"/>
            <w:vAlign w:val="center"/>
          </w:tcPr>
          <w:p w:rsidR="00D436BA" w:rsidRPr="0004300F" w:rsidRDefault="00D436BA" w:rsidP="00256E0E">
            <w:pPr>
              <w:contextualSpacing/>
              <w:rPr>
                <w:rFonts w:ascii="Times New Roman" w:eastAsia="Calibri" w:hAnsi="Times New Roman" w:cs="Times New Roman"/>
                <w:color w:val="000000"/>
                <w:spacing w:val="5"/>
              </w:rPr>
            </w:pPr>
            <w:proofErr w:type="spellStart"/>
            <w:r w:rsidRPr="0004300F">
              <w:rPr>
                <w:rFonts w:ascii="Times New Roman" w:eastAsia="Calibri" w:hAnsi="Times New Roman" w:cs="Times New Roman"/>
              </w:rPr>
              <w:t>Щипер</w:t>
            </w:r>
            <w:proofErr w:type="spellEnd"/>
            <w:r w:rsidRPr="0004300F">
              <w:rPr>
                <w:rFonts w:ascii="Times New Roman" w:eastAsia="Calibri" w:hAnsi="Times New Roman" w:cs="Times New Roman"/>
              </w:rPr>
              <w:t xml:space="preserve"> А.В.</w:t>
            </w:r>
          </w:p>
        </w:tc>
      </w:tr>
    </w:tbl>
    <w:p w:rsidR="00D436BA" w:rsidRPr="001D7FD9" w:rsidRDefault="00D436BA" w:rsidP="00256E0E">
      <w:pPr>
        <w:pStyle w:val="a4"/>
        <w:suppressAutoHyphens/>
        <w:ind w:left="0" w:firstLine="709"/>
        <w:jc w:val="center"/>
        <w:rPr>
          <w:rFonts w:ascii="Times New Roman" w:eastAsia="Times New Roman" w:hAnsi="Times New Roman" w:cs="Times New Roman"/>
          <w:sz w:val="24"/>
          <w:szCs w:val="24"/>
          <w:lang w:eastAsia="zh-CN"/>
        </w:rPr>
      </w:pPr>
      <w:r w:rsidRPr="001D7FD9">
        <w:rPr>
          <w:rFonts w:ascii="Times New Roman" w:eastAsia="Times New Roman" w:hAnsi="Times New Roman" w:cs="Times New Roman"/>
          <w:sz w:val="24"/>
          <w:szCs w:val="24"/>
          <w:lang w:eastAsia="zh-CN"/>
        </w:rPr>
        <w:lastRenderedPageBreak/>
        <w:t>Оценочные материалы в соответствии со структурой ГЭ</w:t>
      </w:r>
    </w:p>
    <w:p w:rsidR="00D436BA" w:rsidRPr="004E0928" w:rsidRDefault="00D436BA" w:rsidP="00256E0E">
      <w:pPr>
        <w:pStyle w:val="a4"/>
        <w:suppressAutoHyphens/>
        <w:ind w:left="0" w:firstLine="709"/>
        <w:jc w:val="cente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 xml:space="preserve">Специальность </w:t>
      </w:r>
      <w:r w:rsidR="00DF5D9E">
        <w:rPr>
          <w:rFonts w:ascii="Times New Roman" w:eastAsia="Times New Roman" w:hAnsi="Times New Roman" w:cs="Times New Roman"/>
          <w:iCs/>
          <w:sz w:val="24"/>
          <w:szCs w:val="24"/>
          <w:lang w:eastAsia="zh-CN"/>
        </w:rPr>
        <w:t>15.02.09 Аддитивные технологии</w:t>
      </w:r>
    </w:p>
    <w:p w:rsidR="00D436BA" w:rsidRDefault="00D436BA" w:rsidP="00256E0E">
      <w:pPr>
        <w:pStyle w:val="a4"/>
        <w:suppressAutoHyphens/>
        <w:ind w:left="0" w:firstLine="709"/>
        <w:jc w:val="both"/>
        <w:rPr>
          <w:rFonts w:ascii="Times New Roman" w:eastAsia="Times New Roman" w:hAnsi="Times New Roman" w:cs="Times New Roman"/>
          <w:iCs/>
          <w:sz w:val="24"/>
          <w:szCs w:val="24"/>
          <w:lang w:eastAsia="zh-CN"/>
        </w:rPr>
      </w:pPr>
    </w:p>
    <w:p w:rsidR="00D436BA" w:rsidRPr="004E0928" w:rsidRDefault="00D436BA" w:rsidP="00256E0E">
      <w:pPr>
        <w:pStyle w:val="a4"/>
        <w:suppressAutoHyphens/>
        <w:ind w:left="0" w:firstLine="709"/>
        <w:jc w:val="both"/>
        <w:rPr>
          <w:rFonts w:ascii="Times New Roman" w:hAnsi="Times New Roman" w:cs="Times New Roman"/>
          <w:sz w:val="24"/>
          <w:szCs w:val="24"/>
        </w:rPr>
      </w:pPr>
      <w:r w:rsidRPr="004E0928">
        <w:rPr>
          <w:rFonts w:ascii="Times New Roman" w:eastAsia="Times New Roman" w:hAnsi="Times New Roman" w:cs="Times New Roman"/>
          <w:iCs/>
          <w:sz w:val="24"/>
          <w:szCs w:val="24"/>
          <w:lang w:eastAsia="zh-CN"/>
        </w:rPr>
        <w:t xml:space="preserve">Уровень - </w:t>
      </w:r>
      <w:r w:rsidRPr="004E0928">
        <w:rPr>
          <w:rFonts w:ascii="Times New Roman" w:hAnsi="Times New Roman" w:cs="Times New Roman"/>
          <w:sz w:val="24"/>
          <w:szCs w:val="24"/>
        </w:rPr>
        <w:t>профильный уровень</w:t>
      </w:r>
    </w:p>
    <w:p w:rsidR="00D436BA" w:rsidRPr="004E0928" w:rsidRDefault="00D436BA" w:rsidP="00256E0E">
      <w:pPr>
        <w:pStyle w:val="a4"/>
        <w:suppressAutoHyphens/>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Предприятие - Филиал ПАО «ОАК» - </w:t>
      </w:r>
      <w:proofErr w:type="spellStart"/>
      <w:r w:rsidRPr="004E0928">
        <w:rPr>
          <w:rFonts w:ascii="Times New Roman" w:hAnsi="Times New Roman" w:cs="Times New Roman"/>
          <w:sz w:val="24"/>
          <w:szCs w:val="24"/>
        </w:rPr>
        <w:t>КнААЗ</w:t>
      </w:r>
      <w:proofErr w:type="spellEnd"/>
      <w:r w:rsidRPr="004E0928">
        <w:rPr>
          <w:rFonts w:ascii="Times New Roman" w:hAnsi="Times New Roman" w:cs="Times New Roman"/>
          <w:sz w:val="24"/>
          <w:szCs w:val="24"/>
        </w:rPr>
        <w:t xml:space="preserve"> им. Ю.А. Гагарина</w:t>
      </w:r>
    </w:p>
    <w:p w:rsidR="00D436BA" w:rsidRPr="004E0928" w:rsidRDefault="00D436BA" w:rsidP="00256E0E">
      <w:pPr>
        <w:pStyle w:val="a4"/>
        <w:suppressAutoHyphens/>
        <w:ind w:left="0" w:firstLine="709"/>
        <w:jc w:val="both"/>
        <w:rPr>
          <w:rFonts w:ascii="Times New Roman" w:hAnsi="Times New Roman" w:cs="Times New Roman"/>
          <w:sz w:val="24"/>
          <w:szCs w:val="24"/>
        </w:rPr>
      </w:pPr>
      <w:r w:rsidRPr="00DB2A00">
        <w:rPr>
          <w:rFonts w:ascii="Times New Roman" w:hAnsi="Times New Roman" w:cs="Times New Roman"/>
          <w:sz w:val="24"/>
          <w:szCs w:val="24"/>
          <w:highlight w:val="yellow"/>
        </w:rPr>
        <w:t xml:space="preserve">Код - </w:t>
      </w:r>
      <w:r w:rsidRPr="00DB2A00">
        <w:rPr>
          <w:rFonts w:ascii="Times New Roman" w:hAnsi="Times New Roman" w:cs="Times New Roman"/>
          <w:sz w:val="28"/>
          <w:szCs w:val="28"/>
          <w:highlight w:val="yellow"/>
        </w:rPr>
        <w:t>КОД 24.02.01-1-2024</w:t>
      </w:r>
    </w:p>
    <w:p w:rsidR="00DF5D9E" w:rsidRDefault="00D436BA" w:rsidP="00256E0E">
      <w:pPr>
        <w:pStyle w:val="a4"/>
        <w:suppressAutoHyphens/>
        <w:ind w:left="0" w:firstLine="709"/>
        <w:jc w:val="both"/>
        <w:rPr>
          <w:rFonts w:ascii="Times New Roman" w:hAnsi="Times New Roman" w:cs="Times New Roman"/>
          <w:sz w:val="24"/>
          <w:szCs w:val="24"/>
        </w:rPr>
      </w:pPr>
      <w:r w:rsidRPr="004E0928">
        <w:rPr>
          <w:rFonts w:ascii="Times New Roman" w:hAnsi="Times New Roman" w:cs="Times New Roman"/>
          <w:sz w:val="24"/>
          <w:szCs w:val="24"/>
        </w:rPr>
        <w:t xml:space="preserve">Результат - из </w:t>
      </w:r>
      <w:r>
        <w:rPr>
          <w:rFonts w:ascii="Times New Roman" w:hAnsi="Times New Roman" w:cs="Times New Roman"/>
          <w:sz w:val="24"/>
          <w:szCs w:val="24"/>
        </w:rPr>
        <w:t>80</w:t>
      </w:r>
      <w:r w:rsidRPr="004E0928">
        <w:rPr>
          <w:rFonts w:ascii="Times New Roman" w:hAnsi="Times New Roman" w:cs="Times New Roman"/>
          <w:sz w:val="24"/>
          <w:szCs w:val="24"/>
        </w:rPr>
        <w:t xml:space="preserve"> баллов</w:t>
      </w:r>
    </w:p>
    <w:p w:rsidR="00DF5D9E" w:rsidRPr="00DF5D9E" w:rsidRDefault="00D436BA" w:rsidP="00256E0E">
      <w:pPr>
        <w:pStyle w:val="a4"/>
        <w:suppressAutoHyphens/>
        <w:ind w:left="0" w:firstLine="709"/>
        <w:jc w:val="both"/>
        <w:rPr>
          <w:rFonts w:ascii="Times New Roman" w:hAnsi="Times New Roman" w:cs="Times New Roman"/>
        </w:rPr>
      </w:pPr>
      <w:r w:rsidRPr="00DF5D9E">
        <w:rPr>
          <w:rFonts w:ascii="Times New Roman" w:hAnsi="Times New Roman" w:cs="Times New Roman"/>
          <w:sz w:val="24"/>
          <w:szCs w:val="24"/>
        </w:rPr>
        <w:t xml:space="preserve">Ссылка на оценочные средства </w:t>
      </w:r>
      <w:r w:rsidR="00DF5D9E" w:rsidRPr="00DF5D9E">
        <w:rPr>
          <w:rFonts w:ascii="Times New Roman" w:hAnsi="Times New Roman" w:cs="Times New Roman"/>
          <w:sz w:val="24"/>
          <w:szCs w:val="24"/>
        </w:rPr>
        <w:t>–</w:t>
      </w:r>
      <w:r w:rsidRPr="00DF5D9E">
        <w:rPr>
          <w:rFonts w:ascii="Times New Roman" w:hAnsi="Times New Roman" w:cs="Times New Roman"/>
        </w:rPr>
        <w:t xml:space="preserve"> </w:t>
      </w:r>
    </w:p>
    <w:p w:rsidR="003D07E9" w:rsidRDefault="00DB2A00" w:rsidP="00256E0E">
      <w:pPr>
        <w:pStyle w:val="a4"/>
        <w:suppressAutoHyphens/>
        <w:ind w:left="0"/>
        <w:jc w:val="center"/>
        <w:rPr>
          <w:rFonts w:ascii="Times New Roman" w:hAnsi="Times New Roman" w:cs="Times New Roman"/>
          <w:sz w:val="24"/>
          <w:szCs w:val="24"/>
        </w:rPr>
      </w:pPr>
      <w:hyperlink r:id="rId9" w:history="1">
        <w:r w:rsidR="00DF5D9E" w:rsidRPr="00DB2A00">
          <w:rPr>
            <w:rStyle w:val="af0"/>
            <w:rFonts w:ascii="Times New Roman" w:hAnsi="Times New Roman" w:cs="Times New Roman"/>
            <w:sz w:val="24"/>
            <w:szCs w:val="24"/>
            <w:highlight w:val="yellow"/>
          </w:rPr>
          <w:t>https://bom.firpo.ru/file/11015/КОД%2015.02.09-1-2024%20Том%201.pdf</w:t>
        </w:r>
      </w:hyperlink>
      <w:bookmarkStart w:id="14" w:name="_GoBack"/>
      <w:bookmarkEnd w:id="14"/>
    </w:p>
    <w:p w:rsidR="00D436BA" w:rsidRDefault="00D436BA" w:rsidP="00256E0E">
      <w:pPr>
        <w:pStyle w:val="a4"/>
        <w:suppressAutoHyphens/>
        <w:ind w:left="0"/>
        <w:jc w:val="center"/>
        <w:rPr>
          <w:rFonts w:ascii="Times New Roman" w:eastAsia="Times New Roman" w:hAnsi="Times New Roman" w:cs="Times New Roman"/>
          <w:i/>
          <w:iCs/>
          <w:color w:val="FF0000"/>
          <w:sz w:val="24"/>
          <w:szCs w:val="24"/>
          <w:lang w:eastAsia="zh-CN"/>
        </w:rPr>
      </w:pPr>
    </w:p>
    <w:p w:rsidR="00D436BA" w:rsidRDefault="004B3642" w:rsidP="00256E0E">
      <w:pPr>
        <w:pStyle w:val="a4"/>
        <w:suppressAutoHyphens/>
        <w:ind w:left="0"/>
        <w:jc w:val="center"/>
        <w:rPr>
          <w:rFonts w:ascii="Times New Roman" w:eastAsia="Times New Roman" w:hAnsi="Times New Roman" w:cs="Times New Roman"/>
          <w:i/>
          <w:iCs/>
          <w:color w:val="FF0000"/>
          <w:sz w:val="24"/>
          <w:szCs w:val="24"/>
          <w:lang w:eastAsia="zh-CN"/>
        </w:rPr>
      </w:pPr>
      <w:r w:rsidRPr="004B3642">
        <w:rPr>
          <w:rFonts w:ascii="Times New Roman" w:eastAsia="Times New Roman" w:hAnsi="Times New Roman" w:cs="Times New Roman"/>
          <w:i/>
          <w:iCs/>
          <w:noProof/>
          <w:color w:val="FF0000"/>
          <w:sz w:val="24"/>
          <w:szCs w:val="24"/>
          <w:lang w:eastAsia="ru-RU"/>
        </w:rPr>
        <w:drawing>
          <wp:inline distT="0" distB="0" distL="0" distR="0" wp14:anchorId="70C7A356" wp14:editId="35D211E7">
            <wp:extent cx="4331848" cy="31831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336147" cy="3186306"/>
                    </a:xfrm>
                    <a:prstGeom prst="rect">
                      <a:avLst/>
                    </a:prstGeom>
                  </pic:spPr>
                </pic:pic>
              </a:graphicData>
            </a:graphic>
          </wp:inline>
        </w:drawing>
      </w:r>
    </w:p>
    <w:p w:rsidR="0085580B" w:rsidRDefault="0085580B" w:rsidP="00256E0E">
      <w:pPr>
        <w:pStyle w:val="a4"/>
        <w:suppressAutoHyphens/>
        <w:ind w:left="0"/>
        <w:jc w:val="center"/>
        <w:rPr>
          <w:rFonts w:ascii="Times New Roman" w:eastAsia="Times New Roman" w:hAnsi="Times New Roman" w:cs="Times New Roman"/>
          <w:i/>
          <w:iCs/>
          <w:color w:val="FF0000"/>
          <w:sz w:val="24"/>
          <w:szCs w:val="24"/>
          <w:lang w:eastAsia="zh-CN"/>
        </w:rPr>
      </w:pPr>
    </w:p>
    <w:p w:rsidR="0085580B" w:rsidRPr="0041236F" w:rsidRDefault="004B3642" w:rsidP="00256E0E">
      <w:pPr>
        <w:pStyle w:val="a4"/>
        <w:suppressAutoHyphens/>
        <w:ind w:left="0"/>
        <w:jc w:val="center"/>
        <w:rPr>
          <w:rFonts w:ascii="Times New Roman" w:eastAsia="Times New Roman" w:hAnsi="Times New Roman" w:cs="Times New Roman"/>
          <w:i/>
          <w:iCs/>
          <w:color w:val="FF0000"/>
          <w:sz w:val="24"/>
          <w:szCs w:val="24"/>
          <w:lang w:eastAsia="zh-CN"/>
        </w:rPr>
      </w:pPr>
      <w:r w:rsidRPr="004B3642">
        <w:rPr>
          <w:rFonts w:ascii="Times New Roman" w:eastAsia="Times New Roman" w:hAnsi="Times New Roman" w:cs="Times New Roman"/>
          <w:i/>
          <w:iCs/>
          <w:noProof/>
          <w:color w:val="FF0000"/>
          <w:sz w:val="24"/>
          <w:szCs w:val="24"/>
          <w:lang w:eastAsia="ru-RU"/>
        </w:rPr>
        <w:drawing>
          <wp:inline distT="0" distB="0" distL="0" distR="0" wp14:anchorId="5705A7E7" wp14:editId="0F0732B8">
            <wp:extent cx="3183147" cy="3842718"/>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186433" cy="3846685"/>
                    </a:xfrm>
                    <a:prstGeom prst="rect">
                      <a:avLst/>
                    </a:prstGeom>
                  </pic:spPr>
                </pic:pic>
              </a:graphicData>
            </a:graphic>
          </wp:inline>
        </w:drawing>
      </w:r>
    </w:p>
    <w:sectPr w:rsidR="0085580B" w:rsidRPr="0041236F" w:rsidSect="004B3642">
      <w:headerReference w:type="default" r:id="rId12"/>
      <w:pgSz w:w="11907" w:h="16840"/>
      <w:pgMar w:top="993" w:right="567" w:bottom="851"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20" w:rsidRDefault="007B0220" w:rsidP="00A858FE">
      <w:r>
        <w:separator/>
      </w:r>
    </w:p>
  </w:endnote>
  <w:endnote w:type="continuationSeparator" w:id="0">
    <w:p w:rsidR="007B0220" w:rsidRDefault="007B022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20" w:rsidRDefault="007B0220" w:rsidP="00A858FE">
      <w:r>
        <w:separator/>
      </w:r>
    </w:p>
  </w:footnote>
  <w:footnote w:type="continuationSeparator" w:id="0">
    <w:p w:rsidR="007B0220" w:rsidRDefault="007B0220"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47141"/>
      <w:docPartObj>
        <w:docPartGallery w:val="Page Numbers (Top of Page)"/>
        <w:docPartUnique/>
      </w:docPartObj>
    </w:sdtPr>
    <w:sdtEndPr>
      <w:rPr>
        <w:rFonts w:ascii="Times New Roman" w:hAnsi="Times New Roman" w:cs="Times New Roman"/>
        <w:sz w:val="24"/>
        <w:szCs w:val="24"/>
      </w:rPr>
    </w:sdtEndPr>
    <w:sdtContent>
      <w:p w:rsidR="007B0220" w:rsidRPr="007B5CC1" w:rsidRDefault="007B0220"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DB2A00">
          <w:rPr>
            <w:rFonts w:ascii="Times New Roman" w:hAnsi="Times New Roman" w:cs="Times New Roman"/>
            <w:noProof/>
            <w:sz w:val="24"/>
            <w:szCs w:val="24"/>
          </w:rPr>
          <w:t>16</w:t>
        </w:r>
        <w:r w:rsidRPr="007B5C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035CED"/>
    <w:multiLevelType w:val="hybridMultilevel"/>
    <w:tmpl w:val="68AC2C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C277010"/>
    <w:multiLevelType w:val="hybridMultilevel"/>
    <w:tmpl w:val="14F8EA92"/>
    <w:lvl w:ilvl="0" w:tplc="AF20E41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C615DBC"/>
    <w:multiLevelType w:val="hybridMultilevel"/>
    <w:tmpl w:val="7FA43938"/>
    <w:lvl w:ilvl="0" w:tplc="116218F4">
      <w:start w:val="1"/>
      <w:numFmt w:val="bullet"/>
      <w:lvlText w:val=""/>
      <w:lvlJc w:val="left"/>
      <w:pPr>
        <w:ind w:left="362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3"/>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9"/>
  </w:num>
  <w:num w:numId="13">
    <w:abstractNumId w:val="15"/>
  </w:num>
  <w:num w:numId="14">
    <w:abstractNumId w:val="0"/>
  </w:num>
  <w:num w:numId="15">
    <w:abstractNumId w:val="6"/>
  </w:num>
  <w:num w:numId="16">
    <w:abstractNumId w:val="18"/>
  </w:num>
  <w:num w:numId="17">
    <w:abstractNumId w:val="20"/>
  </w:num>
  <w:num w:numId="18">
    <w:abstractNumId w:val="21"/>
  </w:num>
  <w:num w:numId="19">
    <w:abstractNumId w:val="1"/>
  </w:num>
  <w:num w:numId="20">
    <w:abstractNumId w:val="12"/>
  </w:num>
  <w:num w:numId="21">
    <w:abstractNumId w:val="22"/>
  </w:num>
  <w:num w:numId="22">
    <w:abstractNumId w:val="17"/>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42069"/>
    <w:rsid w:val="0004300F"/>
    <w:rsid w:val="000642CE"/>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AA4"/>
    <w:rsid w:val="000E2D3D"/>
    <w:rsid w:val="000E2D5E"/>
    <w:rsid w:val="000E5DF0"/>
    <w:rsid w:val="000E6DD2"/>
    <w:rsid w:val="000E6DE9"/>
    <w:rsid w:val="000F19BA"/>
    <w:rsid w:val="000F33E9"/>
    <w:rsid w:val="000F419D"/>
    <w:rsid w:val="000F5587"/>
    <w:rsid w:val="000F7ED4"/>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56E0E"/>
    <w:rsid w:val="002608A2"/>
    <w:rsid w:val="0026104A"/>
    <w:rsid w:val="00261A98"/>
    <w:rsid w:val="002634CE"/>
    <w:rsid w:val="00264D52"/>
    <w:rsid w:val="00270B26"/>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446F"/>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D07E9"/>
    <w:rsid w:val="003D7F7A"/>
    <w:rsid w:val="003E3944"/>
    <w:rsid w:val="003E53A2"/>
    <w:rsid w:val="003E679E"/>
    <w:rsid w:val="003F2DBF"/>
    <w:rsid w:val="003F46FC"/>
    <w:rsid w:val="003F6821"/>
    <w:rsid w:val="003F7CE2"/>
    <w:rsid w:val="003F7D5F"/>
    <w:rsid w:val="003F7FD4"/>
    <w:rsid w:val="00400709"/>
    <w:rsid w:val="00405A6F"/>
    <w:rsid w:val="0041236F"/>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3642"/>
    <w:rsid w:val="004B4175"/>
    <w:rsid w:val="004C2EC8"/>
    <w:rsid w:val="004C3CA8"/>
    <w:rsid w:val="004C66DC"/>
    <w:rsid w:val="004D0C83"/>
    <w:rsid w:val="004D6CDF"/>
    <w:rsid w:val="004E036F"/>
    <w:rsid w:val="004E1592"/>
    <w:rsid w:val="004E4CE0"/>
    <w:rsid w:val="004E4EDD"/>
    <w:rsid w:val="004F030E"/>
    <w:rsid w:val="004F19D7"/>
    <w:rsid w:val="004F60DA"/>
    <w:rsid w:val="00500294"/>
    <w:rsid w:val="00502E27"/>
    <w:rsid w:val="0050308A"/>
    <w:rsid w:val="005038E6"/>
    <w:rsid w:val="005052BF"/>
    <w:rsid w:val="00505834"/>
    <w:rsid w:val="0051713F"/>
    <w:rsid w:val="00517725"/>
    <w:rsid w:val="00520961"/>
    <w:rsid w:val="0052763B"/>
    <w:rsid w:val="00533319"/>
    <w:rsid w:val="00533582"/>
    <w:rsid w:val="00537C30"/>
    <w:rsid w:val="00541482"/>
    <w:rsid w:val="005438AD"/>
    <w:rsid w:val="00543932"/>
    <w:rsid w:val="00550283"/>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B2AC8"/>
    <w:rsid w:val="005C3984"/>
    <w:rsid w:val="005C636E"/>
    <w:rsid w:val="005C6504"/>
    <w:rsid w:val="005C6A3A"/>
    <w:rsid w:val="005C7265"/>
    <w:rsid w:val="005D0B9C"/>
    <w:rsid w:val="005D3DC2"/>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3493"/>
    <w:rsid w:val="006C5629"/>
    <w:rsid w:val="006D036B"/>
    <w:rsid w:val="006D3A82"/>
    <w:rsid w:val="006D4C3D"/>
    <w:rsid w:val="006E29B8"/>
    <w:rsid w:val="006E2DA7"/>
    <w:rsid w:val="006E319A"/>
    <w:rsid w:val="006E5130"/>
    <w:rsid w:val="006F239E"/>
    <w:rsid w:val="006F7C5D"/>
    <w:rsid w:val="007012E1"/>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9640D"/>
    <w:rsid w:val="007A1BB6"/>
    <w:rsid w:val="007A5964"/>
    <w:rsid w:val="007B0220"/>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19C1"/>
    <w:rsid w:val="00802A37"/>
    <w:rsid w:val="00811910"/>
    <w:rsid w:val="00815CB5"/>
    <w:rsid w:val="00817062"/>
    <w:rsid w:val="0081775B"/>
    <w:rsid w:val="00820155"/>
    <w:rsid w:val="0082217F"/>
    <w:rsid w:val="008221DB"/>
    <w:rsid w:val="00824A07"/>
    <w:rsid w:val="0083014A"/>
    <w:rsid w:val="00830D88"/>
    <w:rsid w:val="0083183C"/>
    <w:rsid w:val="00834E16"/>
    <w:rsid w:val="0083567F"/>
    <w:rsid w:val="00851896"/>
    <w:rsid w:val="0085580B"/>
    <w:rsid w:val="00855ADF"/>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AD5"/>
    <w:rsid w:val="00890538"/>
    <w:rsid w:val="00892CA5"/>
    <w:rsid w:val="008932E1"/>
    <w:rsid w:val="008A0E73"/>
    <w:rsid w:val="008A14EA"/>
    <w:rsid w:val="008A1F52"/>
    <w:rsid w:val="008A298A"/>
    <w:rsid w:val="008A3434"/>
    <w:rsid w:val="008A4667"/>
    <w:rsid w:val="008A492C"/>
    <w:rsid w:val="008A5787"/>
    <w:rsid w:val="008A6342"/>
    <w:rsid w:val="008B43DB"/>
    <w:rsid w:val="008B7222"/>
    <w:rsid w:val="008C0690"/>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F29"/>
    <w:rsid w:val="00996136"/>
    <w:rsid w:val="009A1DFB"/>
    <w:rsid w:val="009A4D9F"/>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29E3"/>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51B4"/>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268E"/>
    <w:rsid w:val="00C632F2"/>
    <w:rsid w:val="00C64571"/>
    <w:rsid w:val="00C7085A"/>
    <w:rsid w:val="00C712C3"/>
    <w:rsid w:val="00C7352F"/>
    <w:rsid w:val="00C743DA"/>
    <w:rsid w:val="00C806F5"/>
    <w:rsid w:val="00C809CD"/>
    <w:rsid w:val="00C81E6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203"/>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2432"/>
    <w:rsid w:val="00D436BA"/>
    <w:rsid w:val="00D43D26"/>
    <w:rsid w:val="00D51B91"/>
    <w:rsid w:val="00D54A74"/>
    <w:rsid w:val="00D570F5"/>
    <w:rsid w:val="00D573F5"/>
    <w:rsid w:val="00D63987"/>
    <w:rsid w:val="00D67E36"/>
    <w:rsid w:val="00D742DE"/>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2A00"/>
    <w:rsid w:val="00DB7055"/>
    <w:rsid w:val="00DC04A7"/>
    <w:rsid w:val="00DC0B5C"/>
    <w:rsid w:val="00DC1794"/>
    <w:rsid w:val="00DC33AA"/>
    <w:rsid w:val="00DC6D32"/>
    <w:rsid w:val="00DD00E4"/>
    <w:rsid w:val="00DD047D"/>
    <w:rsid w:val="00DD0B43"/>
    <w:rsid w:val="00DD0E74"/>
    <w:rsid w:val="00DD34B4"/>
    <w:rsid w:val="00DD4416"/>
    <w:rsid w:val="00DD47A1"/>
    <w:rsid w:val="00DE03D5"/>
    <w:rsid w:val="00DE1FCA"/>
    <w:rsid w:val="00DE2CE3"/>
    <w:rsid w:val="00DE3D24"/>
    <w:rsid w:val="00DE69B6"/>
    <w:rsid w:val="00DE7355"/>
    <w:rsid w:val="00DE7ABE"/>
    <w:rsid w:val="00DF064B"/>
    <w:rsid w:val="00DF0A07"/>
    <w:rsid w:val="00DF1EFC"/>
    <w:rsid w:val="00DF5A57"/>
    <w:rsid w:val="00DF5D9E"/>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23E4"/>
    <w:rsid w:val="00E53F23"/>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6C1"/>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1DC4"/>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8A4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rsid w:val="008A4667"/>
    <w:rPr>
      <w:rFonts w:ascii="Courier New" w:eastAsia="Times New Roman" w:hAnsi="Courier New" w:cs="Courier New"/>
      <w:sz w:val="18"/>
      <w:szCs w:val="18"/>
      <w:lang w:eastAsia="ru-RU"/>
    </w:rPr>
  </w:style>
  <w:style w:type="paragraph" w:customStyle="1" w:styleId="affffff6">
    <w:name w:val="Стиль"/>
    <w:rsid w:val="006C3493"/>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rsid w:val="008A4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eastAsia="Times New Roman" w:hAnsi="Courier New" w:cs="Courier New"/>
      <w:sz w:val="18"/>
      <w:szCs w:val="18"/>
      <w:lang w:eastAsia="ru-RU"/>
    </w:rPr>
  </w:style>
  <w:style w:type="character" w:customStyle="1" w:styleId="HTML0">
    <w:name w:val="Стандартный HTML Знак"/>
    <w:basedOn w:val="a0"/>
    <w:link w:val="HTML"/>
    <w:rsid w:val="008A4667"/>
    <w:rPr>
      <w:rFonts w:ascii="Courier New" w:eastAsia="Times New Roman" w:hAnsi="Courier New" w:cs="Courier New"/>
      <w:sz w:val="18"/>
      <w:szCs w:val="18"/>
      <w:lang w:eastAsia="ru-RU"/>
    </w:rPr>
  </w:style>
  <w:style w:type="paragraph" w:customStyle="1" w:styleId="affffff6">
    <w:name w:val="Стиль"/>
    <w:rsid w:val="006C3493"/>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bom.firpo.ru/file/11015/&#1050;&#1054;&#1044;%2015.02.09-1-2024%20&#1058;&#1086;&#1084;%201.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605-7ED5-43A1-871D-8ACB414E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5807</Words>
  <Characters>33104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Некрасова Марина Генадьевна</cp:lastModifiedBy>
  <cp:revision>5</cp:revision>
  <cp:lastPrinted>2023-04-28T08:44:00Z</cp:lastPrinted>
  <dcterms:created xsi:type="dcterms:W3CDTF">2024-07-17T23:10:00Z</dcterms:created>
  <dcterms:modified xsi:type="dcterms:W3CDTF">2025-07-02T02:54:00Z</dcterms:modified>
</cp:coreProperties>
</file>