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5C" w:rsidRDefault="00DC0B5C" w:rsidP="00DC0B5C">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2A33C2">
        <w:rPr>
          <w:rFonts w:ascii="Times New Roman" w:eastAsia="Times New Roman" w:hAnsi="Times New Roman" w:cs="Times New Roman"/>
          <w:b/>
          <w:sz w:val="24"/>
          <w:szCs w:val="24"/>
        </w:rPr>
        <w:t>4</w:t>
      </w:r>
    </w:p>
    <w:p w:rsidR="00DC0B5C" w:rsidRDefault="00DC0B5C" w:rsidP="00DC0B5C">
      <w:pPr>
        <w:keepNext/>
        <w:jc w:val="right"/>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к</w:t>
      </w:r>
      <w:r w:rsidR="008B43DB">
        <w:rPr>
          <w:rFonts w:ascii="Times New Roman" w:eastAsia="Times New Roman" w:hAnsi="Times New Roman" w:cs="Times New Roman"/>
          <w:b/>
          <w:bCs/>
          <w:kern w:val="32"/>
          <w:sz w:val="24"/>
          <w:szCs w:val="24"/>
        </w:rPr>
        <w:t xml:space="preserve"> ОПОП-П</w:t>
      </w:r>
      <w:r w:rsidR="00C32269">
        <w:rPr>
          <w:rFonts w:ascii="Times New Roman" w:eastAsia="Times New Roman" w:hAnsi="Times New Roman" w:cs="Times New Roman"/>
          <w:b/>
          <w:bCs/>
          <w:kern w:val="32"/>
          <w:sz w:val="24"/>
          <w:szCs w:val="24"/>
        </w:rPr>
        <w:t xml:space="preserve"> по</w:t>
      </w:r>
      <w:r w:rsidR="00C32269" w:rsidRPr="00E115C0">
        <w:rPr>
          <w:rFonts w:ascii="Times New Roman" w:eastAsia="Times New Roman" w:hAnsi="Times New Roman" w:cs="Times New Roman"/>
          <w:b/>
          <w:bCs/>
          <w:kern w:val="32"/>
          <w:sz w:val="24"/>
          <w:szCs w:val="24"/>
        </w:rPr>
        <w:t xml:space="preserve"> </w:t>
      </w:r>
      <w:bookmarkStart w:id="0" w:name="_Hlk147906861"/>
      <w:r w:rsidRPr="00E115C0">
        <w:rPr>
          <w:rFonts w:ascii="Times New Roman" w:eastAsia="Times New Roman" w:hAnsi="Times New Roman" w:cs="Times New Roman"/>
          <w:b/>
          <w:bCs/>
          <w:kern w:val="32"/>
          <w:sz w:val="24"/>
          <w:szCs w:val="24"/>
        </w:rPr>
        <w:t>специальности</w:t>
      </w:r>
      <w:r w:rsidRPr="00B12284">
        <w:rPr>
          <w:rFonts w:ascii="Times New Roman" w:eastAsia="Times New Roman" w:hAnsi="Times New Roman" w:cs="Times New Roman"/>
          <w:b/>
          <w:bCs/>
          <w:color w:val="0070C0"/>
          <w:kern w:val="32"/>
          <w:sz w:val="24"/>
          <w:szCs w:val="24"/>
        </w:rPr>
        <w:t xml:space="preserve"> </w:t>
      </w:r>
      <w:r w:rsidR="00C32269">
        <w:rPr>
          <w:rFonts w:ascii="Times New Roman" w:eastAsia="Times New Roman" w:hAnsi="Times New Roman" w:cs="Times New Roman"/>
          <w:b/>
          <w:bCs/>
          <w:color w:val="0070C0"/>
          <w:kern w:val="32"/>
          <w:sz w:val="24"/>
          <w:szCs w:val="24"/>
        </w:rPr>
        <w:br/>
      </w:r>
      <w:bookmarkEnd w:id="0"/>
      <w:r w:rsidR="00E115C0" w:rsidRPr="00E115C0">
        <w:rPr>
          <w:rFonts w:ascii="Times New Roman" w:hAnsi="Times New Roman"/>
          <w:b/>
          <w:sz w:val="24"/>
          <w:szCs w:val="24"/>
        </w:rPr>
        <w:t>15.02.16 Технология машиностроения</w:t>
      </w: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E115C0" w:rsidRDefault="00E115C0" w:rsidP="00DD47A1">
      <w:pPr>
        <w:jc w:val="center"/>
        <w:rPr>
          <w:rFonts w:ascii="Times New Roman" w:hAnsi="Times New Roman" w:cs="Times New Roman"/>
          <w:b/>
          <w:i/>
          <w:sz w:val="24"/>
          <w:szCs w:val="24"/>
        </w:rPr>
      </w:pPr>
    </w:p>
    <w:p w:rsidR="00E115C0" w:rsidRDefault="00E115C0" w:rsidP="00DD47A1">
      <w:pPr>
        <w:jc w:val="center"/>
        <w:rPr>
          <w:rFonts w:ascii="Times New Roman" w:hAnsi="Times New Roman" w:cs="Times New Roman"/>
          <w:b/>
          <w:i/>
          <w:sz w:val="24"/>
          <w:szCs w:val="24"/>
        </w:rPr>
      </w:pPr>
    </w:p>
    <w:p w:rsidR="00E115C0" w:rsidRDefault="00E115C0" w:rsidP="00DD47A1">
      <w:pPr>
        <w:jc w:val="center"/>
        <w:rPr>
          <w:rFonts w:ascii="Times New Roman" w:hAnsi="Times New Roman" w:cs="Times New Roman"/>
          <w:b/>
          <w:i/>
          <w:sz w:val="24"/>
          <w:szCs w:val="24"/>
        </w:rPr>
      </w:pPr>
    </w:p>
    <w:p w:rsidR="00E115C0" w:rsidRDefault="00E115C0" w:rsidP="00DD47A1">
      <w:pPr>
        <w:jc w:val="center"/>
        <w:rPr>
          <w:rFonts w:ascii="Times New Roman" w:hAnsi="Times New Roman" w:cs="Times New Roman"/>
          <w:b/>
          <w:i/>
          <w:sz w:val="24"/>
          <w:szCs w:val="24"/>
        </w:rPr>
      </w:pPr>
    </w:p>
    <w:p w:rsidR="00E115C0" w:rsidRDefault="00E115C0" w:rsidP="00DD47A1">
      <w:pPr>
        <w:jc w:val="center"/>
        <w:rPr>
          <w:rFonts w:ascii="Times New Roman" w:hAnsi="Times New Roman" w:cs="Times New Roman"/>
          <w:b/>
          <w:i/>
          <w:sz w:val="24"/>
          <w:szCs w:val="24"/>
        </w:rPr>
      </w:pPr>
    </w:p>
    <w:p w:rsidR="00E115C0" w:rsidRPr="00FA680C" w:rsidRDefault="00E115C0"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D13E2F" w:rsidRDefault="00DD47A1" w:rsidP="00DD47A1">
      <w:pPr>
        <w:pStyle w:val="af8"/>
        <w:jc w:val="center"/>
        <w:rPr>
          <w:rFonts w:ascii="Times New Roman" w:hAnsi="Times New Roman" w:cs="Times New Roman"/>
          <w:b/>
          <w:bCs/>
          <w:color w:val="auto"/>
          <w:spacing w:val="0"/>
          <w:sz w:val="24"/>
          <w:szCs w:val="24"/>
        </w:rPr>
      </w:pPr>
      <w:bookmarkStart w:id="1" w:name="_Toc128991807"/>
      <w:r w:rsidRPr="00D13E2F">
        <w:rPr>
          <w:rFonts w:ascii="Times New Roman" w:hAnsi="Times New Roman" w:cs="Times New Roman"/>
          <w:b/>
          <w:bCs/>
          <w:color w:val="auto"/>
          <w:spacing w:val="0"/>
          <w:sz w:val="24"/>
          <w:szCs w:val="24"/>
        </w:rPr>
        <w:t xml:space="preserve">ПРОГРАММА </w:t>
      </w:r>
      <w:bookmarkEnd w:id="1"/>
      <w:r w:rsidRPr="00D13E2F">
        <w:rPr>
          <w:rFonts w:ascii="Times New Roman" w:hAnsi="Times New Roman" w:cs="Times New Roman"/>
          <w:b/>
          <w:bCs/>
          <w:color w:val="auto"/>
          <w:spacing w:val="0"/>
          <w:sz w:val="24"/>
          <w:szCs w:val="24"/>
        </w:rPr>
        <w:t>ГОСУДАРСТВЕННОЙ ИТОГОВОЙ АТТЕСТАЦИИ</w:t>
      </w: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E115C0" w:rsidRDefault="00E115C0"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E6774A" w:rsidRDefault="00701EBA" w:rsidP="00DD47A1">
      <w:pPr>
        <w:jc w:val="center"/>
        <w:rPr>
          <w:rFonts w:ascii="Times New Roman" w:hAnsi="Times New Roman" w:cs="Times New Roman"/>
          <w:b/>
          <w:sz w:val="24"/>
          <w:szCs w:val="24"/>
        </w:rPr>
      </w:pPr>
      <w:r>
        <w:rPr>
          <w:rFonts w:ascii="Times New Roman" w:hAnsi="Times New Roman" w:cs="Times New Roman"/>
          <w:b/>
          <w:bCs/>
          <w:sz w:val="24"/>
          <w:szCs w:val="24"/>
        </w:rPr>
        <w:t>2025</w:t>
      </w:r>
      <w:r w:rsidR="00C6268E">
        <w:rPr>
          <w:rFonts w:ascii="Times New Roman" w:hAnsi="Times New Roman" w:cs="Times New Roman"/>
          <w:b/>
          <w:bCs/>
          <w:sz w:val="24"/>
          <w:szCs w:val="24"/>
        </w:rPr>
        <w:t>г</w:t>
      </w:r>
      <w:r w:rsidR="00DD47A1" w:rsidRPr="00FA680C">
        <w:rPr>
          <w:rFonts w:ascii="Times New Roman" w:hAnsi="Times New Roman" w:cs="Times New Roman"/>
          <w:b/>
          <w:bCs/>
          <w:sz w:val="24"/>
          <w:szCs w:val="24"/>
        </w:rPr>
        <w:t>.</w:t>
      </w:r>
    </w:p>
    <w:p w:rsidR="0013234A" w:rsidRDefault="008C4F91" w:rsidP="008C4F91">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p w:rsidR="008C4F91" w:rsidRDefault="008C4F91">
      <w:pPr>
        <w:rPr>
          <w:rFonts w:ascii="Times New Roman" w:eastAsia="Times New Roman" w:hAnsi="Times New Roman" w:cs="Times New Roman"/>
          <w:b/>
          <w:bCs/>
          <w:sz w:val="24"/>
          <w:szCs w:val="24"/>
          <w:lang w:eastAsia="zh-CN"/>
        </w:rPr>
      </w:pPr>
    </w:p>
    <w:p w:rsidR="00AA4E82" w:rsidRDefault="00DA4B31" w:rsidP="00AA4E82">
      <w:pPr>
        <w:pStyle w:val="14"/>
        <w:rPr>
          <w:rFonts w:asciiTheme="minorHAnsi" w:eastAsiaTheme="minorEastAsia" w:hAnsiTheme="minorHAnsi" w:cstheme="minorBidi"/>
          <w:b w:val="0"/>
          <w:bCs w:val="0"/>
          <w:lang w:eastAsia="ru-RU"/>
        </w:rPr>
      </w:pPr>
      <w:r>
        <w:rPr>
          <w:rFonts w:eastAsia="Times New Roman"/>
          <w:b w:val="0"/>
          <w:bCs w:val="0"/>
          <w:sz w:val="24"/>
          <w:szCs w:val="24"/>
          <w:lang w:eastAsia="zh-CN"/>
        </w:rPr>
        <w:fldChar w:fldCharType="begin"/>
      </w:r>
      <w:r w:rsidR="00AA4E82">
        <w:rPr>
          <w:rFonts w:eastAsia="Times New Roman"/>
          <w:b w:val="0"/>
          <w:bCs w:val="0"/>
          <w:sz w:val="24"/>
          <w:szCs w:val="24"/>
          <w:lang w:eastAsia="zh-CN"/>
        </w:rPr>
        <w:instrText xml:space="preserve"> TOC \o "1-3" \t "Абзац списка;1" </w:instrText>
      </w:r>
      <w:r>
        <w:rPr>
          <w:rFonts w:eastAsia="Times New Roman"/>
          <w:b w:val="0"/>
          <w:bCs w:val="0"/>
          <w:sz w:val="24"/>
          <w:szCs w:val="24"/>
          <w:lang w:eastAsia="zh-CN"/>
        </w:rPr>
        <w:fldChar w:fldCharType="separate"/>
      </w:r>
      <w:r w:rsidR="00AA4E82" w:rsidRPr="00122031">
        <w:rPr>
          <w:rFonts w:eastAsia="Times New Roman"/>
          <w:lang w:eastAsia="zh-CN"/>
        </w:rPr>
        <w:t>Общие положения</w:t>
      </w:r>
      <w:r w:rsidR="00AA4E82">
        <w:tab/>
      </w:r>
      <w:r>
        <w:fldChar w:fldCharType="begin"/>
      </w:r>
      <w:r w:rsidR="00AA4E82">
        <w:instrText xml:space="preserve"> PAGEREF _Toc156565549 \h </w:instrText>
      </w:r>
      <w:r>
        <w:fldChar w:fldCharType="separate"/>
      </w:r>
      <w:r w:rsidR="001B0141">
        <w:t>3</w:t>
      </w:r>
      <w:r>
        <w:fldChar w:fldCharType="end"/>
      </w:r>
    </w:p>
    <w:p w:rsidR="00AA4E82" w:rsidRDefault="00AA4E82" w:rsidP="00AA4E82">
      <w:pPr>
        <w:pStyle w:val="14"/>
        <w:rPr>
          <w:rFonts w:asciiTheme="minorHAnsi" w:eastAsiaTheme="minorEastAsia" w:hAnsiTheme="minorHAnsi" w:cstheme="minorBidi"/>
          <w:b w:val="0"/>
          <w:bCs w:val="0"/>
          <w:lang w:eastAsia="ru-RU"/>
        </w:rPr>
      </w:pPr>
      <w:r w:rsidRPr="00122031">
        <w:rPr>
          <w:rFonts w:eastAsia="Times New Roman"/>
          <w:lang w:eastAsia="zh-CN"/>
        </w:rPr>
        <w:t>Примерные требования к проведению демонстрационного экзамена</w:t>
      </w:r>
      <w:r>
        <w:tab/>
      </w:r>
      <w:r w:rsidR="00DA4B31">
        <w:fldChar w:fldCharType="begin"/>
      </w:r>
      <w:r>
        <w:instrText xml:space="preserve"> PAGEREF _Toc156565551 \h </w:instrText>
      </w:r>
      <w:r w:rsidR="00DA4B31">
        <w:fldChar w:fldCharType="separate"/>
      </w:r>
      <w:r w:rsidR="001B0141">
        <w:t>6</w:t>
      </w:r>
      <w:r w:rsidR="00DA4B31">
        <w:fldChar w:fldCharType="end"/>
      </w:r>
    </w:p>
    <w:p w:rsidR="00AA4E82" w:rsidRDefault="00AA4E82" w:rsidP="00AA4E82">
      <w:pPr>
        <w:pStyle w:val="14"/>
        <w:rPr>
          <w:rFonts w:asciiTheme="minorHAnsi" w:eastAsiaTheme="minorEastAsia" w:hAnsiTheme="minorHAnsi" w:cstheme="minorBidi"/>
          <w:b w:val="0"/>
          <w:bCs w:val="0"/>
          <w:lang w:eastAsia="ru-RU"/>
        </w:rPr>
      </w:pPr>
      <w:r w:rsidRPr="00122031">
        <w:rPr>
          <w:rFonts w:eastAsia="Times New Roman"/>
          <w:lang w:eastAsia="zh-CN"/>
        </w:rPr>
        <w:t>Организация и проведение защиты дипломного проекта (работы)</w:t>
      </w:r>
      <w:r>
        <w:tab/>
      </w:r>
      <w:r w:rsidR="00DA4B31">
        <w:fldChar w:fldCharType="begin"/>
      </w:r>
      <w:r>
        <w:instrText xml:space="preserve"> PAGEREF _Toc156565555 \h </w:instrText>
      </w:r>
      <w:r w:rsidR="00DA4B31">
        <w:fldChar w:fldCharType="separate"/>
      </w:r>
      <w:r w:rsidR="001B0141">
        <w:t>6</w:t>
      </w:r>
      <w:r w:rsidR="00DA4B31">
        <w:fldChar w:fldCharType="end"/>
      </w:r>
    </w:p>
    <w:p w:rsidR="00AA4E82" w:rsidRPr="00C91002" w:rsidRDefault="00DA4B31" w:rsidP="00AA4E82">
      <w:pPr>
        <w:pStyle w:val="14"/>
        <w:rPr>
          <w:rFonts w:asciiTheme="minorHAnsi" w:eastAsiaTheme="minorEastAsia" w:hAnsiTheme="minorHAnsi" w:cstheme="minorBidi"/>
          <w:b w:val="0"/>
          <w:bCs w:val="0"/>
          <w:sz w:val="24"/>
          <w:szCs w:val="24"/>
          <w:lang w:eastAsia="ru-RU"/>
        </w:rPr>
      </w:pPr>
      <w:r>
        <w:rPr>
          <w:rFonts w:eastAsia="Times New Roman"/>
          <w:b w:val="0"/>
          <w:bCs w:val="0"/>
          <w:sz w:val="24"/>
          <w:szCs w:val="24"/>
          <w:lang w:eastAsia="zh-CN"/>
        </w:rPr>
        <w:fldChar w:fldCharType="end"/>
      </w:r>
      <w:r w:rsidR="00AA4E82" w:rsidRPr="00F51DC4">
        <w:rPr>
          <w:rFonts w:eastAsia="Times New Roman"/>
          <w:b w:val="0"/>
          <w:bCs w:val="0"/>
          <w:sz w:val="24"/>
          <w:szCs w:val="24"/>
          <w:lang w:eastAsia="zh-CN"/>
        </w:rPr>
        <w:t xml:space="preserve"> </w:t>
      </w:r>
      <w:r w:rsidR="00AA4E82" w:rsidRPr="00C91002">
        <w:rPr>
          <w:rFonts w:eastAsia="Times New Roman"/>
          <w:sz w:val="24"/>
          <w:szCs w:val="24"/>
          <w:lang w:eastAsia="zh-CN"/>
        </w:rPr>
        <w:t>При</w:t>
      </w:r>
      <w:r w:rsidR="002E3199">
        <w:rPr>
          <w:rFonts w:eastAsia="Times New Roman"/>
          <w:sz w:val="24"/>
          <w:szCs w:val="24"/>
          <w:lang w:eastAsia="zh-CN"/>
        </w:rPr>
        <w:t>м</w:t>
      </w:r>
      <w:r w:rsidR="00AA4E82" w:rsidRPr="00C91002">
        <w:rPr>
          <w:rFonts w:eastAsia="Times New Roman"/>
          <w:sz w:val="24"/>
          <w:szCs w:val="24"/>
          <w:lang w:eastAsia="zh-CN"/>
        </w:rPr>
        <w:t>ерная структура программы ГИА</w:t>
      </w:r>
      <w:r w:rsidR="002E3199">
        <w:rPr>
          <w:sz w:val="24"/>
          <w:szCs w:val="24"/>
        </w:rPr>
        <w:t>…………………………………………………….7</w:t>
      </w:r>
      <w:bookmarkStart w:id="2" w:name="_GoBack"/>
      <w:bookmarkEnd w:id="2"/>
    </w:p>
    <w:p w:rsidR="00AA4E82" w:rsidRPr="00C91002" w:rsidRDefault="00AA4E82" w:rsidP="00AA4E82">
      <w:pPr>
        <w:rPr>
          <w:rFonts w:ascii="Times New Roman" w:eastAsia="Times New Roman" w:hAnsi="Times New Roman" w:cs="Times New Roman"/>
          <w:b/>
          <w:bCs/>
          <w:sz w:val="24"/>
          <w:szCs w:val="24"/>
          <w:lang w:eastAsia="zh-CN"/>
        </w:rPr>
      </w:pPr>
      <w:r w:rsidRPr="00C91002">
        <w:rPr>
          <w:rFonts w:ascii="Times New Roman" w:eastAsia="Times New Roman" w:hAnsi="Times New Roman" w:cs="Times New Roman"/>
          <w:b/>
          <w:bCs/>
          <w:sz w:val="24"/>
          <w:szCs w:val="24"/>
          <w:lang w:eastAsia="zh-CN"/>
        </w:rPr>
        <w:t>Приложения:</w:t>
      </w:r>
    </w:p>
    <w:p w:rsidR="00AA4E82" w:rsidRPr="00F51DC4" w:rsidRDefault="00AA4E82" w:rsidP="00AA4E82">
      <w:pPr>
        <w:rPr>
          <w:rFonts w:ascii="Times New Roman" w:eastAsia="Times New Roman" w:hAnsi="Times New Roman" w:cs="Times New Roman"/>
          <w:b/>
          <w:bCs/>
          <w:sz w:val="24"/>
          <w:szCs w:val="24"/>
          <w:lang w:eastAsia="zh-CN"/>
        </w:rPr>
      </w:pPr>
      <w:r w:rsidRPr="00F51DC4">
        <w:rPr>
          <w:rFonts w:ascii="Times New Roman" w:eastAsia="Times New Roman" w:hAnsi="Times New Roman" w:cs="Times New Roman"/>
          <w:b/>
          <w:sz w:val="24"/>
          <w:szCs w:val="24"/>
          <w:lang w:eastAsia="zh-CN"/>
        </w:rPr>
        <w:t>Предлагаемые темы дипломных проектов</w:t>
      </w:r>
    </w:p>
    <w:p w:rsidR="00AA4E82" w:rsidRPr="00C91002" w:rsidRDefault="00AA4E82" w:rsidP="00AA4E82">
      <w:pPr>
        <w:rPr>
          <w:rFonts w:ascii="Times New Roman" w:eastAsia="Times New Roman" w:hAnsi="Times New Roman" w:cs="Times New Roman"/>
          <w:b/>
          <w:bCs/>
          <w:sz w:val="24"/>
          <w:szCs w:val="24"/>
          <w:lang w:eastAsia="zh-CN"/>
        </w:rPr>
      </w:pPr>
      <w:r w:rsidRPr="00C91002">
        <w:rPr>
          <w:rFonts w:ascii="Times New Roman" w:eastAsia="Times New Roman" w:hAnsi="Times New Roman" w:cs="Times New Roman"/>
          <w:b/>
          <w:bCs/>
          <w:sz w:val="24"/>
          <w:szCs w:val="24"/>
          <w:lang w:eastAsia="zh-CN"/>
        </w:rPr>
        <w:t>План мероприятий по организации проведения демонстрационного экзамена в рамках государственной итоговой аттестации выпускников</w:t>
      </w:r>
    </w:p>
    <w:p w:rsidR="00AA4E82" w:rsidRPr="00C91002" w:rsidRDefault="00AA4E82" w:rsidP="00AA4E82">
      <w:pPr>
        <w:rPr>
          <w:rFonts w:ascii="Times New Roman" w:eastAsia="Times New Roman" w:hAnsi="Times New Roman" w:cs="Times New Roman"/>
          <w:b/>
          <w:bCs/>
          <w:sz w:val="24"/>
          <w:szCs w:val="24"/>
          <w:lang w:eastAsia="zh-CN"/>
        </w:rPr>
      </w:pPr>
      <w:r w:rsidRPr="00C91002">
        <w:rPr>
          <w:rFonts w:ascii="Times New Roman" w:eastAsia="Times New Roman" w:hAnsi="Times New Roman" w:cs="Times New Roman"/>
          <w:b/>
          <w:bCs/>
          <w:sz w:val="24"/>
          <w:szCs w:val="24"/>
          <w:lang w:eastAsia="zh-CN"/>
        </w:rPr>
        <w:t>Оценочные материалы в соответствии со структурой ГЭ</w:t>
      </w:r>
    </w:p>
    <w:p w:rsidR="0013234A" w:rsidRDefault="0013234A">
      <w:pPr>
        <w:rPr>
          <w:rFonts w:ascii="Times New Roman" w:eastAsia="Times New Roman" w:hAnsi="Times New Roman" w:cs="Times New Roman"/>
          <w:b/>
          <w:bCs/>
          <w:sz w:val="24"/>
          <w:szCs w:val="24"/>
          <w:lang w:eastAsia="zh-CN"/>
        </w:rPr>
      </w:pPr>
    </w:p>
    <w:p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rsidR="00C07FB3" w:rsidRPr="00C07FB3" w:rsidRDefault="00C07FB3" w:rsidP="00875CE1">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3" w:name="_Toc156565549"/>
      <w:r w:rsidRPr="00C07FB3">
        <w:rPr>
          <w:rFonts w:ascii="Times New Roman" w:eastAsia="Times New Roman" w:hAnsi="Times New Roman" w:cs="Times New Roman"/>
          <w:b/>
          <w:bCs/>
          <w:sz w:val="24"/>
          <w:szCs w:val="24"/>
          <w:lang w:eastAsia="zh-CN"/>
        </w:rPr>
        <w:lastRenderedPageBreak/>
        <w:t xml:space="preserve">Общие </w:t>
      </w:r>
      <w:r w:rsidR="00D13E2F">
        <w:rPr>
          <w:rFonts w:ascii="Times New Roman" w:eastAsia="Times New Roman" w:hAnsi="Times New Roman" w:cs="Times New Roman"/>
          <w:b/>
          <w:bCs/>
          <w:sz w:val="24"/>
          <w:szCs w:val="24"/>
          <w:lang w:eastAsia="zh-CN"/>
        </w:rPr>
        <w:t>положения</w:t>
      </w:r>
      <w:bookmarkEnd w:id="3"/>
    </w:p>
    <w:p w:rsidR="00E351CC" w:rsidRDefault="008B43DB" w:rsidP="001E637C">
      <w:pPr>
        <w:pStyle w:val="af4"/>
        <w:spacing w:before="0" w:after="0" w:line="276" w:lineRule="auto"/>
        <w:ind w:firstLine="709"/>
      </w:pPr>
      <w:proofErr w:type="gramStart"/>
      <w:r>
        <w:t>П</w:t>
      </w:r>
      <w:r w:rsidR="00E351CC">
        <w:t>рограмма государственной итоговой аттестации (далее –</w:t>
      </w:r>
      <w:r>
        <w:t xml:space="preserve"> </w:t>
      </w:r>
      <w:r w:rsidR="00E351CC">
        <w:t xml:space="preserve">программа ГИА) выпускников по </w:t>
      </w:r>
      <w:r w:rsidR="00C6268E" w:rsidRPr="00E115C0">
        <w:t>специальности</w:t>
      </w:r>
      <w:r w:rsidR="00C6268E">
        <w:rPr>
          <w:i/>
          <w:color w:val="0070C0"/>
        </w:rPr>
        <w:t xml:space="preserve"> </w:t>
      </w:r>
      <w:r w:rsidR="00E115C0">
        <w:rPr>
          <w:szCs w:val="24"/>
        </w:rPr>
        <w:t xml:space="preserve">15.02.16 </w:t>
      </w:r>
      <w:r w:rsidR="00C6268E" w:rsidRPr="004236C2">
        <w:rPr>
          <w:szCs w:val="24"/>
        </w:rPr>
        <w:t xml:space="preserve"> </w:t>
      </w:r>
      <w:r w:rsidR="00E115C0">
        <w:rPr>
          <w:szCs w:val="24"/>
        </w:rPr>
        <w:t>Технология машиностроения</w:t>
      </w:r>
      <w:r w:rsidR="00E351CC" w:rsidRPr="00E351CC">
        <w:rPr>
          <w:color w:val="0070C0"/>
        </w:rPr>
        <w:t xml:space="preserve"> </w:t>
      </w:r>
      <w:r w:rsidR="00E351CC">
        <w:t xml:space="preserve">разработана в соответствии с Законом Российской Федерации от 29.12.2012 г. № 273-ФЗ «Об образовании в Российской Федерации», </w:t>
      </w:r>
      <w:bookmarkStart w:id="4" w:name="_Hlk156559699"/>
      <w:r w:rsidR="00E351CC" w:rsidRPr="0015784E">
        <w:rPr>
          <w:bCs/>
          <w:szCs w:val="24"/>
        </w:rPr>
        <w:t>Приказ</w:t>
      </w:r>
      <w:r w:rsidR="00E351CC">
        <w:rPr>
          <w:bCs/>
          <w:szCs w:val="24"/>
        </w:rPr>
        <w:t>ом</w:t>
      </w:r>
      <w:r w:rsidR="00E351CC" w:rsidRPr="0015784E">
        <w:rPr>
          <w:bCs/>
          <w:szCs w:val="24"/>
        </w:rPr>
        <w:t xml:space="preserve"> </w:t>
      </w:r>
      <w:proofErr w:type="spellStart"/>
      <w:r w:rsidR="00E351CC" w:rsidRPr="0015784E">
        <w:rPr>
          <w:bCs/>
          <w:szCs w:val="24"/>
        </w:rPr>
        <w:t>Минпросвещения</w:t>
      </w:r>
      <w:proofErr w:type="spellEnd"/>
      <w:r w:rsidR="00E351CC" w:rsidRPr="0015784E">
        <w:rPr>
          <w:bCs/>
          <w:szCs w:val="24"/>
        </w:rPr>
        <w:t xml:space="preserve"> России от 08.11.2021 № 800</w:t>
      </w:r>
      <w:r w:rsidR="00E351CC">
        <w:rPr>
          <w:bCs/>
          <w:szCs w:val="24"/>
        </w:rPr>
        <w:t xml:space="preserve"> «Об утверждении </w:t>
      </w:r>
      <w:r w:rsidR="00E351CC" w:rsidRPr="0015784E">
        <w:rPr>
          <w:bCs/>
          <w:szCs w:val="24"/>
        </w:rPr>
        <w:t>Поряд</w:t>
      </w:r>
      <w:r w:rsidR="00E351CC">
        <w:rPr>
          <w:bCs/>
          <w:szCs w:val="24"/>
        </w:rPr>
        <w:t>ка</w:t>
      </w:r>
      <w:r w:rsidR="00E351CC" w:rsidRPr="0015784E">
        <w:rPr>
          <w:bCs/>
          <w:szCs w:val="24"/>
        </w:rPr>
        <w:t xml:space="preserve"> проведения государственной итоговой аттестации по образовательным программам среднего профессионального образования</w:t>
      </w:r>
      <w:r w:rsidR="00E351CC">
        <w:rPr>
          <w:bCs/>
          <w:szCs w:val="24"/>
        </w:rPr>
        <w:t xml:space="preserve">», </w:t>
      </w:r>
      <w:bookmarkEnd w:id="4"/>
      <w:r w:rsidR="00E351CC">
        <w:t xml:space="preserve">ФГОС СПО по </w:t>
      </w:r>
      <w:r w:rsidR="00C6268E" w:rsidRPr="00E115C0">
        <w:t xml:space="preserve">специальности </w:t>
      </w:r>
      <w:r w:rsidR="00E115C0">
        <w:rPr>
          <w:szCs w:val="24"/>
        </w:rPr>
        <w:t xml:space="preserve">15.02.16 </w:t>
      </w:r>
      <w:r w:rsidR="00C6268E" w:rsidRPr="004236C2">
        <w:rPr>
          <w:szCs w:val="24"/>
        </w:rPr>
        <w:t xml:space="preserve"> </w:t>
      </w:r>
      <w:r w:rsidR="00E115C0">
        <w:rPr>
          <w:szCs w:val="24"/>
        </w:rPr>
        <w:t>Технология машиностроения</w:t>
      </w:r>
      <w:r w:rsidR="00E351CC">
        <w:t>, и определяет совокупность требований к</w:t>
      </w:r>
      <w:proofErr w:type="gramEnd"/>
      <w:r w:rsidR="00E351CC">
        <w:t xml:space="preserve"> е</w:t>
      </w:r>
      <w:r w:rsidR="006E2DA7">
        <w:t>е</w:t>
      </w:r>
      <w:r w:rsidR="00E351CC">
        <w:t xml:space="preserve"> организации и проведению.</w:t>
      </w:r>
    </w:p>
    <w:p w:rsidR="00E351CC" w:rsidRDefault="00E351CC" w:rsidP="001E637C">
      <w:pPr>
        <w:pStyle w:val="af4"/>
        <w:spacing w:before="0" w:after="0" w:line="276" w:lineRule="auto"/>
        <w:ind w:firstLine="709"/>
      </w:pPr>
      <w:r>
        <w:t>Цель государственной итоговой аттестации – установление соответствия</w:t>
      </w:r>
      <w:r w:rsidR="00580A60">
        <w:t xml:space="preserve"> результатов освоения </w:t>
      </w:r>
      <w:proofErr w:type="gramStart"/>
      <w:r w:rsidR="00580A60">
        <w:t>обучающимися</w:t>
      </w:r>
      <w:proofErr w:type="gramEnd"/>
      <w:r w:rsidR="00580A60">
        <w:t xml:space="preserve"> образовательной программы по</w:t>
      </w:r>
      <w:r>
        <w:t xml:space="preserve"> </w:t>
      </w:r>
      <w:r w:rsidR="00C6268E" w:rsidRPr="00E115C0">
        <w:t>специальности</w:t>
      </w:r>
      <w:r w:rsidR="00C6268E">
        <w:rPr>
          <w:i/>
          <w:color w:val="0070C0"/>
        </w:rPr>
        <w:t xml:space="preserve"> </w:t>
      </w:r>
      <w:r w:rsidR="00E115C0">
        <w:rPr>
          <w:szCs w:val="24"/>
        </w:rPr>
        <w:t>15.02.16</w:t>
      </w:r>
      <w:r w:rsidR="00C6268E" w:rsidRPr="004236C2">
        <w:rPr>
          <w:szCs w:val="24"/>
        </w:rPr>
        <w:t xml:space="preserve"> </w:t>
      </w:r>
      <w:r w:rsidR="00E115C0">
        <w:rPr>
          <w:szCs w:val="24"/>
        </w:rPr>
        <w:t>Технология машиностроения</w:t>
      </w:r>
      <w:r w:rsidRPr="00E351CC">
        <w:rPr>
          <w:color w:val="0070C0"/>
        </w:rPr>
        <w:t xml:space="preserve"> </w:t>
      </w:r>
      <w:r w:rsidR="00580A60" w:rsidRPr="00E115C0">
        <w:t>соответствующим требованиям</w:t>
      </w:r>
      <w:r w:rsidR="00580A60">
        <w:rPr>
          <w:color w:val="0070C0"/>
        </w:rPr>
        <w:t xml:space="preserve"> </w:t>
      </w:r>
      <w:r w:rsidR="00580A60">
        <w:t>ФГОС СПО</w:t>
      </w:r>
      <w:r>
        <w:t xml:space="preserve"> с учетом требований регионального рынка труда, их готовность и способность решать профессиональные задачи. </w:t>
      </w:r>
    </w:p>
    <w:p w:rsidR="001E637C" w:rsidRDefault="001E637C" w:rsidP="001E637C">
      <w:pPr>
        <w:pStyle w:val="af4"/>
        <w:spacing w:before="0" w:after="0" w:line="276" w:lineRule="auto"/>
        <w:ind w:firstLine="709"/>
      </w:pPr>
      <w:r>
        <w:t>Задачи государственной итоговой аттестации:</w:t>
      </w:r>
    </w:p>
    <w:p w:rsidR="001E637C" w:rsidRDefault="001E637C" w:rsidP="001E637C">
      <w:pPr>
        <w:pStyle w:val="af4"/>
        <w:spacing w:before="0" w:after="0" w:line="276" w:lineRule="auto"/>
        <w:ind w:firstLine="709"/>
      </w:pPr>
      <w:r>
        <w:t>– определение соответствия навыков, умений и знаний выпускников современным требованиям рынка труда, квалификационным требованиям</w:t>
      </w:r>
      <w:r w:rsidR="00580A60">
        <w:t xml:space="preserve"> ФГОС СПО и</w:t>
      </w:r>
      <w:r>
        <w:t xml:space="preserve"> регионального рынка труда;</w:t>
      </w:r>
    </w:p>
    <w:p w:rsidR="001E637C" w:rsidRDefault="001E637C" w:rsidP="001E637C">
      <w:pPr>
        <w:pStyle w:val="af4"/>
        <w:spacing w:before="0" w:after="0" w:line="276" w:lineRule="auto"/>
        <w:ind w:firstLine="709"/>
      </w:pPr>
      <w:r>
        <w:t xml:space="preserve">– определение степени </w:t>
      </w:r>
      <w:proofErr w:type="spellStart"/>
      <w:r>
        <w:t>сформированности</w:t>
      </w:r>
      <w:proofErr w:type="spellEnd"/>
      <w:r>
        <w:t xml:space="preserve"> профессиональных компетенций, </w:t>
      </w:r>
      <w:r w:rsidR="00580A60">
        <w:t>личностных качеств, соответствующих ФГОС СПО и</w:t>
      </w:r>
      <w:r>
        <w:t xml:space="preserve"> наиболее востребованных на рынке труда.</w:t>
      </w:r>
    </w:p>
    <w:p w:rsidR="001E637C" w:rsidRDefault="001E637C" w:rsidP="001E637C">
      <w:pPr>
        <w:pStyle w:val="af4"/>
        <w:spacing w:before="0" w:after="0" w:line="276" w:lineRule="auto"/>
        <w:ind w:firstLine="709"/>
      </w:pPr>
      <w:r>
        <w:t xml:space="preserve">По результатам ГИА выпускнику по </w:t>
      </w:r>
      <w:r w:rsidR="00C6268E" w:rsidRPr="00E115C0">
        <w:t>специальности</w:t>
      </w:r>
      <w:r w:rsidR="00C6268E">
        <w:rPr>
          <w:i/>
          <w:color w:val="0070C0"/>
        </w:rPr>
        <w:t xml:space="preserve"> </w:t>
      </w:r>
      <w:r w:rsidR="00E115C0">
        <w:rPr>
          <w:szCs w:val="24"/>
        </w:rPr>
        <w:t>15.02.16</w:t>
      </w:r>
      <w:r w:rsidR="00C6268E" w:rsidRPr="004236C2">
        <w:rPr>
          <w:szCs w:val="24"/>
        </w:rPr>
        <w:t xml:space="preserve"> </w:t>
      </w:r>
      <w:r w:rsidR="00E115C0">
        <w:rPr>
          <w:szCs w:val="24"/>
        </w:rPr>
        <w:t>Технология машиностроения</w:t>
      </w:r>
      <w:r w:rsidR="00C6268E">
        <w:t xml:space="preserve"> </w:t>
      </w:r>
      <w:r>
        <w:t xml:space="preserve">присваивается квалификация: </w:t>
      </w:r>
      <w:r w:rsidR="00C6268E" w:rsidRPr="00E115C0">
        <w:rPr>
          <w:iCs/>
        </w:rPr>
        <w:t>техник</w:t>
      </w:r>
      <w:r w:rsidR="00E115C0">
        <w:t>-технолог</w:t>
      </w:r>
      <w:r>
        <w:t>.</w:t>
      </w:r>
    </w:p>
    <w:p w:rsidR="001E637C" w:rsidRDefault="008B43DB" w:rsidP="001E637C">
      <w:pPr>
        <w:pStyle w:val="af4"/>
        <w:spacing w:before="0" w:after="0" w:line="276" w:lineRule="auto"/>
        <w:ind w:firstLine="709"/>
      </w:pPr>
      <w:r>
        <w:t>П</w:t>
      </w:r>
      <w:r w:rsidR="00E351CC">
        <w:t xml:space="preserve">рограмма ГИА является частью </w:t>
      </w:r>
      <w:r>
        <w:t>ОПОП-П</w:t>
      </w:r>
      <w:r w:rsidR="00E351CC">
        <w:t xml:space="preserve"> по программе подготовки </w:t>
      </w:r>
      <w:r w:rsidR="00E351CC" w:rsidRPr="00E115C0">
        <w:rPr>
          <w:iCs/>
        </w:rPr>
        <w:t>специалистов среднего звена</w:t>
      </w:r>
      <w:r w:rsidR="00E351CC" w:rsidRPr="00E351CC">
        <w:rPr>
          <w:color w:val="0070C0"/>
        </w:rPr>
        <w:t xml:space="preserve"> </w:t>
      </w:r>
      <w:r w:rsidR="00E351CC">
        <w:t xml:space="preserve">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E115C0">
        <w:rPr>
          <w:iCs/>
        </w:rPr>
        <w:t>специальности</w:t>
      </w:r>
      <w:r w:rsidR="00E351CC" w:rsidRPr="00E115C0">
        <w:t>.</w:t>
      </w:r>
    </w:p>
    <w:p w:rsidR="00C07FB3" w:rsidRPr="00C07FB3" w:rsidRDefault="00C07FB3" w:rsidP="001E637C">
      <w:pPr>
        <w:pStyle w:val="af4"/>
        <w:spacing w:before="0" w:after="0" w:line="276" w:lineRule="auto"/>
        <w:ind w:firstLine="709"/>
        <w:rPr>
          <w:i/>
          <w:iCs/>
          <w:shd w:val="clear" w:color="auto" w:fill="FFFFFF"/>
        </w:rPr>
      </w:pPr>
      <w:r w:rsidRPr="008C4F91">
        <w:t xml:space="preserve">Выпускник, освоивший образовательную программу, должен быть готов к выполнению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демонстрировать результаты освоения образовательной программы (таблица 2)</w:t>
      </w:r>
      <w:r w:rsidRPr="008C4F91">
        <w:t>.</w:t>
      </w:r>
    </w:p>
    <w:p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rsidR="00C07FB3" w:rsidRPr="008C4F91" w:rsidRDefault="00C07FB3" w:rsidP="008C4F91">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C07FB3" w:rsidTr="00D436BA">
        <w:trPr>
          <w:trHeight w:val="441"/>
        </w:trPr>
        <w:tc>
          <w:tcPr>
            <w:tcW w:w="4932" w:type="dxa"/>
            <w:tcBorders>
              <w:top w:val="single" w:sz="4" w:space="0" w:color="000000"/>
              <w:left w:val="single" w:sz="4" w:space="0" w:color="000000"/>
              <w:bottom w:val="single" w:sz="4" w:space="0" w:color="000000"/>
              <w:right w:val="single" w:sz="4" w:space="0" w:color="000000"/>
            </w:tcBorders>
          </w:tcPr>
          <w:p w:rsidR="00C07FB3" w:rsidRPr="00C07FB3" w:rsidRDefault="00C07FB3" w:rsidP="00D436B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rsidR="00C07FB3" w:rsidRPr="00C07FB3" w:rsidRDefault="00C07FB3" w:rsidP="00D436BA">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rsidR="00C07FB3" w:rsidRPr="00C07FB3" w:rsidRDefault="00C07FB3" w:rsidP="00D436B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rsidR="00C07FB3" w:rsidRPr="00C07FB3" w:rsidRDefault="00C07FB3" w:rsidP="00D436B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rsidR="00C07FB3" w:rsidRPr="00C07FB3" w:rsidRDefault="00C07FB3" w:rsidP="00D436B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в </w:t>
            </w:r>
            <w:proofErr w:type="gramStart"/>
            <w:r w:rsidRPr="00C07FB3">
              <w:rPr>
                <w:rFonts w:ascii="Times New Roman" w:hAnsi="Times New Roman" w:cs="Times New Roman"/>
                <w:b/>
                <w:bCs/>
                <w:color w:val="000000"/>
                <w:sz w:val="24"/>
                <w:szCs w:val="24"/>
              </w:rPr>
              <w:t>рамках</w:t>
            </w:r>
            <w:proofErr w:type="gramEnd"/>
            <w:r w:rsidRPr="00C07FB3">
              <w:rPr>
                <w:rFonts w:ascii="Times New Roman" w:hAnsi="Times New Roman" w:cs="Times New Roman"/>
                <w:b/>
                <w:bCs/>
                <w:color w:val="000000"/>
                <w:sz w:val="24"/>
                <w:szCs w:val="24"/>
              </w:rPr>
              <w:t xml:space="preserve"> которого осваивается ВД</w:t>
            </w:r>
          </w:p>
        </w:tc>
      </w:tr>
      <w:tr w:rsidR="00C07FB3" w:rsidRPr="00C07FB3" w:rsidTr="00D436BA">
        <w:trPr>
          <w:trHeight w:val="221"/>
        </w:trPr>
        <w:tc>
          <w:tcPr>
            <w:tcW w:w="4932" w:type="dxa"/>
            <w:tcBorders>
              <w:top w:val="single" w:sz="4" w:space="0" w:color="000000"/>
              <w:left w:val="single" w:sz="4" w:space="0" w:color="000000"/>
              <w:bottom w:val="single" w:sz="4" w:space="0" w:color="000000"/>
              <w:right w:val="single" w:sz="4" w:space="0" w:color="000000"/>
            </w:tcBorders>
          </w:tcPr>
          <w:p w:rsidR="00C07FB3" w:rsidRPr="00C07FB3" w:rsidRDefault="00C07FB3" w:rsidP="00D436B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rsidR="00C07FB3" w:rsidRPr="00C07FB3" w:rsidRDefault="00C07FB3" w:rsidP="00D436B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rsidTr="00D436B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rsidR="00C07FB3" w:rsidRPr="00C07FB3" w:rsidRDefault="00C07FB3" w:rsidP="00D436B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E115C0" w:rsidRPr="00C07FB3" w:rsidTr="00D436BA">
        <w:trPr>
          <w:trHeight w:val="221"/>
        </w:trPr>
        <w:tc>
          <w:tcPr>
            <w:tcW w:w="4932" w:type="dxa"/>
            <w:tcBorders>
              <w:top w:val="single" w:sz="4" w:space="0" w:color="000000"/>
              <w:left w:val="single" w:sz="4" w:space="0" w:color="000000"/>
              <w:bottom w:val="single" w:sz="4" w:space="0" w:color="000000"/>
              <w:right w:val="single" w:sz="4" w:space="0" w:color="000000"/>
            </w:tcBorders>
          </w:tcPr>
          <w:p w:rsidR="00E115C0" w:rsidRPr="00A91814" w:rsidRDefault="00E115C0" w:rsidP="00E115C0">
            <w:pPr>
              <w:ind w:left="49" w:right="51"/>
              <w:jc w:val="both"/>
              <w:rPr>
                <w:rFonts w:ascii="Times New Roman" w:hAnsi="Times New Roman"/>
                <w:sz w:val="24"/>
                <w:szCs w:val="24"/>
                <w:shd w:val="clear" w:color="auto" w:fill="FFFFFF"/>
              </w:rPr>
            </w:pPr>
            <w:r w:rsidRPr="00A91814">
              <w:rPr>
                <w:rFonts w:ascii="Times New Roman" w:hAnsi="Times New Roman"/>
                <w:sz w:val="24"/>
                <w:szCs w:val="24"/>
                <w:shd w:val="clear" w:color="auto" w:fill="FFFFFF"/>
              </w:rPr>
              <w:t>ВД 01. Разработка технологических процессов изготовления деталей машин</w:t>
            </w:r>
          </w:p>
        </w:tc>
        <w:tc>
          <w:tcPr>
            <w:tcW w:w="4492" w:type="dxa"/>
            <w:tcBorders>
              <w:top w:val="single" w:sz="4" w:space="0" w:color="000000"/>
              <w:left w:val="single" w:sz="4" w:space="0" w:color="000000"/>
              <w:bottom w:val="single" w:sz="4" w:space="0" w:color="000000"/>
              <w:right w:val="single" w:sz="4" w:space="0" w:color="000000"/>
            </w:tcBorders>
          </w:tcPr>
          <w:p w:rsidR="00E115C0" w:rsidRPr="00A91814" w:rsidRDefault="00E115C0" w:rsidP="00E115C0">
            <w:pPr>
              <w:ind w:left="77" w:right="137"/>
              <w:rPr>
                <w:rFonts w:ascii="Times New Roman" w:hAnsi="Times New Roman"/>
                <w:sz w:val="24"/>
                <w:szCs w:val="24"/>
                <w:shd w:val="clear" w:color="auto" w:fill="FFFFFF"/>
              </w:rPr>
            </w:pPr>
            <w:r w:rsidRPr="00A91814">
              <w:rPr>
                <w:rFonts w:ascii="Times New Roman" w:hAnsi="Times New Roman"/>
                <w:sz w:val="24"/>
                <w:szCs w:val="24"/>
                <w:shd w:val="clear" w:color="auto" w:fill="FFFFFF"/>
              </w:rPr>
              <w:t>ПМ 01. Разработка технологических процессов изготовления деталей машин</w:t>
            </w:r>
          </w:p>
        </w:tc>
      </w:tr>
      <w:tr w:rsidR="00E115C0" w:rsidRPr="00C07FB3" w:rsidTr="00D436BA">
        <w:trPr>
          <w:trHeight w:val="221"/>
        </w:trPr>
        <w:tc>
          <w:tcPr>
            <w:tcW w:w="4932" w:type="dxa"/>
            <w:tcBorders>
              <w:top w:val="single" w:sz="4" w:space="0" w:color="000000"/>
              <w:left w:val="single" w:sz="4" w:space="0" w:color="000000"/>
              <w:bottom w:val="single" w:sz="4" w:space="0" w:color="000000"/>
              <w:right w:val="single" w:sz="4" w:space="0" w:color="000000"/>
            </w:tcBorders>
          </w:tcPr>
          <w:p w:rsidR="00E115C0" w:rsidRPr="00A91814" w:rsidRDefault="00E115C0" w:rsidP="00E115C0">
            <w:pPr>
              <w:ind w:left="49" w:right="51"/>
              <w:jc w:val="both"/>
              <w:rPr>
                <w:rFonts w:ascii="Times New Roman" w:hAnsi="Times New Roman"/>
                <w:sz w:val="24"/>
                <w:szCs w:val="24"/>
                <w:shd w:val="clear" w:color="auto" w:fill="FFFFFF"/>
              </w:rPr>
            </w:pPr>
            <w:r w:rsidRPr="00A91814">
              <w:rPr>
                <w:rFonts w:ascii="Times New Roman" w:hAnsi="Times New Roman"/>
                <w:sz w:val="24"/>
                <w:szCs w:val="24"/>
                <w:shd w:val="clear" w:color="auto" w:fill="FFFFFF"/>
              </w:rPr>
              <w:t>ВД 02. Разработка и внедрение управляющих программ изготовления деталей машин в машиностроительном производстве</w:t>
            </w:r>
          </w:p>
        </w:tc>
        <w:tc>
          <w:tcPr>
            <w:tcW w:w="4492" w:type="dxa"/>
            <w:tcBorders>
              <w:top w:val="single" w:sz="4" w:space="0" w:color="000000"/>
              <w:left w:val="single" w:sz="4" w:space="0" w:color="000000"/>
              <w:bottom w:val="single" w:sz="4" w:space="0" w:color="000000"/>
              <w:right w:val="single" w:sz="4" w:space="0" w:color="000000"/>
            </w:tcBorders>
          </w:tcPr>
          <w:p w:rsidR="00E115C0" w:rsidRPr="00A91814" w:rsidRDefault="00E115C0" w:rsidP="00E115C0">
            <w:pPr>
              <w:ind w:left="82" w:right="137"/>
              <w:rPr>
                <w:rFonts w:ascii="Times New Roman" w:hAnsi="Times New Roman"/>
                <w:sz w:val="24"/>
                <w:szCs w:val="24"/>
                <w:shd w:val="clear" w:color="auto" w:fill="FFFFFF"/>
              </w:rPr>
            </w:pPr>
            <w:r w:rsidRPr="00A91814">
              <w:rPr>
                <w:rFonts w:ascii="Times New Roman" w:hAnsi="Times New Roman"/>
                <w:sz w:val="24"/>
                <w:szCs w:val="24"/>
                <w:shd w:val="clear" w:color="auto" w:fill="FFFFFF"/>
              </w:rPr>
              <w:t>ПМ 02. Разработка и внедрение управляющих программ изготовления деталей машин в машиностроительном производстве</w:t>
            </w:r>
          </w:p>
        </w:tc>
      </w:tr>
      <w:tr w:rsidR="00E115C0" w:rsidRPr="00C07FB3" w:rsidTr="00D436BA">
        <w:trPr>
          <w:trHeight w:val="221"/>
        </w:trPr>
        <w:tc>
          <w:tcPr>
            <w:tcW w:w="4932" w:type="dxa"/>
            <w:tcBorders>
              <w:top w:val="single" w:sz="4" w:space="0" w:color="000000"/>
              <w:left w:val="single" w:sz="4" w:space="0" w:color="000000"/>
              <w:bottom w:val="single" w:sz="4" w:space="0" w:color="000000"/>
              <w:right w:val="single" w:sz="4" w:space="0" w:color="000000"/>
            </w:tcBorders>
          </w:tcPr>
          <w:p w:rsidR="00E115C0" w:rsidRPr="00A91814" w:rsidRDefault="00E115C0" w:rsidP="00E115C0">
            <w:pPr>
              <w:ind w:left="49" w:right="51"/>
              <w:rPr>
                <w:rFonts w:ascii="Times New Roman" w:hAnsi="Times New Roman"/>
                <w:sz w:val="24"/>
                <w:szCs w:val="24"/>
                <w:shd w:val="clear" w:color="auto" w:fill="FFFFFF"/>
              </w:rPr>
            </w:pPr>
            <w:r>
              <w:rPr>
                <w:rFonts w:ascii="Times New Roman" w:hAnsi="Times New Roman"/>
                <w:sz w:val="24"/>
                <w:szCs w:val="24"/>
                <w:shd w:val="clear" w:color="auto" w:fill="FFFFFF"/>
              </w:rPr>
              <w:t xml:space="preserve">ВД </w:t>
            </w:r>
            <w:r w:rsidRPr="00A91814">
              <w:rPr>
                <w:rFonts w:ascii="Times New Roman" w:hAnsi="Times New Roman"/>
                <w:sz w:val="24"/>
                <w:szCs w:val="24"/>
                <w:shd w:val="clear" w:color="auto" w:fill="FFFFFF"/>
              </w:rPr>
              <w:t>03. Разработка и реализация технологических процессов в механосборочном производстве</w:t>
            </w:r>
          </w:p>
        </w:tc>
        <w:tc>
          <w:tcPr>
            <w:tcW w:w="4492" w:type="dxa"/>
            <w:tcBorders>
              <w:top w:val="single" w:sz="4" w:space="0" w:color="000000"/>
              <w:left w:val="single" w:sz="4" w:space="0" w:color="000000"/>
              <w:bottom w:val="single" w:sz="4" w:space="0" w:color="000000"/>
              <w:right w:val="single" w:sz="4" w:space="0" w:color="000000"/>
            </w:tcBorders>
          </w:tcPr>
          <w:p w:rsidR="00E115C0" w:rsidRPr="00A91814" w:rsidRDefault="00E115C0" w:rsidP="00E115C0">
            <w:pPr>
              <w:ind w:left="77" w:right="137"/>
              <w:rPr>
                <w:rFonts w:ascii="Times New Roman" w:hAnsi="Times New Roman"/>
                <w:sz w:val="24"/>
                <w:szCs w:val="24"/>
                <w:shd w:val="clear" w:color="auto" w:fill="FFFFFF"/>
              </w:rPr>
            </w:pPr>
            <w:r w:rsidRPr="00A91814">
              <w:rPr>
                <w:rFonts w:ascii="Times New Roman" w:hAnsi="Times New Roman"/>
                <w:sz w:val="24"/>
                <w:szCs w:val="24"/>
                <w:shd w:val="clear" w:color="auto" w:fill="FFFFFF"/>
              </w:rPr>
              <w:t>ПМ 03. Разработка и реализация технологических процессов в механосборочном производстве</w:t>
            </w:r>
          </w:p>
        </w:tc>
      </w:tr>
      <w:tr w:rsidR="00E115C0" w:rsidRPr="00C07FB3" w:rsidTr="00D436BA">
        <w:trPr>
          <w:trHeight w:val="221"/>
        </w:trPr>
        <w:tc>
          <w:tcPr>
            <w:tcW w:w="4932" w:type="dxa"/>
            <w:tcBorders>
              <w:top w:val="single" w:sz="4" w:space="0" w:color="000000"/>
              <w:left w:val="single" w:sz="4" w:space="0" w:color="000000"/>
              <w:bottom w:val="single" w:sz="4" w:space="0" w:color="000000"/>
              <w:right w:val="single" w:sz="4" w:space="0" w:color="000000"/>
            </w:tcBorders>
          </w:tcPr>
          <w:p w:rsidR="00E115C0" w:rsidRPr="00A91814" w:rsidRDefault="00E115C0" w:rsidP="00E115C0">
            <w:pPr>
              <w:widowControl w:val="0"/>
              <w:ind w:left="1" w:right="49" w:hanging="3"/>
              <w:jc w:val="both"/>
              <w:rPr>
                <w:rFonts w:ascii="Times New Roman" w:hAnsi="Times New Roman"/>
                <w:sz w:val="24"/>
                <w:szCs w:val="24"/>
                <w:shd w:val="clear" w:color="auto" w:fill="FFFFFF"/>
              </w:rPr>
            </w:pPr>
            <w:r w:rsidRPr="00A91814">
              <w:rPr>
                <w:rFonts w:ascii="Times New Roman" w:hAnsi="Times New Roman"/>
                <w:sz w:val="24"/>
                <w:szCs w:val="24"/>
                <w:shd w:val="clear" w:color="auto" w:fill="FFFFFF"/>
              </w:rPr>
              <w:t>ВД 04. Организация контроля, наладки и технического обслуживания оборудования машиностроительного производства.</w:t>
            </w:r>
          </w:p>
        </w:tc>
        <w:tc>
          <w:tcPr>
            <w:tcW w:w="4492" w:type="dxa"/>
            <w:tcBorders>
              <w:top w:val="single" w:sz="4" w:space="0" w:color="000000"/>
              <w:left w:val="single" w:sz="4" w:space="0" w:color="000000"/>
              <w:bottom w:val="single" w:sz="4" w:space="0" w:color="000000"/>
              <w:right w:val="single" w:sz="4" w:space="0" w:color="000000"/>
            </w:tcBorders>
          </w:tcPr>
          <w:p w:rsidR="00E115C0" w:rsidRPr="00A91814" w:rsidRDefault="00E115C0" w:rsidP="00E115C0">
            <w:pPr>
              <w:widowControl w:val="0"/>
              <w:ind w:left="82" w:right="137"/>
              <w:rPr>
                <w:rFonts w:ascii="Times New Roman" w:hAnsi="Times New Roman"/>
                <w:sz w:val="24"/>
                <w:szCs w:val="24"/>
                <w:shd w:val="clear" w:color="auto" w:fill="FFFFFF"/>
              </w:rPr>
            </w:pPr>
            <w:r w:rsidRPr="00A91814">
              <w:rPr>
                <w:rFonts w:ascii="Times New Roman" w:hAnsi="Times New Roman"/>
                <w:sz w:val="24"/>
                <w:szCs w:val="24"/>
                <w:shd w:val="clear" w:color="auto" w:fill="FFFFFF"/>
              </w:rPr>
              <w:t xml:space="preserve">ПМ 04. Организация контроля, наладки и технического обслуживания оборудования машиностроительного </w:t>
            </w:r>
            <w:r w:rsidRPr="00A91814">
              <w:rPr>
                <w:rFonts w:ascii="Times New Roman" w:hAnsi="Times New Roman"/>
                <w:sz w:val="24"/>
                <w:szCs w:val="24"/>
                <w:shd w:val="clear" w:color="auto" w:fill="FFFFFF"/>
              </w:rPr>
              <w:lastRenderedPageBreak/>
              <w:t>производства.</w:t>
            </w:r>
          </w:p>
        </w:tc>
      </w:tr>
      <w:tr w:rsidR="00E115C0" w:rsidRPr="00C07FB3" w:rsidTr="00D436BA">
        <w:trPr>
          <w:trHeight w:val="221"/>
        </w:trPr>
        <w:tc>
          <w:tcPr>
            <w:tcW w:w="4932" w:type="dxa"/>
            <w:tcBorders>
              <w:top w:val="single" w:sz="4" w:space="0" w:color="000000"/>
              <w:left w:val="single" w:sz="4" w:space="0" w:color="000000"/>
              <w:bottom w:val="single" w:sz="4" w:space="0" w:color="000000"/>
              <w:right w:val="single" w:sz="4" w:space="0" w:color="000000"/>
            </w:tcBorders>
          </w:tcPr>
          <w:p w:rsidR="00E115C0" w:rsidRPr="00A91814" w:rsidRDefault="00E115C0" w:rsidP="00E115C0">
            <w:pPr>
              <w:widowControl w:val="0"/>
              <w:ind w:left="1" w:right="49" w:hanging="3"/>
              <w:rPr>
                <w:rFonts w:ascii="Times New Roman" w:hAnsi="Times New Roman"/>
                <w:sz w:val="24"/>
                <w:szCs w:val="24"/>
                <w:shd w:val="clear" w:color="auto" w:fill="FFFFFF"/>
              </w:rPr>
            </w:pPr>
            <w:r w:rsidRPr="00A91814">
              <w:rPr>
                <w:rFonts w:ascii="Times New Roman" w:hAnsi="Times New Roman"/>
                <w:sz w:val="24"/>
                <w:szCs w:val="24"/>
                <w:shd w:val="clear" w:color="auto" w:fill="FFFFFF"/>
              </w:rPr>
              <w:lastRenderedPageBreak/>
              <w:t>ВД 05. Организация работ по реализации технологических процессов в машиностроительном производстве </w:t>
            </w:r>
          </w:p>
        </w:tc>
        <w:tc>
          <w:tcPr>
            <w:tcW w:w="4492" w:type="dxa"/>
            <w:tcBorders>
              <w:top w:val="single" w:sz="4" w:space="0" w:color="000000"/>
              <w:left w:val="single" w:sz="4" w:space="0" w:color="000000"/>
              <w:bottom w:val="single" w:sz="4" w:space="0" w:color="000000"/>
              <w:right w:val="single" w:sz="4" w:space="0" w:color="000000"/>
            </w:tcBorders>
          </w:tcPr>
          <w:p w:rsidR="00E115C0" w:rsidRPr="00A91814" w:rsidRDefault="00E115C0" w:rsidP="00E115C0">
            <w:pPr>
              <w:widowControl w:val="0"/>
              <w:ind w:left="82" w:right="137"/>
              <w:rPr>
                <w:rFonts w:ascii="Times New Roman" w:hAnsi="Times New Roman"/>
                <w:sz w:val="24"/>
                <w:szCs w:val="24"/>
                <w:shd w:val="clear" w:color="auto" w:fill="FFFFFF"/>
              </w:rPr>
            </w:pPr>
            <w:r w:rsidRPr="00A91814">
              <w:rPr>
                <w:rFonts w:ascii="Times New Roman" w:hAnsi="Times New Roman"/>
                <w:sz w:val="24"/>
                <w:szCs w:val="24"/>
                <w:shd w:val="clear" w:color="auto" w:fill="FFFFFF"/>
              </w:rPr>
              <w:t>ПМ.05. Организация работ по реализации технологических процессов в машиностроительном производстве </w:t>
            </w:r>
          </w:p>
        </w:tc>
      </w:tr>
      <w:tr w:rsidR="006E2DA7" w:rsidRPr="00C07FB3" w:rsidTr="00D436BA">
        <w:trPr>
          <w:trHeight w:val="221"/>
        </w:trPr>
        <w:tc>
          <w:tcPr>
            <w:tcW w:w="9424" w:type="dxa"/>
            <w:gridSpan w:val="2"/>
            <w:tcBorders>
              <w:top w:val="single" w:sz="4" w:space="0" w:color="auto"/>
              <w:left w:val="single" w:sz="4" w:space="0" w:color="auto"/>
              <w:bottom w:val="single" w:sz="4" w:space="0" w:color="auto"/>
              <w:right w:val="single" w:sz="4" w:space="0" w:color="auto"/>
            </w:tcBorders>
          </w:tcPr>
          <w:p w:rsidR="006E2DA7" w:rsidRPr="00C07FB3" w:rsidRDefault="006E2DA7" w:rsidP="006E2DA7">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По запросу работодателя (при наличии)</w:t>
            </w:r>
          </w:p>
        </w:tc>
      </w:tr>
      <w:tr w:rsidR="006E2DA7" w:rsidRPr="00C07FB3" w:rsidTr="00CB36E4">
        <w:trPr>
          <w:trHeight w:val="221"/>
        </w:trPr>
        <w:tc>
          <w:tcPr>
            <w:tcW w:w="4932" w:type="dxa"/>
            <w:tcBorders>
              <w:top w:val="single" w:sz="4" w:space="0" w:color="auto"/>
              <w:left w:val="single" w:sz="4" w:space="0" w:color="auto"/>
              <w:bottom w:val="single" w:sz="4" w:space="0" w:color="auto"/>
              <w:right w:val="single" w:sz="4" w:space="0" w:color="auto"/>
            </w:tcBorders>
          </w:tcPr>
          <w:p w:rsidR="006E2DA7" w:rsidRPr="00C07FB3" w:rsidRDefault="006E2DA7" w:rsidP="00C6268E">
            <w:pPr>
              <w:snapToGrid w:val="0"/>
              <w:ind w:left="49" w:right="51"/>
              <w:rPr>
                <w:rFonts w:ascii="Times New Roman" w:hAnsi="Times New Roman" w:cs="Times New Roman"/>
                <w:color w:val="000000"/>
                <w:sz w:val="24"/>
                <w:szCs w:val="24"/>
              </w:rPr>
            </w:pPr>
            <w:proofErr w:type="spellStart"/>
            <w:r w:rsidRPr="00C07FB3">
              <w:rPr>
                <w:rFonts w:ascii="Times New Roman" w:hAnsi="Times New Roman" w:cs="Times New Roman"/>
                <w:color w:val="000000"/>
                <w:sz w:val="24"/>
                <w:szCs w:val="24"/>
              </w:rPr>
              <w:t>ВД</w:t>
            </w:r>
            <w:r w:rsidR="00C6268E">
              <w:rPr>
                <w:rFonts w:ascii="Times New Roman" w:hAnsi="Times New Roman" w:cs="Times New Roman"/>
                <w:color w:val="000000"/>
                <w:sz w:val="24"/>
                <w:szCs w:val="24"/>
              </w:rPr>
              <w:t>д</w:t>
            </w:r>
            <w:proofErr w:type="spellEnd"/>
            <w:r w:rsidRPr="00C07FB3">
              <w:rPr>
                <w:rFonts w:ascii="Times New Roman" w:hAnsi="Times New Roman" w:cs="Times New Roman"/>
                <w:color w:val="000000"/>
                <w:sz w:val="24"/>
                <w:szCs w:val="24"/>
              </w:rPr>
              <w:t xml:space="preserve"> 0</w:t>
            </w:r>
            <w:r w:rsidR="00C6268E">
              <w:rPr>
                <w:rFonts w:ascii="Times New Roman" w:hAnsi="Times New Roman" w:cs="Times New Roman"/>
                <w:color w:val="000000"/>
                <w:sz w:val="24"/>
                <w:szCs w:val="24"/>
              </w:rPr>
              <w:t>1</w:t>
            </w:r>
            <w:r w:rsidRPr="00C07FB3">
              <w:rPr>
                <w:rFonts w:ascii="Times New Roman" w:hAnsi="Times New Roman" w:cs="Times New Roman"/>
                <w:color w:val="000000"/>
                <w:sz w:val="24"/>
                <w:szCs w:val="24"/>
              </w:rPr>
              <w:t xml:space="preserve">. </w:t>
            </w:r>
            <w:r w:rsidR="00C6268E" w:rsidRPr="00C6268E">
              <w:rPr>
                <w:rFonts w:ascii="Times New Roman" w:hAnsi="Times New Roman" w:cs="Times New Roman"/>
                <w:bCs/>
                <w:sz w:val="24"/>
                <w:szCs w:val="24"/>
              </w:rPr>
              <w:t>Выполнение работ по одной или нескольким рабочим профессиям</w:t>
            </w:r>
            <w:r w:rsidR="00C6268E" w:rsidRPr="00C6268E">
              <w:rPr>
                <w:rFonts w:ascii="Times New Roman" w:hAnsi="Times New Roman" w:cs="Times New Roman"/>
                <w:sz w:val="24"/>
                <w:szCs w:val="24"/>
                <w:shd w:val="clear" w:color="auto" w:fill="FFFFFF"/>
              </w:rPr>
              <w:t>, должностям служащих</w:t>
            </w:r>
          </w:p>
        </w:tc>
        <w:tc>
          <w:tcPr>
            <w:tcW w:w="4492" w:type="dxa"/>
            <w:tcBorders>
              <w:top w:val="single" w:sz="4" w:space="0" w:color="auto"/>
              <w:left w:val="single" w:sz="4" w:space="0" w:color="auto"/>
              <w:bottom w:val="single" w:sz="4" w:space="0" w:color="auto"/>
              <w:right w:val="single" w:sz="4" w:space="0" w:color="auto"/>
            </w:tcBorders>
          </w:tcPr>
          <w:p w:rsidR="006E2DA7" w:rsidRPr="00C07FB3" w:rsidRDefault="00E115C0" w:rsidP="00C6268E">
            <w:pPr>
              <w:snapToGrid w:val="0"/>
              <w:ind w:left="77" w:right="137"/>
              <w:rPr>
                <w:rFonts w:ascii="Times New Roman" w:hAnsi="Times New Roman" w:cs="Times New Roman"/>
                <w:color w:val="000000"/>
                <w:sz w:val="24"/>
                <w:szCs w:val="24"/>
              </w:rPr>
            </w:pPr>
            <w:r w:rsidRPr="00340BA8">
              <w:rPr>
                <w:rFonts w:ascii="Times New Roman" w:hAnsi="Times New Roman"/>
                <w:bCs/>
              </w:rPr>
              <w:t>ПМ</w:t>
            </w:r>
            <w:r>
              <w:rPr>
                <w:rFonts w:ascii="Times New Roman" w:hAnsi="Times New Roman"/>
                <w:bCs/>
              </w:rPr>
              <w:t>д</w:t>
            </w:r>
            <w:r w:rsidRPr="00340BA8">
              <w:rPr>
                <w:rFonts w:ascii="Times New Roman" w:hAnsi="Times New Roman"/>
                <w:bCs/>
              </w:rPr>
              <w:t>.01 Выполнение работ по одной или нескольким профессиям рабочих, должностям служащих</w:t>
            </w:r>
            <w:r>
              <w:rPr>
                <w:rFonts w:ascii="Times New Roman" w:hAnsi="Times New Roman"/>
                <w:bCs/>
              </w:rPr>
              <w:t xml:space="preserve"> (токарь)</w:t>
            </w:r>
          </w:p>
        </w:tc>
      </w:tr>
    </w:tbl>
    <w:p w:rsidR="00C07FB3" w:rsidRDefault="00C07FB3" w:rsidP="00C07FB3">
      <w:pPr>
        <w:pStyle w:val="a4"/>
        <w:spacing w:line="276" w:lineRule="auto"/>
        <w:ind w:left="0" w:firstLine="709"/>
        <w:jc w:val="both"/>
        <w:rPr>
          <w:rFonts w:ascii="Times New Roman" w:hAnsi="Times New Roman" w:cs="Times New Roman"/>
          <w:i/>
          <w:iCs/>
          <w:shd w:val="clear" w:color="auto" w:fill="FFFFFF"/>
        </w:rPr>
      </w:pPr>
    </w:p>
    <w:p w:rsidR="0035019E" w:rsidRPr="008C4F91" w:rsidRDefault="0035019E" w:rsidP="0035019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rsidR="00D13E2F" w:rsidRDefault="00D13E2F" w:rsidP="0056201B">
      <w:pPr>
        <w:spacing w:after="120"/>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tbl>
      <w:tblPr>
        <w:tblW w:w="5000" w:type="pct"/>
        <w:tblInd w:w="10" w:type="dxa"/>
        <w:tblLayout w:type="fixed"/>
        <w:tblCellMar>
          <w:left w:w="5" w:type="dxa"/>
          <w:right w:w="5" w:type="dxa"/>
        </w:tblCellMar>
        <w:tblLook w:val="0000" w:firstRow="0" w:lastRow="0" w:firstColumn="0" w:lastColumn="0" w:noHBand="0" w:noVBand="0"/>
      </w:tblPr>
      <w:tblGrid>
        <w:gridCol w:w="3394"/>
        <w:gridCol w:w="6255"/>
      </w:tblGrid>
      <w:tr w:rsidR="00D13E2F" w:rsidRPr="00692697" w:rsidTr="00C6268E">
        <w:trPr>
          <w:trHeight w:val="472"/>
        </w:trPr>
        <w:tc>
          <w:tcPr>
            <w:tcW w:w="3394" w:type="dxa"/>
            <w:tcBorders>
              <w:top w:val="single" w:sz="4" w:space="0" w:color="000000"/>
              <w:left w:val="single" w:sz="4" w:space="0" w:color="000000"/>
              <w:bottom w:val="single" w:sz="4" w:space="0" w:color="000000"/>
              <w:right w:val="single" w:sz="4" w:space="0" w:color="000000"/>
            </w:tcBorders>
          </w:tcPr>
          <w:p w:rsidR="00D13E2F" w:rsidRPr="00692697" w:rsidRDefault="00D13E2F" w:rsidP="00D436BA">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 xml:space="preserve">Оцениваемые виды деятельности </w:t>
            </w:r>
          </w:p>
        </w:tc>
        <w:tc>
          <w:tcPr>
            <w:tcW w:w="6255" w:type="dxa"/>
            <w:tcBorders>
              <w:top w:val="single" w:sz="4" w:space="0" w:color="000000"/>
              <w:left w:val="single" w:sz="4" w:space="0" w:color="000000"/>
              <w:bottom w:val="single" w:sz="4" w:space="0" w:color="000000"/>
              <w:right w:val="single" w:sz="4" w:space="0" w:color="000000"/>
            </w:tcBorders>
          </w:tcPr>
          <w:p w:rsidR="00D13E2F" w:rsidRPr="00692697" w:rsidRDefault="00D13E2F" w:rsidP="00D436BA">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9600DA" w:rsidRPr="00692697" w:rsidTr="00C6268E">
        <w:trPr>
          <w:trHeight w:val="259"/>
        </w:trPr>
        <w:tc>
          <w:tcPr>
            <w:tcW w:w="3394" w:type="dxa"/>
            <w:vMerge w:val="restart"/>
            <w:tcBorders>
              <w:top w:val="single" w:sz="4" w:space="0" w:color="000000"/>
              <w:left w:val="single" w:sz="4" w:space="0" w:color="000000"/>
              <w:right w:val="single" w:sz="4" w:space="0" w:color="000000"/>
            </w:tcBorders>
          </w:tcPr>
          <w:p w:rsidR="009600DA" w:rsidRDefault="009600DA" w:rsidP="009600DA">
            <w:pPr>
              <w:ind w:left="132" w:right="133"/>
              <w:rPr>
                <w:rFonts w:ascii="Times New Roman" w:hAnsi="Times New Roman"/>
                <w:i/>
                <w:sz w:val="24"/>
              </w:rPr>
            </w:pPr>
            <w:r w:rsidRPr="00A91814">
              <w:rPr>
                <w:rFonts w:ascii="Times New Roman" w:hAnsi="Times New Roman"/>
                <w:sz w:val="24"/>
                <w:szCs w:val="24"/>
                <w:shd w:val="clear" w:color="auto" w:fill="FFFFFF"/>
              </w:rPr>
              <w:t>ВД 01. Разработка технологических процессов изготовления деталей машин</w:t>
            </w: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ind w:left="140"/>
              <w:rPr>
                <w:rFonts w:ascii="Times New Roman" w:hAnsi="Times New Roman"/>
                <w:i/>
                <w:sz w:val="24"/>
                <w:szCs w:val="24"/>
              </w:rPr>
            </w:pPr>
            <w:r w:rsidRPr="009600DA">
              <w:rPr>
                <w:rFonts w:ascii="Times New Roman" w:hAnsi="Times New Roman"/>
                <w:sz w:val="24"/>
                <w:szCs w:val="24"/>
              </w:rPr>
              <w:t xml:space="preserve">ПК 1.1. Использовать конструкторскую и технологическую документацию при разработке технологических процессов </w:t>
            </w:r>
          </w:p>
        </w:tc>
      </w:tr>
      <w:tr w:rsidR="009600DA" w:rsidRPr="00692697" w:rsidTr="00C6268E">
        <w:trPr>
          <w:trHeight w:val="259"/>
        </w:trPr>
        <w:tc>
          <w:tcPr>
            <w:tcW w:w="3394" w:type="dxa"/>
            <w:vMerge/>
            <w:tcBorders>
              <w:top w:val="single" w:sz="4" w:space="0" w:color="000000"/>
              <w:left w:val="single" w:sz="4" w:space="0" w:color="000000"/>
              <w:right w:val="single" w:sz="4" w:space="0" w:color="000000"/>
            </w:tcBorders>
          </w:tcPr>
          <w:p w:rsidR="009600DA" w:rsidRPr="00A91814" w:rsidRDefault="009600DA" w:rsidP="009600DA">
            <w:pPr>
              <w:ind w:left="132"/>
              <w:rPr>
                <w:rFonts w:ascii="Times New Roman" w:hAnsi="Times New Roman"/>
                <w:sz w:val="24"/>
                <w:szCs w:val="24"/>
                <w:shd w:val="clear" w:color="auto" w:fill="FFFFFF"/>
              </w:rPr>
            </w:pP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ind w:left="140"/>
              <w:rPr>
                <w:rFonts w:ascii="Times New Roman" w:hAnsi="Times New Roman"/>
                <w:sz w:val="24"/>
                <w:szCs w:val="24"/>
              </w:rPr>
            </w:pPr>
            <w:r w:rsidRPr="009600DA">
              <w:rPr>
                <w:rFonts w:ascii="Times New Roman" w:hAnsi="Times New Roman"/>
                <w:sz w:val="24"/>
                <w:szCs w:val="24"/>
              </w:rPr>
              <w:t xml:space="preserve">ПК 1.2. Выбирать метод получения заготовок с учетом </w:t>
            </w:r>
            <w:proofErr w:type="gramStart"/>
            <w:r w:rsidRPr="009600DA">
              <w:rPr>
                <w:rFonts w:ascii="Times New Roman" w:hAnsi="Times New Roman"/>
                <w:sz w:val="24"/>
                <w:szCs w:val="24"/>
              </w:rPr>
              <w:t>условий производства изготовления деталей машин</w:t>
            </w:r>
            <w:proofErr w:type="gramEnd"/>
          </w:p>
        </w:tc>
      </w:tr>
      <w:tr w:rsidR="009600DA" w:rsidRPr="00692697" w:rsidTr="00C6268E">
        <w:trPr>
          <w:trHeight w:val="250"/>
        </w:trPr>
        <w:tc>
          <w:tcPr>
            <w:tcW w:w="3394" w:type="dxa"/>
            <w:vMerge/>
            <w:tcBorders>
              <w:left w:val="single" w:sz="4" w:space="0" w:color="000000"/>
              <w:right w:val="single" w:sz="4" w:space="0" w:color="000000"/>
            </w:tcBorders>
          </w:tcPr>
          <w:p w:rsidR="009600DA" w:rsidRPr="00444071" w:rsidRDefault="009600DA" w:rsidP="009600DA">
            <w:pPr>
              <w:widowControl w:val="0"/>
              <w:ind w:left="132"/>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ind w:left="140"/>
              <w:rPr>
                <w:sz w:val="24"/>
                <w:szCs w:val="24"/>
              </w:rPr>
            </w:pPr>
            <w:r w:rsidRPr="009600DA">
              <w:rPr>
                <w:rFonts w:ascii="Times New Roman" w:hAnsi="Times New Roman"/>
                <w:sz w:val="24"/>
                <w:szCs w:val="24"/>
              </w:rPr>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tc>
      </w:tr>
      <w:tr w:rsidR="009600DA" w:rsidRPr="00692697" w:rsidTr="00C6268E">
        <w:trPr>
          <w:trHeight w:val="347"/>
        </w:trPr>
        <w:tc>
          <w:tcPr>
            <w:tcW w:w="3394" w:type="dxa"/>
            <w:vMerge/>
            <w:tcBorders>
              <w:left w:val="single" w:sz="4" w:space="0" w:color="000000"/>
              <w:right w:val="single" w:sz="4" w:space="0" w:color="000000"/>
            </w:tcBorders>
          </w:tcPr>
          <w:p w:rsidR="009600DA" w:rsidRPr="00444071" w:rsidRDefault="009600DA" w:rsidP="009600DA">
            <w:pPr>
              <w:widowControl w:val="0"/>
              <w:ind w:left="132"/>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ind w:left="140"/>
              <w:rPr>
                <w:sz w:val="24"/>
                <w:szCs w:val="24"/>
              </w:rPr>
            </w:pPr>
            <w:r w:rsidRPr="009600DA">
              <w:rPr>
                <w:rFonts w:ascii="Times New Roman" w:hAnsi="Times New Roman"/>
                <w:sz w:val="24"/>
                <w:szCs w:val="24"/>
              </w:rPr>
              <w:t>ПК 1.4. Выбирать схемы базирования заготовок, оборудование, инструмент и оснастку для изготовления деталей машин</w:t>
            </w:r>
          </w:p>
        </w:tc>
      </w:tr>
      <w:tr w:rsidR="009600DA" w:rsidRPr="00692697" w:rsidTr="00C6268E">
        <w:trPr>
          <w:trHeight w:val="347"/>
        </w:trPr>
        <w:tc>
          <w:tcPr>
            <w:tcW w:w="3394" w:type="dxa"/>
            <w:vMerge/>
            <w:tcBorders>
              <w:left w:val="single" w:sz="4" w:space="0" w:color="000000"/>
              <w:right w:val="single" w:sz="4" w:space="0" w:color="000000"/>
            </w:tcBorders>
          </w:tcPr>
          <w:p w:rsidR="009600DA" w:rsidRPr="00444071" w:rsidRDefault="009600DA" w:rsidP="009600DA">
            <w:pPr>
              <w:widowControl w:val="0"/>
              <w:ind w:left="132"/>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ind w:left="140"/>
              <w:rPr>
                <w:sz w:val="24"/>
                <w:szCs w:val="24"/>
              </w:rPr>
            </w:pPr>
            <w:r w:rsidRPr="009600DA">
              <w:rPr>
                <w:rFonts w:ascii="Times New Roman" w:hAnsi="Times New Roman"/>
                <w:sz w:val="24"/>
                <w:szCs w:val="24"/>
              </w:rPr>
              <w:t>ПК 1.5. Выполнять расчеты параметров механической обработки изготовления деталей машин, в т.ч. с применением систем автоматизированного проектирования</w:t>
            </w:r>
          </w:p>
        </w:tc>
      </w:tr>
      <w:tr w:rsidR="009600DA" w:rsidRPr="00692697" w:rsidTr="00C6268E">
        <w:trPr>
          <w:trHeight w:val="347"/>
        </w:trPr>
        <w:tc>
          <w:tcPr>
            <w:tcW w:w="3394" w:type="dxa"/>
            <w:vMerge/>
            <w:tcBorders>
              <w:left w:val="single" w:sz="4" w:space="0" w:color="000000"/>
              <w:right w:val="single" w:sz="4" w:space="0" w:color="000000"/>
            </w:tcBorders>
          </w:tcPr>
          <w:p w:rsidR="009600DA" w:rsidRPr="00444071" w:rsidRDefault="009600DA" w:rsidP="009600DA">
            <w:pPr>
              <w:widowControl w:val="0"/>
              <w:ind w:left="132"/>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ind w:left="140"/>
              <w:rPr>
                <w:sz w:val="24"/>
                <w:szCs w:val="24"/>
              </w:rPr>
            </w:pPr>
            <w:r w:rsidRPr="009600DA">
              <w:rPr>
                <w:rFonts w:ascii="Times New Roman" w:hAnsi="Times New Roman"/>
                <w:sz w:val="24"/>
                <w:szCs w:val="24"/>
              </w:rPr>
              <w:t>ПК 1.6. Разрабатывать технологическую документацию по изготовлению деталей машин, в т.ч. с применением систем автоматизированного проектирования</w:t>
            </w:r>
          </w:p>
        </w:tc>
      </w:tr>
      <w:tr w:rsidR="009600DA" w:rsidRPr="00692697" w:rsidTr="00C6268E">
        <w:trPr>
          <w:trHeight w:val="86"/>
        </w:trPr>
        <w:tc>
          <w:tcPr>
            <w:tcW w:w="3394" w:type="dxa"/>
            <w:vMerge w:val="restart"/>
            <w:tcBorders>
              <w:top w:val="single" w:sz="4" w:space="0" w:color="000000"/>
              <w:left w:val="single" w:sz="4" w:space="0" w:color="000000"/>
              <w:right w:val="single" w:sz="4" w:space="0" w:color="000000"/>
            </w:tcBorders>
          </w:tcPr>
          <w:p w:rsidR="009600DA" w:rsidRDefault="009600DA" w:rsidP="009600DA">
            <w:pPr>
              <w:ind w:left="132" w:right="133"/>
              <w:rPr>
                <w:rFonts w:ascii="Times New Roman" w:hAnsi="Times New Roman"/>
                <w:i/>
                <w:sz w:val="24"/>
              </w:rPr>
            </w:pPr>
            <w:r w:rsidRPr="00A91814">
              <w:rPr>
                <w:rFonts w:ascii="Times New Roman" w:hAnsi="Times New Roman"/>
                <w:sz w:val="24"/>
                <w:szCs w:val="24"/>
                <w:shd w:val="clear" w:color="auto" w:fill="FFFFFF"/>
              </w:rPr>
              <w:t>ВД 02. Разработка и внедрение управляющих программ изготовления деталей машин в машиностроительном производстве</w:t>
            </w:r>
          </w:p>
        </w:tc>
        <w:tc>
          <w:tcPr>
            <w:tcW w:w="6255" w:type="dxa"/>
            <w:tcBorders>
              <w:top w:val="single" w:sz="4" w:space="0" w:color="000000"/>
              <w:left w:val="single" w:sz="4" w:space="0" w:color="000000"/>
              <w:right w:val="single" w:sz="4" w:space="0" w:color="000000"/>
            </w:tcBorders>
          </w:tcPr>
          <w:p w:rsidR="009600DA" w:rsidRPr="009600DA" w:rsidRDefault="009600DA" w:rsidP="009600DA">
            <w:pPr>
              <w:widowControl w:val="0"/>
              <w:pBdr>
                <w:top w:val="nil"/>
                <w:left w:val="nil"/>
                <w:bottom w:val="nil"/>
                <w:right w:val="nil"/>
                <w:between w:val="nil"/>
              </w:pBdr>
              <w:ind w:left="140"/>
              <w:jc w:val="both"/>
              <w:rPr>
                <w:rFonts w:ascii="Times New Roman" w:hAnsi="Times New Roman"/>
                <w:sz w:val="24"/>
                <w:szCs w:val="24"/>
              </w:rPr>
            </w:pPr>
            <w:r w:rsidRPr="009600DA">
              <w:rPr>
                <w:rFonts w:ascii="Times New Roman" w:hAnsi="Times New Roman"/>
                <w:sz w:val="24"/>
                <w:szCs w:val="24"/>
              </w:rPr>
              <w:t>ПК 2.1. Разрабатывать вручную управляющие программы для технологического оборудования</w:t>
            </w:r>
          </w:p>
        </w:tc>
      </w:tr>
      <w:tr w:rsidR="009600DA" w:rsidRPr="00692697" w:rsidTr="00C6268E">
        <w:trPr>
          <w:trHeight w:val="236"/>
        </w:trPr>
        <w:tc>
          <w:tcPr>
            <w:tcW w:w="3394" w:type="dxa"/>
            <w:vMerge/>
            <w:tcBorders>
              <w:left w:val="single" w:sz="4" w:space="0" w:color="000000"/>
              <w:right w:val="single" w:sz="4" w:space="0" w:color="000000"/>
            </w:tcBorders>
          </w:tcPr>
          <w:p w:rsidR="009600DA" w:rsidRPr="00444071" w:rsidRDefault="009600DA" w:rsidP="009600DA">
            <w:pPr>
              <w:widowControl w:val="0"/>
              <w:ind w:left="132"/>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ind w:left="140"/>
              <w:rPr>
                <w:sz w:val="24"/>
                <w:szCs w:val="24"/>
              </w:rPr>
            </w:pPr>
            <w:r w:rsidRPr="009600DA">
              <w:rPr>
                <w:rFonts w:ascii="Times New Roman" w:hAnsi="Times New Roman"/>
                <w:sz w:val="24"/>
                <w:szCs w:val="24"/>
              </w:rPr>
              <w:t>ПК 2.2. Разрабатывать с помощью CAD/CAM систем управляющие программы для технологического оборудования</w:t>
            </w:r>
          </w:p>
        </w:tc>
      </w:tr>
      <w:tr w:rsidR="009600DA" w:rsidRPr="00692697" w:rsidTr="00C6268E">
        <w:trPr>
          <w:trHeight w:val="118"/>
        </w:trPr>
        <w:tc>
          <w:tcPr>
            <w:tcW w:w="3394" w:type="dxa"/>
            <w:vMerge/>
            <w:tcBorders>
              <w:left w:val="single" w:sz="4" w:space="0" w:color="000000"/>
              <w:right w:val="single" w:sz="4" w:space="0" w:color="000000"/>
            </w:tcBorders>
          </w:tcPr>
          <w:p w:rsidR="009600DA" w:rsidRPr="00444071" w:rsidRDefault="009600DA" w:rsidP="009600DA">
            <w:pPr>
              <w:widowControl w:val="0"/>
              <w:ind w:left="132"/>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ind w:left="140"/>
              <w:rPr>
                <w:sz w:val="24"/>
                <w:szCs w:val="24"/>
              </w:rPr>
            </w:pPr>
            <w:r w:rsidRPr="009600DA">
              <w:rPr>
                <w:rFonts w:ascii="Times New Roman" w:hAnsi="Times New Roman"/>
                <w:sz w:val="24"/>
                <w:szCs w:val="24"/>
              </w:rPr>
              <w:t>ПК 2.3. Осуществлять проверку реализации и корректировки управляющих программ на технологическом оборудовании</w:t>
            </w:r>
            <w:r w:rsidRPr="009600DA">
              <w:rPr>
                <w:rFonts w:ascii="Times New Roman" w:hAnsi="Times New Roman"/>
                <w:iCs/>
                <w:sz w:val="24"/>
                <w:szCs w:val="24"/>
              </w:rPr>
              <w:t>;</w:t>
            </w:r>
          </w:p>
        </w:tc>
      </w:tr>
      <w:tr w:rsidR="009600DA" w:rsidRPr="00692697" w:rsidTr="009600DA">
        <w:trPr>
          <w:trHeight w:val="259"/>
        </w:trPr>
        <w:tc>
          <w:tcPr>
            <w:tcW w:w="3394" w:type="dxa"/>
            <w:vMerge w:val="restart"/>
            <w:tcBorders>
              <w:top w:val="single" w:sz="4" w:space="0" w:color="000000"/>
              <w:left w:val="single" w:sz="4" w:space="0" w:color="000000"/>
              <w:right w:val="single" w:sz="4" w:space="0" w:color="000000"/>
            </w:tcBorders>
          </w:tcPr>
          <w:p w:rsidR="009600DA" w:rsidRPr="00514DBC" w:rsidRDefault="009600DA" w:rsidP="009600DA">
            <w:pPr>
              <w:ind w:left="132" w:right="133"/>
              <w:rPr>
                <w:rFonts w:ascii="Times New Roman" w:hAnsi="Times New Roman"/>
                <w:iCs/>
                <w:sz w:val="24"/>
                <w:szCs w:val="24"/>
              </w:rPr>
            </w:pPr>
            <w:r w:rsidRPr="00A91814">
              <w:rPr>
                <w:rFonts w:ascii="Times New Roman" w:hAnsi="Times New Roman"/>
                <w:sz w:val="24"/>
                <w:szCs w:val="24"/>
                <w:shd w:val="clear" w:color="auto" w:fill="FFFFFF"/>
              </w:rPr>
              <w:t>ВД 03. Разработка и реализация технологических процессов в механосборочном производстве</w:t>
            </w: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widowControl w:val="0"/>
              <w:pBdr>
                <w:top w:val="nil"/>
                <w:left w:val="nil"/>
                <w:bottom w:val="nil"/>
                <w:right w:val="nil"/>
                <w:between w:val="nil"/>
              </w:pBdr>
              <w:ind w:left="140"/>
              <w:rPr>
                <w:rFonts w:ascii="Times New Roman" w:hAnsi="Times New Roman"/>
                <w:sz w:val="24"/>
                <w:szCs w:val="24"/>
              </w:rPr>
            </w:pPr>
            <w:r w:rsidRPr="009600DA">
              <w:rPr>
                <w:rFonts w:ascii="Times New Roman" w:hAnsi="Times New Roman"/>
                <w:sz w:val="24"/>
                <w:szCs w:val="24"/>
              </w:rPr>
              <w:t>ПК 3.1. Разрабатывать технологический процесс сборки изделий с применением конструкторской и технологической документации</w:t>
            </w:r>
          </w:p>
        </w:tc>
      </w:tr>
      <w:tr w:rsidR="009600DA" w:rsidRPr="00692697" w:rsidTr="009600DA">
        <w:trPr>
          <w:trHeight w:val="250"/>
        </w:trPr>
        <w:tc>
          <w:tcPr>
            <w:tcW w:w="3394" w:type="dxa"/>
            <w:vMerge/>
            <w:tcBorders>
              <w:left w:val="single" w:sz="4" w:space="0" w:color="000000"/>
              <w:right w:val="single" w:sz="4" w:space="0" w:color="000000"/>
            </w:tcBorders>
          </w:tcPr>
          <w:p w:rsidR="009600DA" w:rsidRPr="00444071" w:rsidRDefault="009600DA" w:rsidP="009600DA">
            <w:pPr>
              <w:widowControl w:val="0"/>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widowControl w:val="0"/>
              <w:pBdr>
                <w:top w:val="nil"/>
                <w:left w:val="nil"/>
                <w:bottom w:val="nil"/>
                <w:right w:val="nil"/>
                <w:between w:val="nil"/>
              </w:pBdr>
              <w:ind w:left="140"/>
              <w:rPr>
                <w:rFonts w:ascii="Times New Roman" w:hAnsi="Times New Roman"/>
                <w:sz w:val="24"/>
                <w:szCs w:val="24"/>
              </w:rPr>
            </w:pPr>
            <w:r w:rsidRPr="009600DA">
              <w:rPr>
                <w:rFonts w:ascii="Times New Roman" w:hAnsi="Times New Roman"/>
                <w:sz w:val="24"/>
                <w:szCs w:val="24"/>
              </w:rPr>
              <w:t>ПК 3.2. Выбирать оборудование, инструмент и оснастку для осуществления сборки изделий</w:t>
            </w:r>
          </w:p>
        </w:tc>
      </w:tr>
      <w:tr w:rsidR="009600DA" w:rsidRPr="00692697" w:rsidTr="009600DA">
        <w:trPr>
          <w:trHeight w:val="566"/>
        </w:trPr>
        <w:tc>
          <w:tcPr>
            <w:tcW w:w="3394" w:type="dxa"/>
            <w:vMerge/>
            <w:tcBorders>
              <w:left w:val="single" w:sz="4" w:space="0" w:color="000000"/>
              <w:right w:val="single" w:sz="4" w:space="0" w:color="000000"/>
            </w:tcBorders>
          </w:tcPr>
          <w:p w:rsidR="009600DA" w:rsidRPr="00444071" w:rsidRDefault="009600DA" w:rsidP="009600DA">
            <w:pPr>
              <w:widowControl w:val="0"/>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ind w:left="140"/>
              <w:rPr>
                <w:rFonts w:ascii="Times New Roman" w:hAnsi="Times New Roman"/>
                <w:i/>
                <w:sz w:val="24"/>
                <w:szCs w:val="24"/>
              </w:rPr>
            </w:pPr>
            <w:r w:rsidRPr="009600DA">
              <w:rPr>
                <w:rFonts w:ascii="Times New Roman" w:hAnsi="Times New Roman"/>
                <w:sz w:val="24"/>
                <w:szCs w:val="24"/>
              </w:rPr>
              <w:t>ПК 3.3. Разрабатывать технологическую документацию по сборке изделий, в т.ч. с применением систем автоматизированного проектирования</w:t>
            </w:r>
          </w:p>
        </w:tc>
      </w:tr>
      <w:tr w:rsidR="009600DA" w:rsidRPr="00692697" w:rsidTr="009600DA">
        <w:trPr>
          <w:trHeight w:val="566"/>
        </w:trPr>
        <w:tc>
          <w:tcPr>
            <w:tcW w:w="3394" w:type="dxa"/>
            <w:vMerge/>
            <w:tcBorders>
              <w:left w:val="single" w:sz="4" w:space="0" w:color="000000"/>
              <w:right w:val="single" w:sz="4" w:space="0" w:color="000000"/>
            </w:tcBorders>
          </w:tcPr>
          <w:p w:rsidR="009600DA" w:rsidRPr="00444071" w:rsidRDefault="009600DA" w:rsidP="009600DA">
            <w:pPr>
              <w:widowControl w:val="0"/>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widowControl w:val="0"/>
              <w:pBdr>
                <w:top w:val="nil"/>
                <w:left w:val="nil"/>
                <w:bottom w:val="nil"/>
                <w:right w:val="nil"/>
                <w:between w:val="nil"/>
              </w:pBdr>
              <w:ind w:left="140"/>
              <w:rPr>
                <w:rFonts w:ascii="Times New Roman" w:hAnsi="Times New Roman"/>
                <w:sz w:val="24"/>
                <w:szCs w:val="24"/>
              </w:rPr>
            </w:pPr>
            <w:r w:rsidRPr="009600DA">
              <w:rPr>
                <w:rFonts w:ascii="Times New Roman" w:hAnsi="Times New Roman"/>
                <w:sz w:val="24"/>
                <w:szCs w:val="24"/>
              </w:rPr>
              <w:t>ПК 3.4. Реализовывать технологический процесс сборки изделий машиностроительного производства</w:t>
            </w:r>
          </w:p>
        </w:tc>
      </w:tr>
      <w:tr w:rsidR="009600DA" w:rsidRPr="00692697" w:rsidTr="00B54C84">
        <w:trPr>
          <w:trHeight w:val="566"/>
        </w:trPr>
        <w:tc>
          <w:tcPr>
            <w:tcW w:w="3394" w:type="dxa"/>
            <w:vMerge/>
            <w:tcBorders>
              <w:left w:val="single" w:sz="4" w:space="0" w:color="000000"/>
              <w:right w:val="single" w:sz="4" w:space="0" w:color="000000"/>
            </w:tcBorders>
          </w:tcPr>
          <w:p w:rsidR="009600DA" w:rsidRPr="00444071" w:rsidRDefault="009600DA" w:rsidP="009600DA">
            <w:pPr>
              <w:widowControl w:val="0"/>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ind w:left="140"/>
              <w:rPr>
                <w:sz w:val="24"/>
                <w:szCs w:val="24"/>
              </w:rPr>
            </w:pPr>
            <w:r w:rsidRPr="009600DA">
              <w:rPr>
                <w:rFonts w:ascii="Times New Roman" w:hAnsi="Times New Roman"/>
                <w:sz w:val="24"/>
                <w:szCs w:val="24"/>
              </w:rPr>
              <w:t xml:space="preserve">ПК 3.5. Контролировать соответствие качества сборки требованиям технологической документации, </w:t>
            </w:r>
            <w:r w:rsidRPr="009600DA">
              <w:rPr>
                <w:rFonts w:ascii="Times New Roman" w:hAnsi="Times New Roman"/>
                <w:sz w:val="24"/>
                <w:szCs w:val="24"/>
              </w:rPr>
              <w:lastRenderedPageBreak/>
              <w:t>анализировать причины несоответствия изделий и выпуска продукции низкого качества, участвовать в мероприятиях по их предупреждению и устранению</w:t>
            </w:r>
          </w:p>
        </w:tc>
      </w:tr>
      <w:tr w:rsidR="009600DA" w:rsidRPr="00692697" w:rsidTr="00E115C0">
        <w:trPr>
          <w:trHeight w:val="566"/>
        </w:trPr>
        <w:tc>
          <w:tcPr>
            <w:tcW w:w="3394" w:type="dxa"/>
            <w:vMerge/>
            <w:tcBorders>
              <w:left w:val="single" w:sz="4" w:space="0" w:color="000000"/>
              <w:bottom w:val="single" w:sz="4" w:space="0" w:color="auto"/>
              <w:right w:val="single" w:sz="4" w:space="0" w:color="000000"/>
            </w:tcBorders>
          </w:tcPr>
          <w:p w:rsidR="009600DA" w:rsidRPr="00444071" w:rsidRDefault="009600DA" w:rsidP="009600DA">
            <w:pPr>
              <w:widowControl w:val="0"/>
              <w:rPr>
                <w:rFonts w:ascii="Times New Roman" w:hAnsi="Times New Roman"/>
                <w:color w:val="0070C0"/>
                <w:sz w:val="24"/>
                <w:szCs w:val="24"/>
              </w:rPr>
            </w:pPr>
          </w:p>
        </w:tc>
        <w:tc>
          <w:tcPr>
            <w:tcW w:w="6255" w:type="dxa"/>
            <w:tcBorders>
              <w:top w:val="single" w:sz="4" w:space="0" w:color="000000"/>
              <w:left w:val="single" w:sz="4" w:space="0" w:color="000000"/>
              <w:bottom w:val="single" w:sz="4" w:space="0" w:color="000000"/>
              <w:right w:val="single" w:sz="4" w:space="0" w:color="000000"/>
            </w:tcBorders>
          </w:tcPr>
          <w:p w:rsidR="009600DA" w:rsidRPr="009600DA" w:rsidRDefault="009600DA" w:rsidP="009600DA">
            <w:pPr>
              <w:ind w:left="140"/>
              <w:rPr>
                <w:rFonts w:ascii="Times New Roman" w:hAnsi="Times New Roman"/>
                <w:sz w:val="24"/>
                <w:szCs w:val="24"/>
              </w:rPr>
            </w:pPr>
            <w:r w:rsidRPr="009600DA">
              <w:rPr>
                <w:rFonts w:ascii="Times New Roman" w:hAnsi="Times New Roman"/>
                <w:sz w:val="24"/>
                <w:szCs w:val="24"/>
              </w:rPr>
              <w:t>ПК 3.6. Разрабатывать планировки участков механосборочных цехов машиностроительного производства в соответствии с производственными задачами</w:t>
            </w:r>
          </w:p>
        </w:tc>
      </w:tr>
      <w:tr w:rsidR="009600DA" w:rsidRPr="00692697" w:rsidTr="00B54C84">
        <w:trPr>
          <w:trHeight w:val="86"/>
        </w:trPr>
        <w:tc>
          <w:tcPr>
            <w:tcW w:w="3394" w:type="dxa"/>
            <w:vMerge w:val="restart"/>
            <w:tcBorders>
              <w:top w:val="single" w:sz="4" w:space="0" w:color="auto"/>
              <w:left w:val="single" w:sz="4" w:space="0" w:color="auto"/>
              <w:right w:val="single" w:sz="4" w:space="0" w:color="auto"/>
            </w:tcBorders>
          </w:tcPr>
          <w:p w:rsidR="009600DA" w:rsidRPr="007E63CD" w:rsidRDefault="009600DA" w:rsidP="009600DA">
            <w:pPr>
              <w:ind w:left="132" w:right="133"/>
              <w:rPr>
                <w:rFonts w:ascii="Times New Roman" w:hAnsi="Times New Roman"/>
                <w:sz w:val="24"/>
                <w:szCs w:val="24"/>
              </w:rPr>
            </w:pPr>
            <w:r w:rsidRPr="00A91814">
              <w:rPr>
                <w:rFonts w:ascii="Times New Roman" w:hAnsi="Times New Roman"/>
                <w:sz w:val="24"/>
                <w:szCs w:val="24"/>
                <w:shd w:val="clear" w:color="auto" w:fill="FFFFFF"/>
              </w:rPr>
              <w:t>ВД 04. Организация контроля, наладки и технического обслуживания оборудования машиностроительного производства.</w:t>
            </w:r>
          </w:p>
        </w:tc>
        <w:tc>
          <w:tcPr>
            <w:tcW w:w="6255" w:type="dxa"/>
            <w:tcBorders>
              <w:top w:val="single" w:sz="4" w:space="0" w:color="000000"/>
              <w:left w:val="single" w:sz="4" w:space="0" w:color="auto"/>
              <w:right w:val="single" w:sz="4" w:space="0" w:color="000000"/>
            </w:tcBorders>
          </w:tcPr>
          <w:p w:rsidR="009600DA" w:rsidRPr="009600DA" w:rsidRDefault="009600DA" w:rsidP="009600DA">
            <w:pPr>
              <w:ind w:left="140"/>
              <w:rPr>
                <w:sz w:val="24"/>
                <w:szCs w:val="24"/>
              </w:rPr>
            </w:pPr>
            <w:r w:rsidRPr="009600DA">
              <w:rPr>
                <w:rFonts w:ascii="Times New Roman" w:hAnsi="Times New Roman"/>
                <w:sz w:val="24"/>
                <w:szCs w:val="24"/>
              </w:rPr>
              <w:t>ПК 4.1. Осуществлять диагностику неисправностей и отказов систем металлорежущего и аддитивного производственного оборудования</w:t>
            </w:r>
          </w:p>
        </w:tc>
      </w:tr>
      <w:tr w:rsidR="009600DA" w:rsidRPr="00692697" w:rsidTr="00B54C84">
        <w:trPr>
          <w:trHeight w:val="236"/>
        </w:trPr>
        <w:tc>
          <w:tcPr>
            <w:tcW w:w="3394" w:type="dxa"/>
            <w:vMerge/>
            <w:tcBorders>
              <w:left w:val="single" w:sz="4" w:space="0" w:color="auto"/>
              <w:right w:val="single" w:sz="4" w:space="0" w:color="auto"/>
            </w:tcBorders>
          </w:tcPr>
          <w:p w:rsidR="009600DA" w:rsidRPr="00444071" w:rsidRDefault="009600DA" w:rsidP="009600DA">
            <w:pPr>
              <w:widowControl w:val="0"/>
              <w:ind w:left="132"/>
              <w:rPr>
                <w:rFonts w:ascii="Times New Roman" w:hAnsi="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9600DA" w:rsidRPr="009600DA" w:rsidRDefault="009600DA" w:rsidP="009600DA">
            <w:pPr>
              <w:ind w:left="140"/>
              <w:rPr>
                <w:sz w:val="24"/>
                <w:szCs w:val="24"/>
              </w:rPr>
            </w:pPr>
            <w:r w:rsidRPr="009600DA">
              <w:rPr>
                <w:rFonts w:ascii="Times New Roman" w:hAnsi="Times New Roman"/>
                <w:sz w:val="24"/>
                <w:szCs w:val="24"/>
              </w:rPr>
              <w:t>ПК 4.2. Организовывать работы по устранению неполадок, отказов</w:t>
            </w:r>
          </w:p>
        </w:tc>
      </w:tr>
      <w:tr w:rsidR="009600DA" w:rsidRPr="00692697" w:rsidTr="00B54C84">
        <w:trPr>
          <w:trHeight w:val="118"/>
        </w:trPr>
        <w:tc>
          <w:tcPr>
            <w:tcW w:w="3394" w:type="dxa"/>
            <w:vMerge/>
            <w:tcBorders>
              <w:left w:val="single" w:sz="4" w:space="0" w:color="auto"/>
              <w:right w:val="single" w:sz="4" w:space="0" w:color="auto"/>
            </w:tcBorders>
          </w:tcPr>
          <w:p w:rsidR="009600DA" w:rsidRPr="00444071" w:rsidRDefault="009600DA" w:rsidP="009600DA">
            <w:pPr>
              <w:widowControl w:val="0"/>
              <w:ind w:left="132"/>
              <w:rPr>
                <w:rFonts w:ascii="Times New Roman" w:hAnsi="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9600DA" w:rsidRPr="009600DA" w:rsidRDefault="009600DA" w:rsidP="009600DA">
            <w:pPr>
              <w:widowControl w:val="0"/>
              <w:pBdr>
                <w:top w:val="nil"/>
                <w:left w:val="nil"/>
                <w:bottom w:val="nil"/>
                <w:right w:val="nil"/>
                <w:between w:val="nil"/>
              </w:pBdr>
              <w:ind w:left="140"/>
              <w:rPr>
                <w:rFonts w:ascii="Times New Roman" w:hAnsi="Times New Roman"/>
                <w:sz w:val="24"/>
                <w:szCs w:val="24"/>
              </w:rPr>
            </w:pPr>
            <w:r w:rsidRPr="009600DA">
              <w:rPr>
                <w:rFonts w:ascii="Times New Roman" w:hAnsi="Times New Roman"/>
                <w:sz w:val="24"/>
                <w:szCs w:val="24"/>
              </w:rPr>
              <w:t xml:space="preserve">ПК 4.3. Планировать работы по наладке и </w:t>
            </w:r>
            <w:proofErr w:type="spellStart"/>
            <w:r w:rsidRPr="009600DA">
              <w:rPr>
                <w:rFonts w:ascii="Times New Roman" w:hAnsi="Times New Roman"/>
                <w:sz w:val="24"/>
                <w:szCs w:val="24"/>
              </w:rPr>
              <w:t>подналадке</w:t>
            </w:r>
            <w:proofErr w:type="spellEnd"/>
            <w:r w:rsidRPr="009600DA">
              <w:rPr>
                <w:rFonts w:ascii="Times New Roman" w:hAnsi="Times New Roman"/>
                <w:sz w:val="24"/>
                <w:szCs w:val="24"/>
              </w:rPr>
              <w:t xml:space="preserve"> металлорежущего и аддитивного оборудования</w:t>
            </w:r>
          </w:p>
        </w:tc>
      </w:tr>
      <w:tr w:rsidR="009600DA" w:rsidRPr="00692697" w:rsidTr="00B54C84">
        <w:trPr>
          <w:trHeight w:val="118"/>
        </w:trPr>
        <w:tc>
          <w:tcPr>
            <w:tcW w:w="3394" w:type="dxa"/>
            <w:vMerge/>
            <w:tcBorders>
              <w:left w:val="single" w:sz="4" w:space="0" w:color="auto"/>
              <w:right w:val="single" w:sz="4" w:space="0" w:color="auto"/>
            </w:tcBorders>
          </w:tcPr>
          <w:p w:rsidR="009600DA" w:rsidRPr="00444071" w:rsidRDefault="009600DA" w:rsidP="009600DA">
            <w:pPr>
              <w:widowControl w:val="0"/>
              <w:ind w:left="132"/>
              <w:rPr>
                <w:rFonts w:ascii="Times New Roman" w:hAnsi="Times New Roman"/>
                <w:color w:val="0070C0"/>
                <w:sz w:val="24"/>
                <w:szCs w:val="24"/>
              </w:rPr>
            </w:pPr>
          </w:p>
        </w:tc>
        <w:tc>
          <w:tcPr>
            <w:tcW w:w="6255" w:type="dxa"/>
            <w:tcBorders>
              <w:top w:val="single" w:sz="4" w:space="0" w:color="000000"/>
              <w:left w:val="single" w:sz="4" w:space="0" w:color="auto"/>
              <w:bottom w:val="single" w:sz="4" w:space="0" w:color="auto"/>
              <w:right w:val="single" w:sz="4" w:space="0" w:color="000000"/>
            </w:tcBorders>
          </w:tcPr>
          <w:p w:rsidR="009600DA" w:rsidRPr="009600DA" w:rsidRDefault="009600DA" w:rsidP="009600DA">
            <w:pPr>
              <w:widowControl w:val="0"/>
              <w:pBdr>
                <w:top w:val="nil"/>
                <w:left w:val="nil"/>
                <w:bottom w:val="nil"/>
                <w:right w:val="nil"/>
                <w:between w:val="nil"/>
              </w:pBdr>
              <w:ind w:left="140"/>
              <w:rPr>
                <w:rFonts w:ascii="Times New Roman" w:hAnsi="Times New Roman"/>
                <w:sz w:val="24"/>
                <w:szCs w:val="24"/>
              </w:rPr>
            </w:pPr>
            <w:r w:rsidRPr="009600DA">
              <w:rPr>
                <w:rFonts w:ascii="Times New Roman" w:hAnsi="Times New Roman"/>
                <w:sz w:val="24"/>
                <w:szCs w:val="24"/>
              </w:rPr>
              <w:t>ПК 4.4. Организовывать ресурсное обеспечение работ по наладке</w:t>
            </w:r>
          </w:p>
        </w:tc>
      </w:tr>
      <w:tr w:rsidR="009600DA" w:rsidRPr="00692697" w:rsidTr="00B54C84">
        <w:trPr>
          <w:trHeight w:val="118"/>
        </w:trPr>
        <w:tc>
          <w:tcPr>
            <w:tcW w:w="3394" w:type="dxa"/>
            <w:vMerge/>
            <w:tcBorders>
              <w:left w:val="single" w:sz="4" w:space="0" w:color="auto"/>
              <w:bottom w:val="single" w:sz="4" w:space="0" w:color="auto"/>
              <w:right w:val="single" w:sz="4" w:space="0" w:color="auto"/>
            </w:tcBorders>
          </w:tcPr>
          <w:p w:rsidR="009600DA" w:rsidRPr="00444071" w:rsidRDefault="009600DA" w:rsidP="009600DA">
            <w:pPr>
              <w:widowControl w:val="0"/>
              <w:ind w:left="132"/>
              <w:rPr>
                <w:rFonts w:ascii="Times New Roman" w:hAnsi="Times New Roman"/>
                <w:color w:val="0070C0"/>
                <w:sz w:val="24"/>
                <w:szCs w:val="24"/>
              </w:rPr>
            </w:pPr>
          </w:p>
        </w:tc>
        <w:tc>
          <w:tcPr>
            <w:tcW w:w="6255" w:type="dxa"/>
            <w:tcBorders>
              <w:top w:val="single" w:sz="4" w:space="0" w:color="000000"/>
              <w:left w:val="single" w:sz="4" w:space="0" w:color="auto"/>
              <w:bottom w:val="single" w:sz="4" w:space="0" w:color="auto"/>
              <w:right w:val="single" w:sz="4" w:space="0" w:color="000000"/>
            </w:tcBorders>
          </w:tcPr>
          <w:p w:rsidR="009600DA" w:rsidRPr="009600DA" w:rsidRDefault="009600DA" w:rsidP="009600DA">
            <w:pPr>
              <w:widowControl w:val="0"/>
              <w:pBdr>
                <w:top w:val="nil"/>
                <w:left w:val="nil"/>
                <w:bottom w:val="nil"/>
                <w:right w:val="nil"/>
                <w:between w:val="nil"/>
              </w:pBdr>
              <w:ind w:left="140"/>
              <w:rPr>
                <w:rFonts w:ascii="Times New Roman" w:hAnsi="Times New Roman"/>
                <w:sz w:val="24"/>
                <w:szCs w:val="24"/>
              </w:rPr>
            </w:pPr>
            <w:r w:rsidRPr="009600DA">
              <w:rPr>
                <w:rFonts w:ascii="Times New Roman" w:hAnsi="Times New Roman"/>
                <w:sz w:val="24"/>
                <w:szCs w:val="24"/>
              </w:rPr>
              <w:t>ПК 4.5. Контролировать качество работ по наладке и ТО</w:t>
            </w:r>
          </w:p>
        </w:tc>
      </w:tr>
      <w:tr w:rsidR="009600DA" w:rsidRPr="00692697" w:rsidTr="00B54C84">
        <w:trPr>
          <w:trHeight w:val="118"/>
        </w:trPr>
        <w:tc>
          <w:tcPr>
            <w:tcW w:w="3394" w:type="dxa"/>
            <w:vMerge w:val="restart"/>
            <w:tcBorders>
              <w:top w:val="single" w:sz="4" w:space="0" w:color="auto"/>
              <w:left w:val="single" w:sz="4" w:space="0" w:color="auto"/>
              <w:right w:val="single" w:sz="4" w:space="0" w:color="auto"/>
            </w:tcBorders>
          </w:tcPr>
          <w:p w:rsidR="009600DA" w:rsidRPr="00C07FB3" w:rsidRDefault="009600DA" w:rsidP="009600DA">
            <w:pPr>
              <w:widowControl w:val="0"/>
              <w:tabs>
                <w:tab w:val="left" w:pos="2244"/>
              </w:tabs>
              <w:ind w:left="132"/>
              <w:rPr>
                <w:rFonts w:ascii="Times New Roman" w:hAnsi="Times New Roman" w:cs="Times New Roman"/>
                <w:color w:val="000000"/>
                <w:sz w:val="24"/>
                <w:szCs w:val="24"/>
              </w:rPr>
            </w:pPr>
            <w:r w:rsidRPr="00A91814">
              <w:rPr>
                <w:rFonts w:ascii="Times New Roman" w:hAnsi="Times New Roman"/>
                <w:sz w:val="24"/>
                <w:szCs w:val="24"/>
                <w:shd w:val="clear" w:color="auto" w:fill="FFFFFF"/>
              </w:rPr>
              <w:t>ВД 05. Организация работ по реализации технологических процессов в машиностроительном производстве </w:t>
            </w:r>
          </w:p>
        </w:tc>
        <w:tc>
          <w:tcPr>
            <w:tcW w:w="6255" w:type="dxa"/>
            <w:tcBorders>
              <w:top w:val="single" w:sz="4" w:space="0" w:color="auto"/>
              <w:left w:val="single" w:sz="4" w:space="0" w:color="auto"/>
              <w:bottom w:val="single" w:sz="4" w:space="0" w:color="auto"/>
              <w:right w:val="single" w:sz="4" w:space="0" w:color="auto"/>
            </w:tcBorders>
          </w:tcPr>
          <w:p w:rsidR="009600DA" w:rsidRPr="009600DA" w:rsidRDefault="009600DA" w:rsidP="009600DA">
            <w:pPr>
              <w:ind w:left="140"/>
              <w:rPr>
                <w:sz w:val="24"/>
                <w:szCs w:val="24"/>
              </w:rPr>
            </w:pPr>
            <w:r w:rsidRPr="009600DA">
              <w:rPr>
                <w:rFonts w:ascii="Times New Roman" w:hAnsi="Times New Roman"/>
                <w:sz w:val="24"/>
                <w:szCs w:val="24"/>
              </w:rPr>
              <w:t>ПК 5.1.  Планировать и осуществлять управление деятельностью подчиненного персонала</w:t>
            </w:r>
          </w:p>
        </w:tc>
      </w:tr>
      <w:tr w:rsidR="009600DA" w:rsidRPr="00692697" w:rsidTr="00B54C84">
        <w:trPr>
          <w:trHeight w:val="118"/>
        </w:trPr>
        <w:tc>
          <w:tcPr>
            <w:tcW w:w="3394" w:type="dxa"/>
            <w:vMerge/>
            <w:tcBorders>
              <w:left w:val="single" w:sz="4" w:space="0" w:color="auto"/>
              <w:right w:val="single" w:sz="4" w:space="0" w:color="auto"/>
            </w:tcBorders>
          </w:tcPr>
          <w:p w:rsidR="009600DA" w:rsidRPr="00A91814" w:rsidRDefault="009600DA" w:rsidP="00E115C0">
            <w:pPr>
              <w:widowControl w:val="0"/>
              <w:tabs>
                <w:tab w:val="left" w:pos="2244"/>
              </w:tabs>
              <w:rPr>
                <w:rFonts w:ascii="Times New Roman" w:hAnsi="Times New Roman"/>
                <w:sz w:val="24"/>
                <w:szCs w:val="24"/>
                <w:shd w:val="clear" w:color="auto" w:fill="FFFFFF"/>
              </w:rPr>
            </w:pPr>
          </w:p>
        </w:tc>
        <w:tc>
          <w:tcPr>
            <w:tcW w:w="6255" w:type="dxa"/>
            <w:tcBorders>
              <w:top w:val="single" w:sz="4" w:space="0" w:color="auto"/>
              <w:left w:val="single" w:sz="4" w:space="0" w:color="auto"/>
              <w:bottom w:val="single" w:sz="4" w:space="0" w:color="auto"/>
              <w:right w:val="single" w:sz="4" w:space="0" w:color="auto"/>
            </w:tcBorders>
          </w:tcPr>
          <w:p w:rsidR="009600DA" w:rsidRPr="009600DA" w:rsidRDefault="009600DA" w:rsidP="009600DA">
            <w:pPr>
              <w:ind w:left="140"/>
              <w:rPr>
                <w:rFonts w:ascii="Times New Roman" w:hAnsi="Times New Roman"/>
                <w:sz w:val="24"/>
                <w:szCs w:val="24"/>
              </w:rPr>
            </w:pPr>
            <w:r w:rsidRPr="009600DA">
              <w:rPr>
                <w:rFonts w:ascii="Times New Roman" w:hAnsi="Times New Roman"/>
                <w:sz w:val="24"/>
                <w:szCs w:val="24"/>
              </w:rPr>
              <w:t>ПК 5.2. 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p>
        </w:tc>
      </w:tr>
      <w:tr w:rsidR="009600DA" w:rsidRPr="00692697" w:rsidTr="00B54C84">
        <w:trPr>
          <w:trHeight w:val="118"/>
        </w:trPr>
        <w:tc>
          <w:tcPr>
            <w:tcW w:w="3394" w:type="dxa"/>
            <w:vMerge/>
            <w:tcBorders>
              <w:left w:val="single" w:sz="4" w:space="0" w:color="auto"/>
              <w:right w:val="single" w:sz="4" w:space="0" w:color="auto"/>
            </w:tcBorders>
          </w:tcPr>
          <w:p w:rsidR="009600DA" w:rsidRPr="00A91814" w:rsidRDefault="009600DA" w:rsidP="00E115C0">
            <w:pPr>
              <w:widowControl w:val="0"/>
              <w:tabs>
                <w:tab w:val="left" w:pos="2244"/>
              </w:tabs>
              <w:rPr>
                <w:rFonts w:ascii="Times New Roman" w:hAnsi="Times New Roman"/>
                <w:sz w:val="24"/>
                <w:szCs w:val="24"/>
                <w:shd w:val="clear" w:color="auto" w:fill="FFFFFF"/>
              </w:rPr>
            </w:pPr>
          </w:p>
        </w:tc>
        <w:tc>
          <w:tcPr>
            <w:tcW w:w="6255" w:type="dxa"/>
            <w:tcBorders>
              <w:top w:val="single" w:sz="4" w:space="0" w:color="auto"/>
              <w:left w:val="single" w:sz="4" w:space="0" w:color="auto"/>
              <w:bottom w:val="single" w:sz="4" w:space="0" w:color="auto"/>
              <w:right w:val="single" w:sz="4" w:space="0" w:color="auto"/>
            </w:tcBorders>
          </w:tcPr>
          <w:p w:rsidR="009600DA" w:rsidRPr="009600DA" w:rsidRDefault="009600DA" w:rsidP="009600DA">
            <w:pPr>
              <w:ind w:left="140"/>
              <w:rPr>
                <w:rFonts w:ascii="Times New Roman" w:hAnsi="Times New Roman"/>
                <w:sz w:val="24"/>
                <w:szCs w:val="24"/>
              </w:rPr>
            </w:pPr>
            <w:r w:rsidRPr="009600DA">
              <w:rPr>
                <w:rFonts w:ascii="Times New Roman" w:hAnsi="Times New Roman"/>
                <w:sz w:val="24"/>
                <w:szCs w:val="24"/>
              </w:rPr>
              <w:t>ПК 5.3. Контролировать качество продукции, выявлять, анализировать и устранять причины выпуска продукции низкого качества</w:t>
            </w:r>
          </w:p>
        </w:tc>
      </w:tr>
      <w:tr w:rsidR="009600DA" w:rsidRPr="00692697" w:rsidTr="00B54C84">
        <w:trPr>
          <w:trHeight w:val="118"/>
        </w:trPr>
        <w:tc>
          <w:tcPr>
            <w:tcW w:w="3394" w:type="dxa"/>
            <w:vMerge/>
            <w:tcBorders>
              <w:left w:val="single" w:sz="4" w:space="0" w:color="auto"/>
              <w:bottom w:val="single" w:sz="4" w:space="0" w:color="auto"/>
              <w:right w:val="single" w:sz="4" w:space="0" w:color="auto"/>
            </w:tcBorders>
          </w:tcPr>
          <w:p w:rsidR="009600DA" w:rsidRPr="00A91814" w:rsidRDefault="009600DA" w:rsidP="00E115C0">
            <w:pPr>
              <w:widowControl w:val="0"/>
              <w:tabs>
                <w:tab w:val="left" w:pos="2244"/>
              </w:tabs>
              <w:rPr>
                <w:rFonts w:ascii="Times New Roman" w:hAnsi="Times New Roman"/>
                <w:sz w:val="24"/>
                <w:szCs w:val="24"/>
                <w:shd w:val="clear" w:color="auto" w:fill="FFFFFF"/>
              </w:rPr>
            </w:pPr>
          </w:p>
        </w:tc>
        <w:tc>
          <w:tcPr>
            <w:tcW w:w="6255" w:type="dxa"/>
            <w:tcBorders>
              <w:top w:val="single" w:sz="4" w:space="0" w:color="auto"/>
              <w:left w:val="single" w:sz="4" w:space="0" w:color="auto"/>
              <w:bottom w:val="single" w:sz="4" w:space="0" w:color="auto"/>
              <w:right w:val="single" w:sz="4" w:space="0" w:color="auto"/>
            </w:tcBorders>
          </w:tcPr>
          <w:p w:rsidR="009600DA" w:rsidRPr="009600DA" w:rsidRDefault="009600DA" w:rsidP="009600DA">
            <w:pPr>
              <w:ind w:left="140"/>
              <w:rPr>
                <w:rFonts w:ascii="Times New Roman" w:hAnsi="Times New Roman"/>
                <w:sz w:val="24"/>
                <w:szCs w:val="24"/>
              </w:rPr>
            </w:pPr>
            <w:r w:rsidRPr="009600DA">
              <w:rPr>
                <w:rFonts w:ascii="Times New Roman" w:hAnsi="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r>
      <w:tr w:rsidR="009600DA" w:rsidRPr="00692697" w:rsidTr="00B54C84">
        <w:trPr>
          <w:trHeight w:val="118"/>
        </w:trPr>
        <w:tc>
          <w:tcPr>
            <w:tcW w:w="3394" w:type="dxa"/>
            <w:vMerge w:val="restart"/>
            <w:tcBorders>
              <w:top w:val="single" w:sz="4" w:space="0" w:color="auto"/>
              <w:left w:val="single" w:sz="4" w:space="0" w:color="auto"/>
              <w:right w:val="single" w:sz="4" w:space="0" w:color="auto"/>
            </w:tcBorders>
          </w:tcPr>
          <w:p w:rsidR="009600DA" w:rsidRPr="00444071" w:rsidRDefault="009600DA" w:rsidP="00AA4E82">
            <w:pPr>
              <w:widowControl w:val="0"/>
              <w:ind w:left="132" w:right="133"/>
              <w:rPr>
                <w:rFonts w:ascii="Times New Roman" w:hAnsi="Times New Roman"/>
                <w:color w:val="0070C0"/>
                <w:sz w:val="24"/>
                <w:szCs w:val="24"/>
              </w:rPr>
            </w:pPr>
            <w:r w:rsidRPr="00C07FB3">
              <w:rPr>
                <w:rFonts w:ascii="Times New Roman" w:hAnsi="Times New Roman" w:cs="Times New Roman"/>
                <w:color w:val="000000"/>
                <w:sz w:val="24"/>
                <w:szCs w:val="24"/>
              </w:rPr>
              <w:t>ВД 0</w:t>
            </w:r>
            <w:r w:rsidR="00AA4E82">
              <w:rPr>
                <w:rFonts w:ascii="Times New Roman" w:hAnsi="Times New Roman" w:cs="Times New Roman"/>
                <w:color w:val="000000"/>
                <w:sz w:val="24"/>
                <w:szCs w:val="24"/>
              </w:rPr>
              <w:t>6*</w:t>
            </w:r>
            <w:r w:rsidRPr="00C07FB3">
              <w:rPr>
                <w:rFonts w:ascii="Times New Roman" w:hAnsi="Times New Roman" w:cs="Times New Roman"/>
                <w:color w:val="000000"/>
                <w:sz w:val="24"/>
                <w:szCs w:val="24"/>
              </w:rPr>
              <w:t xml:space="preserve">. </w:t>
            </w:r>
            <w:r w:rsidRPr="00C6268E">
              <w:rPr>
                <w:rFonts w:ascii="Times New Roman" w:hAnsi="Times New Roman" w:cs="Times New Roman"/>
                <w:bCs/>
                <w:sz w:val="24"/>
                <w:szCs w:val="24"/>
              </w:rPr>
              <w:t>Выполнение работ по одной или нескольким рабочим профессиям</w:t>
            </w:r>
            <w:r w:rsidRPr="00C6268E">
              <w:rPr>
                <w:rFonts w:ascii="Times New Roman" w:hAnsi="Times New Roman" w:cs="Times New Roman"/>
                <w:sz w:val="24"/>
                <w:szCs w:val="24"/>
                <w:shd w:val="clear" w:color="auto" w:fill="FFFFFF"/>
              </w:rPr>
              <w:t>, должностям служащих</w:t>
            </w:r>
          </w:p>
        </w:tc>
        <w:tc>
          <w:tcPr>
            <w:tcW w:w="6255" w:type="dxa"/>
            <w:tcBorders>
              <w:top w:val="single" w:sz="4" w:space="0" w:color="auto"/>
              <w:left w:val="single" w:sz="4" w:space="0" w:color="auto"/>
              <w:bottom w:val="single" w:sz="4" w:space="0" w:color="000000"/>
              <w:right w:val="single" w:sz="4" w:space="0" w:color="000000"/>
            </w:tcBorders>
          </w:tcPr>
          <w:p w:rsidR="009600DA" w:rsidRPr="009600DA" w:rsidRDefault="009600DA" w:rsidP="009600DA">
            <w:pPr>
              <w:ind w:left="140"/>
              <w:rPr>
                <w:rFonts w:ascii="Times New Roman" w:hAnsi="Times New Roman"/>
                <w:i/>
                <w:sz w:val="24"/>
                <w:szCs w:val="24"/>
              </w:rPr>
            </w:pPr>
            <w:r w:rsidRPr="009600DA">
              <w:rPr>
                <w:rFonts w:ascii="Times New Roman" w:hAnsi="Times New Roman"/>
                <w:bCs/>
                <w:sz w:val="24"/>
                <w:szCs w:val="24"/>
              </w:rPr>
              <w:t>ПК.1.1</w:t>
            </w:r>
            <w:proofErr w:type="gramStart"/>
            <w:r w:rsidRPr="009600DA">
              <w:rPr>
                <w:rFonts w:ascii="Times New Roman" w:hAnsi="Times New Roman"/>
                <w:bCs/>
                <w:sz w:val="24"/>
                <w:szCs w:val="24"/>
              </w:rPr>
              <w:t xml:space="preserve">  </w:t>
            </w:r>
            <w:r w:rsidRPr="009600DA">
              <w:rPr>
                <w:rFonts w:ascii="Times New Roman" w:hAnsi="Times New Roman"/>
                <w:sz w:val="24"/>
                <w:szCs w:val="24"/>
              </w:rPr>
              <w:t>И</w:t>
            </w:r>
            <w:proofErr w:type="gramEnd"/>
            <w:r w:rsidRPr="009600DA">
              <w:rPr>
                <w:rFonts w:ascii="Times New Roman" w:hAnsi="Times New Roman"/>
                <w:sz w:val="24"/>
                <w:szCs w:val="24"/>
              </w:rPr>
              <w:t>спользовать конструкторскую и технологическую документацию при разработке технологических процессов изготовления деталей машин</w:t>
            </w:r>
          </w:p>
        </w:tc>
      </w:tr>
      <w:tr w:rsidR="009600DA" w:rsidRPr="00692697" w:rsidTr="00B54C84">
        <w:trPr>
          <w:trHeight w:val="118"/>
        </w:trPr>
        <w:tc>
          <w:tcPr>
            <w:tcW w:w="3394" w:type="dxa"/>
            <w:vMerge/>
            <w:tcBorders>
              <w:left w:val="single" w:sz="4" w:space="0" w:color="auto"/>
              <w:right w:val="single" w:sz="4" w:space="0" w:color="auto"/>
            </w:tcBorders>
          </w:tcPr>
          <w:p w:rsidR="009600DA" w:rsidRPr="00444071" w:rsidRDefault="009600DA" w:rsidP="00D436BA">
            <w:pPr>
              <w:widowControl w:val="0"/>
              <w:rPr>
                <w:rFonts w:ascii="Times New Roman" w:hAnsi="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9600DA" w:rsidRPr="009600DA" w:rsidRDefault="009600DA" w:rsidP="009600DA">
            <w:pPr>
              <w:ind w:left="140"/>
              <w:rPr>
                <w:sz w:val="24"/>
                <w:szCs w:val="24"/>
              </w:rPr>
            </w:pPr>
            <w:r w:rsidRPr="009600DA">
              <w:rPr>
                <w:rFonts w:ascii="Times New Roman" w:hAnsi="Times New Roman"/>
                <w:sz w:val="24"/>
                <w:szCs w:val="24"/>
              </w:rPr>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tc>
      </w:tr>
      <w:tr w:rsidR="009600DA" w:rsidRPr="00692697" w:rsidTr="00B54C84">
        <w:trPr>
          <w:trHeight w:val="118"/>
        </w:trPr>
        <w:tc>
          <w:tcPr>
            <w:tcW w:w="3394" w:type="dxa"/>
            <w:vMerge/>
            <w:tcBorders>
              <w:left w:val="single" w:sz="4" w:space="0" w:color="auto"/>
              <w:right w:val="single" w:sz="4" w:space="0" w:color="auto"/>
            </w:tcBorders>
          </w:tcPr>
          <w:p w:rsidR="009600DA" w:rsidRPr="00444071" w:rsidRDefault="009600DA" w:rsidP="00D436BA">
            <w:pPr>
              <w:widowControl w:val="0"/>
              <w:rPr>
                <w:rFonts w:ascii="Times New Roman" w:hAnsi="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9600DA" w:rsidRPr="009600DA" w:rsidRDefault="009600DA" w:rsidP="009600DA">
            <w:pPr>
              <w:ind w:left="140"/>
              <w:rPr>
                <w:sz w:val="24"/>
                <w:szCs w:val="24"/>
              </w:rPr>
            </w:pPr>
            <w:r w:rsidRPr="009600DA">
              <w:rPr>
                <w:rFonts w:ascii="Times New Roman" w:hAnsi="Times New Roman"/>
                <w:sz w:val="24"/>
                <w:szCs w:val="24"/>
              </w:rPr>
              <w:t>ПК 1.4. Выбирать схемы базирования заготовок, оборудование, инструмент и оснастку для изготовления деталей машин</w:t>
            </w:r>
          </w:p>
        </w:tc>
      </w:tr>
      <w:tr w:rsidR="009600DA" w:rsidRPr="00692697" w:rsidTr="00B54C84">
        <w:trPr>
          <w:trHeight w:val="118"/>
        </w:trPr>
        <w:tc>
          <w:tcPr>
            <w:tcW w:w="3394" w:type="dxa"/>
            <w:vMerge/>
            <w:tcBorders>
              <w:left w:val="single" w:sz="4" w:space="0" w:color="auto"/>
              <w:right w:val="single" w:sz="4" w:space="0" w:color="auto"/>
            </w:tcBorders>
          </w:tcPr>
          <w:p w:rsidR="009600DA" w:rsidRPr="00444071" w:rsidRDefault="009600DA" w:rsidP="00D436BA">
            <w:pPr>
              <w:widowControl w:val="0"/>
              <w:rPr>
                <w:rFonts w:ascii="Times New Roman" w:hAnsi="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9600DA" w:rsidRPr="009600DA" w:rsidRDefault="009600DA" w:rsidP="009600DA">
            <w:pPr>
              <w:ind w:left="140"/>
              <w:rPr>
                <w:sz w:val="24"/>
                <w:szCs w:val="24"/>
              </w:rPr>
            </w:pPr>
            <w:r w:rsidRPr="009600DA">
              <w:rPr>
                <w:rFonts w:ascii="Times New Roman" w:hAnsi="Times New Roman"/>
                <w:sz w:val="24"/>
                <w:szCs w:val="24"/>
              </w:rPr>
              <w:t>ПК 1.5. Выполнять расчеты параметров механической обработки изготовления деталей машин, в т.ч. с применением систем автоматизированного проектирования</w:t>
            </w:r>
          </w:p>
        </w:tc>
      </w:tr>
      <w:tr w:rsidR="009600DA" w:rsidRPr="00692697" w:rsidTr="00B54C84">
        <w:trPr>
          <w:trHeight w:val="118"/>
        </w:trPr>
        <w:tc>
          <w:tcPr>
            <w:tcW w:w="3394" w:type="dxa"/>
            <w:vMerge/>
            <w:tcBorders>
              <w:left w:val="single" w:sz="4" w:space="0" w:color="auto"/>
              <w:bottom w:val="single" w:sz="4" w:space="0" w:color="auto"/>
              <w:right w:val="single" w:sz="4" w:space="0" w:color="auto"/>
            </w:tcBorders>
          </w:tcPr>
          <w:p w:rsidR="009600DA" w:rsidRPr="00444071" w:rsidRDefault="009600DA" w:rsidP="00D436BA">
            <w:pPr>
              <w:widowControl w:val="0"/>
              <w:rPr>
                <w:rFonts w:ascii="Times New Roman" w:hAnsi="Times New Roman"/>
                <w:color w:val="0070C0"/>
                <w:sz w:val="24"/>
                <w:szCs w:val="24"/>
              </w:rPr>
            </w:pPr>
          </w:p>
        </w:tc>
        <w:tc>
          <w:tcPr>
            <w:tcW w:w="6255" w:type="dxa"/>
            <w:tcBorders>
              <w:top w:val="single" w:sz="4" w:space="0" w:color="000000"/>
              <w:left w:val="single" w:sz="4" w:space="0" w:color="auto"/>
              <w:bottom w:val="single" w:sz="4" w:space="0" w:color="000000"/>
              <w:right w:val="single" w:sz="4" w:space="0" w:color="000000"/>
            </w:tcBorders>
          </w:tcPr>
          <w:p w:rsidR="009600DA" w:rsidRPr="009600DA" w:rsidRDefault="009600DA" w:rsidP="009600DA">
            <w:pPr>
              <w:ind w:left="140"/>
              <w:rPr>
                <w:sz w:val="24"/>
                <w:szCs w:val="24"/>
              </w:rPr>
            </w:pPr>
            <w:r w:rsidRPr="009600DA">
              <w:rPr>
                <w:rFonts w:ascii="Times New Roman" w:hAnsi="Times New Roman"/>
                <w:sz w:val="24"/>
                <w:szCs w:val="24"/>
              </w:rPr>
              <w:t>ПК 1.6. Разрабатывать технологическую документацию по изготовлению деталей машин, в т.ч. с применением систем автоматизированного проектирования</w:t>
            </w:r>
          </w:p>
        </w:tc>
      </w:tr>
    </w:tbl>
    <w:p w:rsidR="00D570F5" w:rsidRDefault="00D570F5" w:rsidP="00C07FB3">
      <w:pPr>
        <w:pStyle w:val="a4"/>
        <w:spacing w:line="276" w:lineRule="auto"/>
        <w:ind w:left="0" w:firstLine="709"/>
        <w:jc w:val="both"/>
        <w:rPr>
          <w:rFonts w:ascii="Times New Roman" w:hAnsi="Times New Roman" w:cs="Times New Roman"/>
          <w:i/>
          <w:iCs/>
          <w:shd w:val="clear" w:color="auto" w:fill="FFFFFF"/>
        </w:rPr>
      </w:pPr>
    </w:p>
    <w:p w:rsidR="00D570F5" w:rsidRDefault="00C47807" w:rsidP="001E637C">
      <w:pPr>
        <w:suppressAutoHyphens/>
        <w:spacing w:line="276" w:lineRule="auto"/>
        <w:ind w:firstLine="708"/>
        <w:jc w:val="both"/>
      </w:pPr>
      <w:r w:rsidRPr="00985111">
        <w:rPr>
          <w:rFonts w:ascii="Times New Roman" w:hAnsi="Times New Roman" w:cs="Times New Roman"/>
          <w:iCs/>
          <w:sz w:val="24"/>
          <w:szCs w:val="24"/>
        </w:rPr>
        <w:t>Выпускники, освоившие программ</w:t>
      </w:r>
      <w:r>
        <w:rPr>
          <w:rFonts w:ascii="Times New Roman" w:hAnsi="Times New Roman" w:cs="Times New Roman"/>
          <w:iCs/>
          <w:sz w:val="24"/>
          <w:szCs w:val="24"/>
        </w:rPr>
        <w:t xml:space="preserve">у по </w:t>
      </w:r>
      <w:r w:rsidR="0079640D" w:rsidRPr="008A3C4E">
        <w:rPr>
          <w:rFonts w:ascii="Times New Roman" w:hAnsi="Times New Roman"/>
          <w:sz w:val="24"/>
        </w:rPr>
        <w:t xml:space="preserve">специальности </w:t>
      </w:r>
      <w:r w:rsidR="008A3C4E">
        <w:rPr>
          <w:rFonts w:ascii="Times New Roman" w:hAnsi="Times New Roman"/>
          <w:sz w:val="24"/>
          <w:szCs w:val="24"/>
        </w:rPr>
        <w:t>15.02.16</w:t>
      </w:r>
      <w:r w:rsidR="0079640D" w:rsidRPr="004236C2">
        <w:rPr>
          <w:rFonts w:ascii="Times New Roman" w:hAnsi="Times New Roman"/>
          <w:sz w:val="24"/>
          <w:szCs w:val="24"/>
        </w:rPr>
        <w:t xml:space="preserve"> </w:t>
      </w:r>
      <w:r w:rsidR="008A3C4E">
        <w:rPr>
          <w:rFonts w:ascii="Times New Roman" w:hAnsi="Times New Roman"/>
          <w:sz w:val="24"/>
          <w:szCs w:val="24"/>
        </w:rPr>
        <w:t>Т</w:t>
      </w:r>
      <w:r w:rsidR="008A6267">
        <w:rPr>
          <w:rFonts w:ascii="Times New Roman" w:hAnsi="Times New Roman"/>
          <w:sz w:val="24"/>
          <w:szCs w:val="24"/>
        </w:rPr>
        <w:t>е</w:t>
      </w:r>
      <w:r w:rsidR="008A3C4E">
        <w:rPr>
          <w:rFonts w:ascii="Times New Roman" w:hAnsi="Times New Roman"/>
          <w:sz w:val="24"/>
          <w:szCs w:val="24"/>
        </w:rPr>
        <w:t>хнология машиностр</w:t>
      </w:r>
      <w:r w:rsidR="008A6267">
        <w:rPr>
          <w:rFonts w:ascii="Times New Roman" w:hAnsi="Times New Roman"/>
          <w:sz w:val="24"/>
          <w:szCs w:val="24"/>
        </w:rPr>
        <w:t>о</w:t>
      </w:r>
      <w:r w:rsidR="008A3C4E">
        <w:rPr>
          <w:rFonts w:ascii="Times New Roman" w:hAnsi="Times New Roman"/>
          <w:sz w:val="24"/>
          <w:szCs w:val="24"/>
        </w:rPr>
        <w:t>ен</w:t>
      </w:r>
      <w:r w:rsidR="008A6267">
        <w:rPr>
          <w:rFonts w:ascii="Times New Roman" w:hAnsi="Times New Roman"/>
          <w:sz w:val="24"/>
          <w:szCs w:val="24"/>
        </w:rPr>
        <w:t>ия</w:t>
      </w:r>
      <w:r w:rsidRPr="00985111">
        <w:rPr>
          <w:rFonts w:ascii="Times New Roman" w:eastAsia="Calibri" w:hAnsi="Times New Roman" w:cs="Times New Roman"/>
          <w:iCs/>
          <w:sz w:val="24"/>
          <w:szCs w:val="24"/>
        </w:rPr>
        <w:t>,</w:t>
      </w:r>
      <w:r w:rsidRPr="00985111">
        <w:rPr>
          <w:rFonts w:ascii="Times New Roman" w:hAnsi="Times New Roman" w:cs="Times New Roman"/>
          <w:i/>
          <w:sz w:val="24"/>
          <w:szCs w:val="24"/>
        </w:rPr>
        <w:t xml:space="preserve"> </w:t>
      </w:r>
      <w:r w:rsidRPr="00985111">
        <w:rPr>
          <w:rFonts w:ascii="Times New Roman" w:hAnsi="Times New Roman" w:cs="Times New Roman"/>
          <w:iCs/>
          <w:sz w:val="24"/>
          <w:szCs w:val="24"/>
        </w:rPr>
        <w:t xml:space="preserve">сдают ГИА в </w:t>
      </w:r>
      <w:r w:rsidRPr="004922D6">
        <w:rPr>
          <w:rFonts w:ascii="Times New Roman" w:hAnsi="Times New Roman" w:cs="Times New Roman"/>
          <w:iCs/>
          <w:sz w:val="24"/>
          <w:szCs w:val="24"/>
        </w:rPr>
        <w:t>форме</w:t>
      </w:r>
      <w:r w:rsidRPr="00D00C48">
        <w:rPr>
          <w:rFonts w:ascii="Times New Roman" w:hAnsi="Times New Roman" w:cs="Times New Roman"/>
          <w:i/>
          <w:color w:val="0070C0"/>
          <w:sz w:val="24"/>
          <w:szCs w:val="24"/>
        </w:rPr>
        <w:t xml:space="preserve"> </w:t>
      </w:r>
      <w:r w:rsidRPr="008A6267">
        <w:rPr>
          <w:rFonts w:ascii="Times New Roman" w:hAnsi="Times New Roman" w:cs="Times New Roman"/>
          <w:sz w:val="24"/>
          <w:szCs w:val="24"/>
        </w:rPr>
        <w:t xml:space="preserve">демонстрационного экзамена </w:t>
      </w:r>
      <w:r w:rsidR="006E2DA7" w:rsidRPr="008A6267">
        <w:rPr>
          <w:rFonts w:ascii="Times New Roman" w:hAnsi="Times New Roman" w:cs="Times New Roman"/>
          <w:sz w:val="24"/>
          <w:szCs w:val="24"/>
        </w:rPr>
        <w:t xml:space="preserve">профильного уровня </w:t>
      </w:r>
      <w:r w:rsidRPr="008A6267">
        <w:rPr>
          <w:rFonts w:ascii="Times New Roman" w:hAnsi="Times New Roman" w:cs="Times New Roman"/>
          <w:sz w:val="24"/>
          <w:szCs w:val="24"/>
        </w:rPr>
        <w:t>и защиты дипломного проекта (работы)</w:t>
      </w:r>
      <w:r w:rsidR="008A6267" w:rsidRPr="008A6267">
        <w:rPr>
          <w:rFonts w:ascii="Times New Roman" w:hAnsi="Times New Roman" w:cs="Times New Roman"/>
          <w:sz w:val="24"/>
          <w:szCs w:val="24"/>
        </w:rPr>
        <w:t>.</w:t>
      </w:r>
    </w:p>
    <w:p w:rsidR="00D570F5" w:rsidRPr="00B63840" w:rsidRDefault="008B43DB"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5" w:name="_Toc156565551"/>
      <w:r>
        <w:rPr>
          <w:rFonts w:ascii="Times New Roman" w:eastAsia="Times New Roman" w:hAnsi="Times New Roman" w:cs="Times New Roman"/>
          <w:b/>
          <w:bCs/>
          <w:sz w:val="24"/>
          <w:szCs w:val="24"/>
          <w:lang w:eastAsia="zh-CN"/>
        </w:rPr>
        <w:lastRenderedPageBreak/>
        <w:t>Т</w:t>
      </w:r>
      <w:r w:rsidR="001E637C" w:rsidRPr="00B63840">
        <w:rPr>
          <w:rFonts w:ascii="Times New Roman" w:eastAsia="Times New Roman" w:hAnsi="Times New Roman" w:cs="Times New Roman"/>
          <w:b/>
          <w:bCs/>
          <w:sz w:val="24"/>
          <w:szCs w:val="24"/>
          <w:lang w:eastAsia="zh-CN"/>
        </w:rPr>
        <w:t xml:space="preserve">ребования к </w:t>
      </w:r>
      <w:r w:rsidR="00D570F5" w:rsidRPr="00B63840">
        <w:rPr>
          <w:rFonts w:ascii="Times New Roman" w:eastAsia="Times New Roman" w:hAnsi="Times New Roman" w:cs="Times New Roman"/>
          <w:b/>
          <w:bCs/>
          <w:sz w:val="24"/>
          <w:szCs w:val="24"/>
          <w:lang w:eastAsia="zh-CN"/>
        </w:rPr>
        <w:t>проведени</w:t>
      </w:r>
      <w:r w:rsidR="001E637C" w:rsidRPr="00B63840">
        <w:rPr>
          <w:rFonts w:ascii="Times New Roman" w:eastAsia="Times New Roman" w:hAnsi="Times New Roman" w:cs="Times New Roman"/>
          <w:b/>
          <w:bCs/>
          <w:sz w:val="24"/>
          <w:szCs w:val="24"/>
          <w:lang w:eastAsia="zh-CN"/>
        </w:rPr>
        <w:t>ю</w:t>
      </w:r>
      <w:r w:rsidR="00D570F5" w:rsidRPr="00B63840">
        <w:rPr>
          <w:rFonts w:ascii="Times New Roman" w:eastAsia="Times New Roman" w:hAnsi="Times New Roman" w:cs="Times New Roman"/>
          <w:b/>
          <w:bCs/>
          <w:sz w:val="24"/>
          <w:szCs w:val="24"/>
          <w:lang w:eastAsia="zh-CN"/>
        </w:rPr>
        <w:t xml:space="preserve"> демонстрационного экзамена</w:t>
      </w:r>
      <w:bookmarkEnd w:id="5"/>
    </w:p>
    <w:p w:rsidR="00AA4E82" w:rsidRDefault="00AA4E82"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p>
    <w:p w:rsidR="006E2DA7" w:rsidRDefault="006E2DA7"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Д</w:t>
      </w:r>
      <w:r w:rsidRPr="006E2DA7">
        <w:rPr>
          <w:rFonts w:ascii="Times New Roman" w:eastAsia="Times New Roman" w:hAnsi="Times New Roman" w:cs="Times New Roman"/>
          <w:sz w:val="24"/>
          <w:szCs w:val="24"/>
          <w:lang w:eastAsia="zh-CN"/>
        </w:rPr>
        <w:t>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w:t>
      </w:r>
      <w:proofErr w:type="gramEnd"/>
      <w:r w:rsidRPr="006E2DA7">
        <w:rPr>
          <w:rFonts w:ascii="Times New Roman" w:eastAsia="Times New Roman" w:hAnsi="Times New Roman" w:cs="Times New Roman"/>
          <w:sz w:val="24"/>
          <w:szCs w:val="24"/>
          <w:lang w:eastAsia="zh-CN"/>
        </w:rPr>
        <w:t xml:space="preserve"> </w:t>
      </w:r>
      <w:proofErr w:type="gramStart"/>
      <w:r w:rsidRPr="006E2DA7">
        <w:rPr>
          <w:rFonts w:ascii="Times New Roman" w:eastAsia="Times New Roman" w:hAnsi="Times New Roman" w:cs="Times New Roman"/>
          <w:sz w:val="24"/>
          <w:szCs w:val="24"/>
          <w:lang w:eastAsia="zh-CN"/>
        </w:rPr>
        <w:t>обучающихся</w:t>
      </w:r>
      <w:proofErr w:type="gramEnd"/>
      <w:r w:rsidRPr="006E2DA7">
        <w:rPr>
          <w:rFonts w:ascii="Times New Roman" w:eastAsia="Times New Roman" w:hAnsi="Times New Roman" w:cs="Times New Roman"/>
          <w:sz w:val="24"/>
          <w:szCs w:val="24"/>
          <w:lang w:eastAsia="zh-CN"/>
        </w:rPr>
        <w:t xml:space="preserve"> (далее - организации-партнеры).</w:t>
      </w:r>
    </w:p>
    <w:p w:rsidR="00B63840" w:rsidRPr="00F041F6" w:rsidRDefault="00B63840"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proofErr w:type="gramStart"/>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roofErr w:type="gramEnd"/>
    </w:p>
    <w:p w:rsidR="00B63840" w:rsidRDefault="00B63840"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AA4E82" w:rsidRDefault="00AA4E82"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6" w:name="_Toc156565555"/>
    </w:p>
    <w:p w:rsidR="0051713F" w:rsidRPr="00B63840" w:rsidRDefault="00131643"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sidRPr="00B63840">
        <w:rPr>
          <w:rFonts w:ascii="Times New Roman" w:eastAsia="Times New Roman" w:hAnsi="Times New Roman" w:cs="Times New Roman"/>
          <w:b/>
          <w:bCs/>
          <w:sz w:val="24"/>
          <w:szCs w:val="24"/>
          <w:lang w:eastAsia="zh-CN"/>
        </w:rPr>
        <w:t>Организация и проведение защиты дипломного проекта (работы)</w:t>
      </w:r>
      <w:bookmarkEnd w:id="6"/>
    </w:p>
    <w:p w:rsidR="00AA4E82" w:rsidRDefault="00AA4E82" w:rsidP="00B63840">
      <w:pPr>
        <w:suppressAutoHyphens/>
        <w:ind w:firstLine="709"/>
        <w:contextualSpacing/>
        <w:jc w:val="both"/>
        <w:rPr>
          <w:rFonts w:ascii="Times New Roman" w:eastAsia="Times New Roman" w:hAnsi="Times New Roman" w:cs="Times New Roman"/>
          <w:sz w:val="24"/>
          <w:szCs w:val="24"/>
          <w:lang w:eastAsia="zh-CN"/>
        </w:rPr>
      </w:pPr>
    </w:p>
    <w:p w:rsidR="0051713F" w:rsidRDefault="0051713F" w:rsidP="00B63840">
      <w:pPr>
        <w:suppressAutoHyphens/>
        <w:ind w:firstLine="709"/>
        <w:contextualSpacing/>
        <w:jc w:val="both"/>
        <w:rPr>
          <w:rFonts w:ascii="Times New Roman" w:eastAsia="Times New Roman" w:hAnsi="Times New Roman" w:cs="Times New Roman"/>
          <w:sz w:val="24"/>
          <w:szCs w:val="24"/>
          <w:lang w:eastAsia="zh-CN"/>
        </w:rPr>
      </w:pPr>
      <w:r w:rsidRPr="00985111">
        <w:rPr>
          <w:rFonts w:ascii="Times New Roman" w:eastAsia="Times New Roman" w:hAnsi="Times New Roman" w:cs="Times New Roman"/>
          <w:sz w:val="24"/>
          <w:szCs w:val="24"/>
          <w:lang w:eastAsia="zh-CN"/>
        </w:rPr>
        <w:t xml:space="preserve">Программа организации проведения защиты </w:t>
      </w:r>
      <w:bookmarkStart w:id="7" w:name="_Hlk147908358"/>
      <w:r w:rsidRPr="00985111">
        <w:rPr>
          <w:rFonts w:ascii="Times New Roman" w:eastAsia="Times New Roman" w:hAnsi="Times New Roman" w:cs="Times New Roman"/>
          <w:sz w:val="24"/>
          <w:szCs w:val="24"/>
          <w:lang w:eastAsia="zh-CN"/>
        </w:rPr>
        <w:t xml:space="preserve">дипломного проекта (работы) </w:t>
      </w:r>
      <w:bookmarkEnd w:id="7"/>
      <w:r w:rsidRPr="00985111">
        <w:rPr>
          <w:rFonts w:ascii="Times New Roman" w:eastAsia="Times New Roman" w:hAnsi="Times New Roman" w:cs="Times New Roman"/>
          <w:sz w:val="24"/>
          <w:szCs w:val="24"/>
          <w:lang w:eastAsia="zh-CN"/>
        </w:rPr>
        <w:t>как формы ГИА включа</w:t>
      </w:r>
      <w:r w:rsidR="00131643">
        <w:rPr>
          <w:rFonts w:ascii="Times New Roman" w:eastAsia="Times New Roman" w:hAnsi="Times New Roman" w:cs="Times New Roman"/>
          <w:sz w:val="24"/>
          <w:szCs w:val="24"/>
          <w:lang w:eastAsia="zh-CN"/>
        </w:rPr>
        <w:t>ет</w:t>
      </w:r>
      <w:r w:rsidRPr="00985111">
        <w:rPr>
          <w:rFonts w:ascii="Times New Roman" w:eastAsia="Times New Roman" w:hAnsi="Times New Roman" w:cs="Times New Roman"/>
          <w:sz w:val="24"/>
          <w:szCs w:val="24"/>
          <w:lang w:eastAsia="zh-CN"/>
        </w:rPr>
        <w:t xml:space="preserve"> общие положения, тематику, структуру и содержание дипломно</w:t>
      </w:r>
      <w:r w:rsidR="00131643">
        <w:rPr>
          <w:rFonts w:ascii="Times New Roman" w:eastAsia="Times New Roman" w:hAnsi="Times New Roman" w:cs="Times New Roman"/>
          <w:sz w:val="24"/>
          <w:szCs w:val="24"/>
          <w:lang w:eastAsia="zh-CN"/>
        </w:rPr>
        <w:t>го</w:t>
      </w:r>
      <w:r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проекта</w:t>
      </w:r>
      <w:r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работы</w:t>
      </w:r>
      <w:r w:rsidRPr="00985111">
        <w:rPr>
          <w:rFonts w:ascii="Times New Roman" w:eastAsia="Times New Roman" w:hAnsi="Times New Roman" w:cs="Times New Roman"/>
          <w:sz w:val="24"/>
          <w:szCs w:val="24"/>
          <w:lang w:eastAsia="zh-CN"/>
        </w:rPr>
        <w:t xml:space="preserve">), порядок оценки результатов </w:t>
      </w:r>
      <w:r w:rsidR="00131643" w:rsidRPr="00985111">
        <w:rPr>
          <w:rFonts w:ascii="Times New Roman" w:eastAsia="Times New Roman" w:hAnsi="Times New Roman" w:cs="Times New Roman"/>
          <w:sz w:val="24"/>
          <w:szCs w:val="24"/>
          <w:lang w:eastAsia="zh-CN"/>
        </w:rPr>
        <w:t>дипломно</w:t>
      </w:r>
      <w:r w:rsidR="00131643">
        <w:rPr>
          <w:rFonts w:ascii="Times New Roman" w:eastAsia="Times New Roman" w:hAnsi="Times New Roman" w:cs="Times New Roman"/>
          <w:sz w:val="24"/>
          <w:szCs w:val="24"/>
          <w:lang w:eastAsia="zh-CN"/>
        </w:rPr>
        <w:t>го</w:t>
      </w:r>
      <w:r w:rsidR="00131643"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проекта</w:t>
      </w:r>
      <w:r w:rsidR="00131643"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работы</w:t>
      </w:r>
      <w:r w:rsidR="00131643" w:rsidRPr="00985111">
        <w:rPr>
          <w:rFonts w:ascii="Times New Roman" w:eastAsia="Times New Roman" w:hAnsi="Times New Roman" w:cs="Times New Roman"/>
          <w:sz w:val="24"/>
          <w:szCs w:val="24"/>
          <w:lang w:eastAsia="zh-CN"/>
        </w:rPr>
        <w:t>)</w:t>
      </w:r>
      <w:r w:rsidRPr="00985111">
        <w:rPr>
          <w:rFonts w:ascii="Times New Roman" w:eastAsia="Times New Roman" w:hAnsi="Times New Roman" w:cs="Times New Roman"/>
          <w:sz w:val="24"/>
          <w:szCs w:val="24"/>
          <w:lang w:eastAsia="zh-CN"/>
        </w:rPr>
        <w:t>.</w:t>
      </w:r>
    </w:p>
    <w:p w:rsidR="0051713F" w:rsidRPr="00996136" w:rsidRDefault="0051713F" w:rsidP="00B63840">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eastAsia="Times New Roman" w:hAnsi="Times New Roman" w:cs="Times New Roman"/>
          <w:iCs/>
          <w:sz w:val="24"/>
          <w:szCs w:val="24"/>
          <w:lang w:eastAsia="zh-CN"/>
        </w:rPr>
        <w:t>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51713F" w:rsidRPr="00996136" w:rsidRDefault="0051713F" w:rsidP="0051713F">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hAnsi="Times New Roman" w:cs="Times New Roman"/>
          <w:iCs/>
          <w:sz w:val="24"/>
          <w:szCs w:val="24"/>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51713F" w:rsidRPr="00996136" w:rsidRDefault="0051713F" w:rsidP="0051713F">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51713F" w:rsidRDefault="0051713F" w:rsidP="0051713F">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B63840" w:rsidRPr="00996136" w:rsidRDefault="00B63840" w:rsidP="0051713F">
      <w:pPr>
        <w:suppressAutoHyphens/>
        <w:ind w:firstLine="709"/>
        <w:jc w:val="both"/>
        <w:rPr>
          <w:rFonts w:ascii="Times New Roman" w:hAnsi="Times New Roman" w:cs="Times New Roman"/>
          <w:iCs/>
          <w:sz w:val="24"/>
          <w:szCs w:val="24"/>
        </w:rPr>
      </w:pPr>
      <w:r>
        <w:rPr>
          <w:rFonts w:ascii="Times New Roman" w:hAnsi="Times New Roman" w:cs="Times New Roman"/>
          <w:iCs/>
          <w:sz w:val="24"/>
          <w:szCs w:val="24"/>
        </w:rPr>
        <w:t>Тематику дипломных проектов (работ), структуру и содержание дипломного проекта (работы)</w:t>
      </w:r>
      <w:r w:rsidR="00F041F6">
        <w:rPr>
          <w:rFonts w:ascii="Times New Roman" w:hAnsi="Times New Roman" w:cs="Times New Roman"/>
          <w:iCs/>
          <w:sz w:val="24"/>
          <w:szCs w:val="24"/>
        </w:rPr>
        <w:t>, порядок оценки результатов и систему оценивания о</w:t>
      </w:r>
      <w:r w:rsidR="00F041F6" w:rsidRPr="00F041F6">
        <w:rPr>
          <w:rFonts w:ascii="Times New Roman" w:hAnsi="Times New Roman" w:cs="Times New Roman"/>
          <w:iCs/>
          <w:sz w:val="24"/>
          <w:szCs w:val="24"/>
        </w:rPr>
        <w:t>бразовательная организация разрабатывает самостоятельно</w:t>
      </w:r>
      <w:r w:rsidR="00F041F6">
        <w:rPr>
          <w:rFonts w:ascii="Times New Roman" w:hAnsi="Times New Roman" w:cs="Times New Roman"/>
          <w:iCs/>
          <w:sz w:val="24"/>
          <w:szCs w:val="24"/>
        </w:rPr>
        <w:t>.</w:t>
      </w:r>
    </w:p>
    <w:p w:rsidR="00AA4E82" w:rsidRDefault="00AA4E82">
      <w:pPr>
        <w:rPr>
          <w:rFonts w:ascii="Times New Roman" w:eastAsia="Times New Roman" w:hAnsi="Times New Roman" w:cs="Times New Roman"/>
          <w:b/>
          <w:bCs/>
          <w:sz w:val="24"/>
          <w:szCs w:val="24"/>
          <w:lang w:eastAsia="zh-CN"/>
        </w:rPr>
      </w:pPr>
      <w:bookmarkStart w:id="8" w:name="_Hlk158217002"/>
      <w:r>
        <w:rPr>
          <w:rFonts w:ascii="Times New Roman" w:eastAsia="Times New Roman" w:hAnsi="Times New Roman" w:cs="Times New Roman"/>
          <w:b/>
          <w:bCs/>
          <w:sz w:val="24"/>
          <w:szCs w:val="24"/>
          <w:lang w:eastAsia="zh-CN"/>
        </w:rPr>
        <w:br w:type="page"/>
      </w:r>
    </w:p>
    <w:p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sidRPr="00BC58DA">
        <w:rPr>
          <w:rFonts w:ascii="Times New Roman" w:eastAsia="Times New Roman" w:hAnsi="Times New Roman" w:cs="Times New Roman"/>
          <w:b/>
          <w:bCs/>
          <w:sz w:val="24"/>
          <w:szCs w:val="24"/>
          <w:lang w:eastAsia="zh-CN"/>
        </w:rPr>
        <w:lastRenderedPageBreak/>
        <w:t>Примерная структура программы ГИА</w:t>
      </w:r>
    </w:p>
    <w:p w:rsidR="003D07E9" w:rsidRPr="00AA4E82" w:rsidRDefault="003D07E9" w:rsidP="003D07E9">
      <w:pPr>
        <w:pStyle w:val="a4"/>
        <w:suppressAutoHyphens/>
        <w:spacing w:line="276" w:lineRule="auto"/>
        <w:ind w:left="0" w:firstLine="709"/>
        <w:jc w:val="both"/>
        <w:rPr>
          <w:rFonts w:ascii="Times New Roman" w:eastAsia="Times New Roman" w:hAnsi="Times New Roman" w:cs="Times New Roman"/>
          <w:b/>
          <w:sz w:val="24"/>
          <w:szCs w:val="24"/>
          <w:lang w:eastAsia="zh-CN"/>
        </w:rPr>
      </w:pPr>
      <w:r w:rsidRPr="00AA4E82">
        <w:rPr>
          <w:rFonts w:ascii="Times New Roman" w:eastAsia="Times New Roman" w:hAnsi="Times New Roman" w:cs="Times New Roman"/>
          <w:b/>
          <w:sz w:val="24"/>
          <w:szCs w:val="24"/>
          <w:lang w:eastAsia="zh-CN"/>
        </w:rPr>
        <w:t xml:space="preserve">1. Основные положения </w:t>
      </w:r>
    </w:p>
    <w:p w:rsidR="00D436BA" w:rsidRDefault="00D436BA" w:rsidP="0079640D">
      <w:pPr>
        <w:ind w:firstLine="567"/>
        <w:jc w:val="both"/>
        <w:rPr>
          <w:rFonts w:ascii="Times New Roman" w:hAnsi="Times New Roman" w:cs="Times New Roman"/>
          <w:sz w:val="24"/>
          <w:szCs w:val="24"/>
        </w:rPr>
      </w:pPr>
    </w:p>
    <w:p w:rsidR="0079640D" w:rsidRPr="0079640D" w:rsidRDefault="0079640D" w:rsidP="0079640D">
      <w:pPr>
        <w:ind w:firstLine="567"/>
        <w:jc w:val="both"/>
        <w:rPr>
          <w:rFonts w:ascii="Times New Roman" w:hAnsi="Times New Roman" w:cs="Times New Roman"/>
          <w:sz w:val="24"/>
          <w:szCs w:val="24"/>
        </w:rPr>
      </w:pPr>
      <w:r w:rsidRPr="0079640D">
        <w:rPr>
          <w:rFonts w:ascii="Times New Roman" w:hAnsi="Times New Roman" w:cs="Times New Roman"/>
          <w:sz w:val="24"/>
          <w:szCs w:val="24"/>
        </w:rPr>
        <w:t xml:space="preserve">Программа государственной итоговой аттестации выпускников КГА ПОУ ГАСКК МЦК по направлению подготовки специалистов </w:t>
      </w:r>
      <w:r w:rsidRPr="008A6267">
        <w:rPr>
          <w:rFonts w:ascii="Times New Roman" w:hAnsi="Times New Roman"/>
          <w:sz w:val="24"/>
        </w:rPr>
        <w:t>специальности</w:t>
      </w:r>
      <w:r>
        <w:rPr>
          <w:rFonts w:ascii="Times New Roman" w:hAnsi="Times New Roman"/>
          <w:i/>
          <w:color w:val="0070C0"/>
          <w:sz w:val="24"/>
        </w:rPr>
        <w:t xml:space="preserve"> </w:t>
      </w:r>
      <w:r w:rsidR="008A6267">
        <w:rPr>
          <w:rFonts w:ascii="Times New Roman" w:hAnsi="Times New Roman"/>
          <w:sz w:val="24"/>
          <w:szCs w:val="24"/>
        </w:rPr>
        <w:t>15.02.16</w:t>
      </w:r>
      <w:r w:rsidRPr="004236C2">
        <w:rPr>
          <w:rFonts w:ascii="Times New Roman" w:hAnsi="Times New Roman"/>
          <w:sz w:val="24"/>
          <w:szCs w:val="24"/>
        </w:rPr>
        <w:t xml:space="preserve"> </w:t>
      </w:r>
      <w:r w:rsidR="008A6267">
        <w:rPr>
          <w:rFonts w:ascii="Times New Roman" w:hAnsi="Times New Roman"/>
          <w:sz w:val="24"/>
          <w:szCs w:val="24"/>
        </w:rPr>
        <w:t xml:space="preserve">Технология машиностроения </w:t>
      </w:r>
      <w:r w:rsidRPr="0079640D">
        <w:rPr>
          <w:rFonts w:ascii="Times New Roman" w:hAnsi="Times New Roman" w:cs="Times New Roman"/>
          <w:sz w:val="24"/>
          <w:szCs w:val="24"/>
        </w:rPr>
        <w:t>разработана на основе:</w:t>
      </w:r>
    </w:p>
    <w:p w:rsidR="0079640D" w:rsidRPr="0079640D" w:rsidRDefault="0079640D"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 xml:space="preserve">Федерального закона от 29.12.2012 г. № 273-ФЗ </w:t>
      </w:r>
      <w:r w:rsidR="008A6267" w:rsidRPr="0079640D">
        <w:rPr>
          <w:rFonts w:ascii="Times New Roman" w:hAnsi="Times New Roman" w:cs="Times New Roman"/>
          <w:sz w:val="24"/>
          <w:szCs w:val="24"/>
        </w:rPr>
        <w:t>"</w:t>
      </w:r>
      <w:r w:rsidRPr="0079640D">
        <w:rPr>
          <w:rFonts w:ascii="Times New Roman" w:hAnsi="Times New Roman" w:cs="Times New Roman"/>
          <w:sz w:val="24"/>
          <w:szCs w:val="24"/>
        </w:rPr>
        <w:t>Об образовании в Российской Федерации</w:t>
      </w:r>
      <w:r w:rsidR="008A6267" w:rsidRPr="0079640D">
        <w:rPr>
          <w:rFonts w:ascii="Times New Roman" w:hAnsi="Times New Roman" w:cs="Times New Roman"/>
          <w:sz w:val="24"/>
          <w:szCs w:val="24"/>
        </w:rPr>
        <w:t>"</w:t>
      </w:r>
      <w:r w:rsidRPr="0079640D">
        <w:rPr>
          <w:rFonts w:ascii="Times New Roman" w:hAnsi="Times New Roman" w:cs="Times New Roman"/>
          <w:sz w:val="24"/>
          <w:szCs w:val="24"/>
        </w:rPr>
        <w:t>;</w:t>
      </w:r>
    </w:p>
    <w:p w:rsidR="0079640D" w:rsidRPr="0079640D" w:rsidRDefault="0079640D" w:rsidP="0079640D">
      <w:pPr>
        <w:pStyle w:val="a4"/>
        <w:numPr>
          <w:ilvl w:val="0"/>
          <w:numId w:val="21"/>
        </w:numPr>
        <w:tabs>
          <w:tab w:val="left" w:pos="993"/>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Федеральный закон от 27 июля 2006 г. № 152-ФЗ "О персональных данных",</w:t>
      </w:r>
    </w:p>
    <w:p w:rsidR="0079640D" w:rsidRPr="0079640D" w:rsidRDefault="0079640D" w:rsidP="0079640D">
      <w:pPr>
        <w:pStyle w:val="a4"/>
        <w:numPr>
          <w:ilvl w:val="0"/>
          <w:numId w:val="21"/>
        </w:numPr>
        <w:tabs>
          <w:tab w:val="left" w:pos="993"/>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Федеральный закон от 14 июля 2022 г. № 266-ФЗ "О внесении изменений в Федеральный закон "О персональных данных";</w:t>
      </w:r>
    </w:p>
    <w:p w:rsidR="0079640D" w:rsidRPr="0079640D" w:rsidRDefault="0079640D"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Порядка проведения государственной итоговой аттестации по образовательным программам среднего профессионального образования (Приказ Министерства Просвещения Российской Федерации от 8 ноября 2021 г. № 800);</w:t>
      </w:r>
    </w:p>
    <w:p w:rsidR="0079640D" w:rsidRPr="0079640D" w:rsidRDefault="0079640D"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Порядка организации и осуществления образовательной деятельности по образовательным программам среднего профессионального образования (Приказ Министерства Просвещения Российской Федерации от 24 августа 2022 г. N 762);</w:t>
      </w:r>
    </w:p>
    <w:p w:rsidR="0079640D" w:rsidRPr="008A6267" w:rsidRDefault="0079640D"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color w:val="000000"/>
          <w:sz w:val="24"/>
          <w:szCs w:val="24"/>
        </w:rPr>
        <w:t>Федерального государственного образовательного стандарта среднего профессионального образования (ФГОС СПО) по специальности</w:t>
      </w:r>
      <w:r w:rsidR="00DD34B4">
        <w:rPr>
          <w:rFonts w:ascii="Times New Roman" w:hAnsi="Times New Roman"/>
          <w:i/>
          <w:color w:val="0070C0"/>
          <w:sz w:val="24"/>
        </w:rPr>
        <w:t xml:space="preserve"> </w:t>
      </w:r>
      <w:r w:rsidR="008A6267">
        <w:rPr>
          <w:rFonts w:ascii="Times New Roman" w:hAnsi="Times New Roman"/>
          <w:sz w:val="24"/>
          <w:szCs w:val="24"/>
        </w:rPr>
        <w:t>15.02.16</w:t>
      </w:r>
      <w:r w:rsidR="00DD34B4" w:rsidRPr="004236C2">
        <w:rPr>
          <w:rFonts w:ascii="Times New Roman" w:hAnsi="Times New Roman"/>
          <w:sz w:val="24"/>
          <w:szCs w:val="24"/>
        </w:rPr>
        <w:t xml:space="preserve"> </w:t>
      </w:r>
      <w:r w:rsidR="008A6267">
        <w:rPr>
          <w:rFonts w:ascii="Times New Roman" w:hAnsi="Times New Roman"/>
          <w:sz w:val="24"/>
          <w:szCs w:val="24"/>
        </w:rPr>
        <w:t>Технология машиностроения</w:t>
      </w:r>
      <w:r w:rsidRPr="0079640D">
        <w:rPr>
          <w:rFonts w:ascii="Times New Roman" w:hAnsi="Times New Roman" w:cs="Times New Roman"/>
          <w:sz w:val="24"/>
          <w:szCs w:val="24"/>
        </w:rPr>
        <w:t>,</w:t>
      </w:r>
      <w:r w:rsidRPr="0079640D">
        <w:rPr>
          <w:rFonts w:ascii="Times New Roman" w:hAnsi="Times New Roman" w:cs="Times New Roman"/>
          <w:bCs/>
          <w:sz w:val="24"/>
          <w:szCs w:val="24"/>
        </w:rPr>
        <w:t xml:space="preserve"> </w:t>
      </w:r>
      <w:r w:rsidR="008A6267">
        <w:rPr>
          <w:rFonts w:ascii="Times New Roman" w:hAnsi="Times New Roman"/>
          <w:sz w:val="24"/>
        </w:rPr>
        <w:t xml:space="preserve">утвержденным приказом </w:t>
      </w:r>
      <w:r w:rsidR="008A6267" w:rsidRPr="008A6267">
        <w:rPr>
          <w:rFonts w:ascii="Times New Roman" w:hAnsi="Times New Roman"/>
          <w:sz w:val="24"/>
        </w:rPr>
        <w:t xml:space="preserve">Министерства просвещения Российской Федерации от </w:t>
      </w:r>
      <w:r w:rsidR="008A6267" w:rsidRPr="008A6267">
        <w:rPr>
          <w:rFonts w:ascii="Times New Roman" w:hAnsi="Times New Roman"/>
          <w:bCs/>
          <w:sz w:val="24"/>
          <w:szCs w:val="24"/>
        </w:rPr>
        <w:t>14.06.22 № 444</w:t>
      </w:r>
      <w:r w:rsidRPr="008A6267">
        <w:rPr>
          <w:rFonts w:ascii="Times New Roman" w:hAnsi="Times New Roman" w:cs="Times New Roman"/>
          <w:sz w:val="24"/>
          <w:szCs w:val="24"/>
        </w:rPr>
        <w:t>;</w:t>
      </w:r>
    </w:p>
    <w:p w:rsidR="0079640D" w:rsidRPr="004216E1" w:rsidRDefault="008A6267" w:rsidP="0079640D">
      <w:pPr>
        <w:pStyle w:val="a4"/>
        <w:numPr>
          <w:ilvl w:val="0"/>
          <w:numId w:val="21"/>
        </w:numPr>
        <w:tabs>
          <w:tab w:val="left" w:pos="709"/>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4216E1">
        <w:rPr>
          <w:rFonts w:ascii="Times New Roman" w:hAnsi="Times New Roman" w:cs="Times New Roman"/>
          <w:sz w:val="24"/>
          <w:szCs w:val="24"/>
        </w:rPr>
        <w:t>Положение</w:t>
      </w:r>
      <w:r w:rsidR="0079640D" w:rsidRPr="004216E1">
        <w:rPr>
          <w:rFonts w:ascii="Times New Roman" w:hAnsi="Times New Roman" w:cs="Times New Roman"/>
          <w:sz w:val="24"/>
          <w:szCs w:val="24"/>
        </w:rPr>
        <w:t xml:space="preserve"> о государственной итоговой аттестации выпускников КГА ПОУ ГАСКК МЦК, утвержденное приказом генерального директора №250/2-ОД от 07.10.2022 г.;</w:t>
      </w:r>
    </w:p>
    <w:p w:rsidR="0079640D" w:rsidRPr="004216E1" w:rsidRDefault="0079640D"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4216E1">
        <w:rPr>
          <w:rFonts w:ascii="Times New Roman" w:hAnsi="Times New Roman" w:cs="Times New Roman"/>
          <w:sz w:val="24"/>
          <w:szCs w:val="24"/>
        </w:rPr>
        <w:t xml:space="preserve">Положения о порядке организации и проведения демонстрационного экзамена КГА ПОУ ГАСКК МЦК, </w:t>
      </w:r>
      <w:proofErr w:type="gramStart"/>
      <w:r w:rsidRPr="004216E1">
        <w:rPr>
          <w:rFonts w:ascii="Times New Roman" w:hAnsi="Times New Roman" w:cs="Times New Roman"/>
          <w:sz w:val="24"/>
          <w:szCs w:val="24"/>
        </w:rPr>
        <w:t>утвержденное</w:t>
      </w:r>
      <w:proofErr w:type="gramEnd"/>
      <w:r w:rsidRPr="004216E1">
        <w:rPr>
          <w:rFonts w:ascii="Times New Roman" w:hAnsi="Times New Roman" w:cs="Times New Roman"/>
          <w:sz w:val="24"/>
          <w:szCs w:val="24"/>
        </w:rPr>
        <w:t xml:space="preserve"> приказом генерального директора №283/1-ОД от 26.10.2023 г.;</w:t>
      </w:r>
    </w:p>
    <w:p w:rsidR="00C151B4" w:rsidRPr="00C151B4" w:rsidRDefault="00C151B4" w:rsidP="00C151B4">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C151B4">
        <w:rPr>
          <w:rFonts w:ascii="Times New Roman" w:hAnsi="Times New Roman" w:cs="Times New Roman"/>
          <w:sz w:val="24"/>
          <w:szCs w:val="24"/>
        </w:rPr>
        <w:t xml:space="preserve">Приказ КГА ПОУ ГАСКК </w:t>
      </w:r>
      <w:r w:rsidRPr="00D436BA">
        <w:rPr>
          <w:rFonts w:ascii="Times New Roman" w:hAnsi="Times New Roman" w:cs="Times New Roman"/>
          <w:sz w:val="24"/>
          <w:szCs w:val="24"/>
        </w:rPr>
        <w:t xml:space="preserve">МЦК от </w:t>
      </w:r>
      <w:r w:rsidRPr="00AA4E82">
        <w:rPr>
          <w:rFonts w:ascii="Times New Roman" w:hAnsi="Times New Roman" w:cs="Times New Roman"/>
          <w:sz w:val="24"/>
          <w:szCs w:val="24"/>
        </w:rPr>
        <w:t>2</w:t>
      </w:r>
      <w:r w:rsidR="00D436BA" w:rsidRPr="00AA4E82">
        <w:rPr>
          <w:rFonts w:ascii="Times New Roman" w:hAnsi="Times New Roman" w:cs="Times New Roman"/>
          <w:sz w:val="24"/>
          <w:szCs w:val="24"/>
        </w:rPr>
        <w:t>2</w:t>
      </w:r>
      <w:r w:rsidRPr="00AA4E82">
        <w:rPr>
          <w:rFonts w:ascii="Times New Roman" w:hAnsi="Times New Roman" w:cs="Times New Roman"/>
          <w:sz w:val="24"/>
          <w:szCs w:val="24"/>
        </w:rPr>
        <w:t>.0</w:t>
      </w:r>
      <w:r w:rsidR="00D436BA" w:rsidRPr="00AA4E82">
        <w:rPr>
          <w:rFonts w:ascii="Times New Roman" w:hAnsi="Times New Roman" w:cs="Times New Roman"/>
          <w:sz w:val="24"/>
          <w:szCs w:val="24"/>
        </w:rPr>
        <w:t>9</w:t>
      </w:r>
      <w:r w:rsidRPr="00AA4E82">
        <w:rPr>
          <w:rFonts w:ascii="Times New Roman" w:hAnsi="Times New Roman" w:cs="Times New Roman"/>
          <w:sz w:val="24"/>
          <w:szCs w:val="24"/>
        </w:rPr>
        <w:t>.202</w:t>
      </w:r>
      <w:r w:rsidR="00AA4E82" w:rsidRPr="00AA4E82">
        <w:rPr>
          <w:rFonts w:ascii="Times New Roman" w:hAnsi="Times New Roman" w:cs="Times New Roman"/>
          <w:sz w:val="24"/>
          <w:szCs w:val="24"/>
        </w:rPr>
        <w:t>3</w:t>
      </w:r>
      <w:r w:rsidRPr="00AA4E82">
        <w:rPr>
          <w:rFonts w:ascii="Times New Roman" w:hAnsi="Times New Roman" w:cs="Times New Roman"/>
          <w:sz w:val="24"/>
          <w:szCs w:val="24"/>
        </w:rPr>
        <w:t xml:space="preserve"> г. № </w:t>
      </w:r>
      <w:r w:rsidR="00D436BA" w:rsidRPr="00AA4E82">
        <w:rPr>
          <w:rFonts w:ascii="Times New Roman" w:hAnsi="Times New Roman" w:cs="Times New Roman"/>
          <w:sz w:val="24"/>
          <w:szCs w:val="24"/>
        </w:rPr>
        <w:t>254</w:t>
      </w:r>
      <w:r w:rsidRPr="00AA4E82">
        <w:rPr>
          <w:rFonts w:ascii="Times New Roman" w:hAnsi="Times New Roman" w:cs="Times New Roman"/>
          <w:sz w:val="24"/>
          <w:szCs w:val="24"/>
        </w:rPr>
        <w:t>-ОД «О</w:t>
      </w:r>
      <w:r w:rsidRPr="00D436BA">
        <w:rPr>
          <w:rFonts w:ascii="Times New Roman" w:hAnsi="Times New Roman" w:cs="Times New Roman"/>
          <w:sz w:val="24"/>
          <w:szCs w:val="24"/>
        </w:rPr>
        <w:t>б утверждении</w:t>
      </w:r>
      <w:r w:rsidRPr="00C151B4">
        <w:rPr>
          <w:rFonts w:ascii="Times New Roman" w:hAnsi="Times New Roman" w:cs="Times New Roman"/>
          <w:sz w:val="24"/>
          <w:szCs w:val="24"/>
        </w:rPr>
        <w:t xml:space="preserve"> системы перевода результатов демонстрационного экзамена»;</w:t>
      </w:r>
    </w:p>
    <w:p w:rsidR="0079640D" w:rsidRPr="00DD34B4" w:rsidRDefault="0079640D"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color w:val="000000"/>
          <w:sz w:val="24"/>
          <w:szCs w:val="24"/>
        </w:rPr>
        <w:t>календарного графика учебного процесса на 202</w:t>
      </w:r>
      <w:r w:rsidR="00701EBA">
        <w:rPr>
          <w:rFonts w:ascii="Times New Roman" w:hAnsi="Times New Roman" w:cs="Times New Roman"/>
          <w:color w:val="000000"/>
          <w:sz w:val="24"/>
          <w:szCs w:val="24"/>
        </w:rPr>
        <w:t>5</w:t>
      </w:r>
      <w:r w:rsidRPr="0079640D">
        <w:rPr>
          <w:rFonts w:ascii="Times New Roman" w:hAnsi="Times New Roman" w:cs="Times New Roman"/>
          <w:color w:val="000000"/>
          <w:sz w:val="24"/>
          <w:szCs w:val="24"/>
        </w:rPr>
        <w:t>-202</w:t>
      </w:r>
      <w:r w:rsidR="00701EBA">
        <w:rPr>
          <w:rFonts w:ascii="Times New Roman" w:hAnsi="Times New Roman" w:cs="Times New Roman"/>
          <w:color w:val="000000"/>
          <w:sz w:val="24"/>
          <w:szCs w:val="24"/>
        </w:rPr>
        <w:t>7</w:t>
      </w:r>
      <w:r w:rsidRPr="0079640D">
        <w:rPr>
          <w:rFonts w:ascii="Times New Roman" w:hAnsi="Times New Roman" w:cs="Times New Roman"/>
          <w:color w:val="000000"/>
          <w:sz w:val="24"/>
          <w:szCs w:val="24"/>
        </w:rPr>
        <w:t xml:space="preserve"> </w:t>
      </w:r>
      <w:proofErr w:type="gramStart"/>
      <w:r w:rsidRPr="0079640D">
        <w:rPr>
          <w:rFonts w:ascii="Times New Roman" w:hAnsi="Times New Roman" w:cs="Times New Roman"/>
          <w:color w:val="000000"/>
          <w:sz w:val="24"/>
          <w:szCs w:val="24"/>
        </w:rPr>
        <w:t>учебные</w:t>
      </w:r>
      <w:proofErr w:type="gramEnd"/>
      <w:r w:rsidRPr="0079640D">
        <w:rPr>
          <w:rFonts w:ascii="Times New Roman" w:hAnsi="Times New Roman" w:cs="Times New Roman"/>
          <w:color w:val="000000"/>
          <w:sz w:val="24"/>
          <w:szCs w:val="24"/>
        </w:rPr>
        <w:t xml:space="preserve"> года;</w:t>
      </w:r>
    </w:p>
    <w:p w:rsidR="00DD34B4" w:rsidRPr="0079640D" w:rsidRDefault="00DD34B4"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color w:val="000000"/>
          <w:sz w:val="24"/>
          <w:szCs w:val="24"/>
        </w:rPr>
        <w:t>учебного плана на 202</w:t>
      </w:r>
      <w:r w:rsidR="00701EBA">
        <w:rPr>
          <w:rFonts w:ascii="Times New Roman" w:hAnsi="Times New Roman" w:cs="Times New Roman"/>
          <w:color w:val="000000"/>
          <w:sz w:val="24"/>
          <w:szCs w:val="24"/>
        </w:rPr>
        <w:t>5</w:t>
      </w:r>
      <w:r w:rsidRPr="0079640D">
        <w:rPr>
          <w:rFonts w:ascii="Times New Roman" w:hAnsi="Times New Roman" w:cs="Times New Roman"/>
          <w:color w:val="000000"/>
          <w:sz w:val="24"/>
          <w:szCs w:val="24"/>
        </w:rPr>
        <w:t xml:space="preserve"> - 202</w:t>
      </w:r>
      <w:r w:rsidR="00701EBA">
        <w:rPr>
          <w:rFonts w:ascii="Times New Roman" w:hAnsi="Times New Roman" w:cs="Times New Roman"/>
          <w:color w:val="000000"/>
          <w:sz w:val="24"/>
          <w:szCs w:val="24"/>
        </w:rPr>
        <w:t>7</w:t>
      </w:r>
      <w:r w:rsidRPr="0079640D">
        <w:rPr>
          <w:rFonts w:ascii="Times New Roman" w:hAnsi="Times New Roman" w:cs="Times New Roman"/>
          <w:color w:val="000000"/>
          <w:sz w:val="24"/>
          <w:szCs w:val="24"/>
        </w:rPr>
        <w:t xml:space="preserve"> </w:t>
      </w:r>
      <w:proofErr w:type="gramStart"/>
      <w:r w:rsidRPr="0079640D">
        <w:rPr>
          <w:rFonts w:ascii="Times New Roman" w:hAnsi="Times New Roman" w:cs="Times New Roman"/>
          <w:color w:val="000000"/>
          <w:sz w:val="24"/>
          <w:szCs w:val="24"/>
        </w:rPr>
        <w:t>учебные</w:t>
      </w:r>
      <w:proofErr w:type="gramEnd"/>
      <w:r w:rsidRPr="0079640D">
        <w:rPr>
          <w:rFonts w:ascii="Times New Roman" w:hAnsi="Times New Roman" w:cs="Times New Roman"/>
          <w:color w:val="000000"/>
          <w:sz w:val="24"/>
          <w:szCs w:val="24"/>
        </w:rPr>
        <w:t xml:space="preserve"> года.</w:t>
      </w:r>
    </w:p>
    <w:p w:rsidR="0079640D" w:rsidRPr="0079640D" w:rsidRDefault="0079640D" w:rsidP="0079640D">
      <w:pPr>
        <w:pStyle w:val="a4"/>
        <w:suppressAutoHyphens/>
        <w:ind w:left="0" w:firstLine="709"/>
        <w:jc w:val="both"/>
        <w:rPr>
          <w:rFonts w:ascii="Times New Roman" w:eastAsia="Times New Roman" w:hAnsi="Times New Roman" w:cs="Times New Roman"/>
          <w:sz w:val="24"/>
          <w:szCs w:val="24"/>
          <w:lang w:eastAsia="zh-CN"/>
        </w:rPr>
      </w:pPr>
    </w:p>
    <w:p w:rsidR="003D07E9" w:rsidRPr="00AA4E82" w:rsidRDefault="003D07E9" w:rsidP="003D07E9">
      <w:pPr>
        <w:pStyle w:val="a4"/>
        <w:suppressAutoHyphens/>
        <w:spacing w:line="276" w:lineRule="auto"/>
        <w:ind w:left="0" w:firstLine="709"/>
        <w:jc w:val="both"/>
        <w:rPr>
          <w:rFonts w:ascii="Times New Roman" w:eastAsia="Times New Roman" w:hAnsi="Times New Roman" w:cs="Times New Roman"/>
          <w:b/>
          <w:sz w:val="24"/>
          <w:szCs w:val="24"/>
          <w:lang w:eastAsia="zh-CN"/>
        </w:rPr>
      </w:pPr>
      <w:r w:rsidRPr="00AA4E82">
        <w:rPr>
          <w:rFonts w:ascii="Times New Roman" w:eastAsia="Times New Roman" w:hAnsi="Times New Roman" w:cs="Times New Roman"/>
          <w:b/>
          <w:sz w:val="24"/>
          <w:szCs w:val="24"/>
          <w:lang w:eastAsia="zh-CN"/>
        </w:rPr>
        <w:t>2. Паспорт программы государственной итоговой аттестации</w:t>
      </w:r>
    </w:p>
    <w:p w:rsidR="00D436BA" w:rsidRDefault="00D436BA" w:rsidP="008A4667">
      <w:pPr>
        <w:pStyle w:val="HTML"/>
        <w:tabs>
          <w:tab w:val="clear" w:pos="916"/>
        </w:tabs>
        <w:rPr>
          <w:rFonts w:ascii="Times New Roman" w:hAnsi="Times New Roman" w:cs="Times New Roman"/>
          <w:sz w:val="24"/>
          <w:szCs w:val="24"/>
        </w:rPr>
      </w:pPr>
    </w:p>
    <w:p w:rsidR="008A4667" w:rsidRPr="008A4667" w:rsidRDefault="008A4667" w:rsidP="008A4667">
      <w:pPr>
        <w:pStyle w:val="HTML"/>
        <w:tabs>
          <w:tab w:val="clear" w:pos="916"/>
        </w:tabs>
        <w:rPr>
          <w:rFonts w:ascii="Times New Roman" w:hAnsi="Times New Roman" w:cs="Times New Roman"/>
          <w:sz w:val="24"/>
          <w:szCs w:val="24"/>
        </w:rPr>
      </w:pPr>
      <w:r w:rsidRPr="008A4667">
        <w:rPr>
          <w:rFonts w:ascii="Times New Roman" w:hAnsi="Times New Roman" w:cs="Times New Roman"/>
          <w:sz w:val="24"/>
          <w:szCs w:val="24"/>
        </w:rPr>
        <w:t xml:space="preserve">Программа государственной итоговой аттестации является частью основной профессиональной образовательной программы КГА ПОУ ГАСКК МЦК по направлению подготовки </w:t>
      </w:r>
      <w:r w:rsidRPr="00D31017">
        <w:rPr>
          <w:rFonts w:ascii="Times New Roman" w:hAnsi="Times New Roman"/>
          <w:sz w:val="24"/>
          <w:szCs w:val="24"/>
        </w:rPr>
        <w:t>специальности</w:t>
      </w:r>
      <w:r w:rsidRPr="008A4667">
        <w:rPr>
          <w:rFonts w:ascii="Times New Roman" w:hAnsi="Times New Roman"/>
          <w:i/>
          <w:color w:val="0070C0"/>
          <w:sz w:val="24"/>
          <w:szCs w:val="24"/>
        </w:rPr>
        <w:t xml:space="preserve"> </w:t>
      </w:r>
      <w:r w:rsidR="00D31017">
        <w:rPr>
          <w:rFonts w:ascii="Times New Roman" w:hAnsi="Times New Roman"/>
          <w:sz w:val="24"/>
          <w:szCs w:val="24"/>
        </w:rPr>
        <w:t>15.02.16 Технология машиностроения.</w:t>
      </w:r>
    </w:p>
    <w:p w:rsidR="008A4667" w:rsidRPr="008A4667" w:rsidRDefault="008A4667" w:rsidP="008A4667">
      <w:pPr>
        <w:ind w:firstLine="709"/>
        <w:jc w:val="both"/>
        <w:rPr>
          <w:rFonts w:ascii="Times New Roman" w:hAnsi="Times New Roman" w:cs="Times New Roman"/>
          <w:sz w:val="24"/>
          <w:szCs w:val="24"/>
        </w:rPr>
      </w:pPr>
      <w:r w:rsidRPr="008A4667">
        <w:rPr>
          <w:rFonts w:ascii="Times New Roman" w:hAnsi="Times New Roman" w:cs="Times New Roman"/>
          <w:sz w:val="24"/>
          <w:szCs w:val="24"/>
        </w:rPr>
        <w:t xml:space="preserve">Государственная итоговая аттестация направлена на установление соответствия уровня и качества подготовки выпускника федеральному 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выпускников и дополнительным требованиям КГА ПОУ ГАСКК МЦК по направлению подготовки специалистов </w:t>
      </w:r>
      <w:r w:rsidR="00D31017">
        <w:rPr>
          <w:rFonts w:ascii="Times New Roman" w:hAnsi="Times New Roman"/>
          <w:sz w:val="24"/>
          <w:szCs w:val="24"/>
        </w:rPr>
        <w:t>15.02.16 Технология машиностроения</w:t>
      </w:r>
      <w:r w:rsidRPr="008A4667">
        <w:rPr>
          <w:rFonts w:ascii="Times New Roman" w:hAnsi="Times New Roman" w:cs="Times New Roman"/>
          <w:sz w:val="24"/>
          <w:szCs w:val="24"/>
        </w:rPr>
        <w:t>.</w:t>
      </w:r>
    </w:p>
    <w:p w:rsidR="008A4667" w:rsidRPr="00D31017" w:rsidRDefault="008A4667" w:rsidP="008A4667">
      <w:pPr>
        <w:pStyle w:val="HTML"/>
        <w:tabs>
          <w:tab w:val="left" w:pos="43"/>
        </w:tabs>
        <w:rPr>
          <w:rFonts w:ascii="Times New Roman" w:hAnsi="Times New Roman" w:cs="Times New Roman"/>
          <w:sz w:val="24"/>
          <w:szCs w:val="24"/>
        </w:rPr>
      </w:pPr>
      <w:r w:rsidRPr="008A4667">
        <w:rPr>
          <w:rFonts w:ascii="Times New Roman" w:hAnsi="Times New Roman" w:cs="Times New Roman"/>
          <w:sz w:val="24"/>
          <w:szCs w:val="24"/>
        </w:rPr>
        <w:t xml:space="preserve">Выпускник по </w:t>
      </w:r>
      <w:r w:rsidRPr="00D31017">
        <w:rPr>
          <w:rFonts w:ascii="Times New Roman" w:hAnsi="Times New Roman"/>
          <w:sz w:val="24"/>
          <w:szCs w:val="24"/>
        </w:rPr>
        <w:t xml:space="preserve">специальности </w:t>
      </w:r>
      <w:r w:rsidR="00D31017">
        <w:rPr>
          <w:rFonts w:ascii="Times New Roman" w:hAnsi="Times New Roman"/>
          <w:sz w:val="24"/>
          <w:szCs w:val="24"/>
        </w:rPr>
        <w:t>15.02.16 Технология машиностроения</w:t>
      </w:r>
      <w:r w:rsidRPr="008A4667">
        <w:rPr>
          <w:rFonts w:ascii="Times New Roman" w:hAnsi="Times New Roman" w:cs="Times New Roman"/>
          <w:sz w:val="24"/>
          <w:szCs w:val="24"/>
        </w:rPr>
        <w:t xml:space="preserve"> должен обладать общими и профессиональными компетенциями, изложенными в ФГОС СПО от </w:t>
      </w:r>
      <w:r w:rsidR="00D31017" w:rsidRPr="00D31017">
        <w:rPr>
          <w:rFonts w:ascii="Times New Roman" w:hAnsi="Times New Roman"/>
          <w:sz w:val="24"/>
          <w:szCs w:val="24"/>
        </w:rPr>
        <w:t>14.06.2022</w:t>
      </w:r>
      <w:r w:rsidRPr="00D31017">
        <w:rPr>
          <w:rFonts w:ascii="Times New Roman" w:hAnsi="Times New Roman"/>
          <w:sz w:val="24"/>
          <w:szCs w:val="24"/>
        </w:rPr>
        <w:t xml:space="preserve"> № </w:t>
      </w:r>
      <w:r w:rsidR="00D31017" w:rsidRPr="00D31017">
        <w:rPr>
          <w:rFonts w:ascii="Times New Roman" w:hAnsi="Times New Roman"/>
          <w:sz w:val="24"/>
          <w:szCs w:val="24"/>
        </w:rPr>
        <w:t>444</w:t>
      </w:r>
      <w:r w:rsidRPr="00D31017">
        <w:rPr>
          <w:rFonts w:ascii="Times New Roman" w:hAnsi="Times New Roman" w:cs="Times New Roman"/>
          <w:sz w:val="24"/>
          <w:szCs w:val="24"/>
        </w:rPr>
        <w:t>.</w:t>
      </w:r>
    </w:p>
    <w:p w:rsidR="00D31017" w:rsidRDefault="008A4667" w:rsidP="00D31017">
      <w:pPr>
        <w:pStyle w:val="a4"/>
        <w:suppressAutoHyphens/>
        <w:ind w:left="0" w:firstLine="709"/>
        <w:jc w:val="both"/>
        <w:rPr>
          <w:rFonts w:ascii="Times New Roman" w:hAnsi="Times New Roman" w:cs="Times New Roman"/>
          <w:sz w:val="24"/>
          <w:szCs w:val="24"/>
        </w:rPr>
      </w:pPr>
      <w:r w:rsidRPr="008A4667">
        <w:rPr>
          <w:rFonts w:ascii="Times New Roman" w:hAnsi="Times New Roman" w:cs="Times New Roman"/>
          <w:sz w:val="24"/>
          <w:szCs w:val="24"/>
        </w:rPr>
        <w:t xml:space="preserve">Государственная итоговая аттестация проводится с целью выявления готовности выпускника к осуществлению основных видов деятельности и соответствия уровня и качества подготовки выпускников федеральному государственному образовательному стандарту среднего профессионального образования по </w:t>
      </w:r>
      <w:r w:rsidR="00D31017" w:rsidRPr="00D31017">
        <w:rPr>
          <w:rFonts w:ascii="Times New Roman" w:hAnsi="Times New Roman"/>
          <w:sz w:val="24"/>
          <w:szCs w:val="24"/>
        </w:rPr>
        <w:t xml:space="preserve">специальности </w:t>
      </w:r>
      <w:r w:rsidR="00D31017">
        <w:rPr>
          <w:rFonts w:ascii="Times New Roman" w:hAnsi="Times New Roman"/>
          <w:sz w:val="24"/>
          <w:szCs w:val="24"/>
        </w:rPr>
        <w:t>15.02.16 Технология машиностроения</w:t>
      </w:r>
      <w:r w:rsidR="00D31017">
        <w:rPr>
          <w:rFonts w:ascii="Times New Roman" w:hAnsi="Times New Roman" w:cs="Times New Roman"/>
          <w:sz w:val="24"/>
          <w:szCs w:val="24"/>
        </w:rPr>
        <w:t>.</w:t>
      </w:r>
    </w:p>
    <w:p w:rsidR="008A4667" w:rsidRPr="008A4667" w:rsidRDefault="008A4667" w:rsidP="00D31017">
      <w:pPr>
        <w:pStyle w:val="a4"/>
        <w:suppressAutoHyphens/>
        <w:ind w:left="0" w:firstLine="709"/>
        <w:jc w:val="both"/>
        <w:rPr>
          <w:rFonts w:ascii="Times New Roman" w:eastAsia="Times New Roman" w:hAnsi="Times New Roman" w:cs="Times New Roman"/>
          <w:sz w:val="24"/>
          <w:szCs w:val="24"/>
          <w:lang w:eastAsia="zh-CN"/>
        </w:rPr>
      </w:pPr>
      <w:r w:rsidRPr="008A4667">
        <w:rPr>
          <w:rFonts w:ascii="Times New Roman" w:hAnsi="Times New Roman" w:cs="Times New Roman"/>
          <w:sz w:val="24"/>
          <w:szCs w:val="24"/>
        </w:rPr>
        <w:lastRenderedPageBreak/>
        <w:t xml:space="preserve">Целью ГИА является установление соответствия уровня освоенности компетенций, обеспечивающих соответствующую квалификацию и уровень образования обучающихся в колледже. ГИА </w:t>
      </w:r>
      <w:proofErr w:type="gramStart"/>
      <w:r w:rsidRPr="008A4667">
        <w:rPr>
          <w:rFonts w:ascii="Times New Roman" w:hAnsi="Times New Roman" w:cs="Times New Roman"/>
          <w:sz w:val="24"/>
          <w:szCs w:val="24"/>
        </w:rPr>
        <w:t>призвана</w:t>
      </w:r>
      <w:proofErr w:type="gramEnd"/>
      <w:r w:rsidRPr="008A4667">
        <w:rPr>
          <w:rFonts w:ascii="Times New Roman" w:hAnsi="Times New Roman" w:cs="Times New Roman"/>
          <w:sz w:val="24"/>
          <w:szCs w:val="24"/>
        </w:rPr>
        <w:t xml:space="preserve">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 на производстве</w:t>
      </w:r>
      <w:r>
        <w:rPr>
          <w:rFonts w:ascii="Times New Roman" w:hAnsi="Times New Roman" w:cs="Times New Roman"/>
          <w:sz w:val="24"/>
          <w:szCs w:val="24"/>
        </w:rPr>
        <w:t>.</w:t>
      </w:r>
    </w:p>
    <w:p w:rsidR="008A4667" w:rsidRDefault="008A4667"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3D07E9" w:rsidRPr="00AA4E82" w:rsidRDefault="003D07E9" w:rsidP="003D07E9">
      <w:pPr>
        <w:pStyle w:val="a4"/>
        <w:suppressAutoHyphens/>
        <w:spacing w:line="276" w:lineRule="auto"/>
        <w:ind w:left="0" w:firstLine="709"/>
        <w:jc w:val="both"/>
        <w:rPr>
          <w:rFonts w:ascii="Times New Roman" w:eastAsia="Times New Roman" w:hAnsi="Times New Roman" w:cs="Times New Roman"/>
          <w:b/>
          <w:sz w:val="24"/>
          <w:szCs w:val="24"/>
          <w:lang w:eastAsia="zh-CN"/>
        </w:rPr>
      </w:pPr>
      <w:r w:rsidRPr="00AA4E82">
        <w:rPr>
          <w:rFonts w:ascii="Times New Roman" w:eastAsia="Times New Roman" w:hAnsi="Times New Roman" w:cs="Times New Roman"/>
          <w:b/>
          <w:sz w:val="24"/>
          <w:szCs w:val="24"/>
          <w:lang w:eastAsia="zh-CN"/>
        </w:rPr>
        <w:t xml:space="preserve">3. Структура, содержание и условия допуска к государственной итоговой аттестации </w:t>
      </w:r>
    </w:p>
    <w:p w:rsidR="00D436BA" w:rsidRDefault="00D436BA" w:rsidP="006C3493">
      <w:pPr>
        <w:pStyle w:val="a4"/>
        <w:suppressAutoHyphens/>
        <w:ind w:left="0" w:firstLine="709"/>
        <w:jc w:val="center"/>
        <w:rPr>
          <w:rFonts w:ascii="Times New Roman" w:hAnsi="Times New Roman" w:cs="Times New Roman"/>
          <w:b/>
          <w:sz w:val="24"/>
          <w:szCs w:val="24"/>
        </w:rPr>
      </w:pPr>
    </w:p>
    <w:p w:rsidR="006C3493" w:rsidRPr="006C3493" w:rsidRDefault="006C3493" w:rsidP="006C3493">
      <w:pPr>
        <w:pStyle w:val="a4"/>
        <w:suppressAutoHyphens/>
        <w:ind w:left="0" w:firstLine="709"/>
        <w:jc w:val="center"/>
        <w:rPr>
          <w:rFonts w:ascii="Times New Roman" w:hAnsi="Times New Roman" w:cs="Times New Roman"/>
          <w:b/>
          <w:sz w:val="24"/>
          <w:szCs w:val="24"/>
        </w:rPr>
      </w:pPr>
      <w:r w:rsidRPr="006C3493">
        <w:rPr>
          <w:rFonts w:ascii="Times New Roman" w:hAnsi="Times New Roman" w:cs="Times New Roman"/>
          <w:b/>
          <w:sz w:val="24"/>
          <w:szCs w:val="24"/>
        </w:rPr>
        <w:t>Дипломный проект</w:t>
      </w:r>
    </w:p>
    <w:p w:rsidR="008A4667" w:rsidRPr="006C3493" w:rsidRDefault="008A4667" w:rsidP="006C3493">
      <w:pPr>
        <w:pStyle w:val="a4"/>
        <w:suppressAutoHyphens/>
        <w:ind w:left="0" w:firstLine="709"/>
        <w:jc w:val="both"/>
        <w:rPr>
          <w:rFonts w:ascii="Times New Roman" w:eastAsia="Times New Roman" w:hAnsi="Times New Roman" w:cs="Times New Roman"/>
          <w:sz w:val="24"/>
          <w:szCs w:val="24"/>
          <w:lang w:eastAsia="zh-CN"/>
        </w:rPr>
      </w:pPr>
      <w:r w:rsidRPr="006C3493">
        <w:rPr>
          <w:rFonts w:ascii="Times New Roman" w:hAnsi="Times New Roman" w:cs="Times New Roman"/>
          <w:sz w:val="24"/>
          <w:szCs w:val="24"/>
        </w:rPr>
        <w:t xml:space="preserve">В соответствии с требованиями ФГОС СПО по </w:t>
      </w:r>
      <w:r w:rsidR="00025BDC" w:rsidRPr="00D31017">
        <w:rPr>
          <w:rFonts w:ascii="Times New Roman" w:hAnsi="Times New Roman"/>
          <w:sz w:val="24"/>
          <w:szCs w:val="24"/>
        </w:rPr>
        <w:t xml:space="preserve">специальности </w:t>
      </w:r>
      <w:r w:rsidR="00025BDC">
        <w:rPr>
          <w:rFonts w:ascii="Times New Roman" w:hAnsi="Times New Roman"/>
          <w:sz w:val="24"/>
          <w:szCs w:val="24"/>
        </w:rPr>
        <w:t>15.02.16 Технология машиностроения</w:t>
      </w:r>
      <w:r w:rsidR="00025BDC" w:rsidRPr="008A4667">
        <w:rPr>
          <w:rFonts w:ascii="Times New Roman" w:hAnsi="Times New Roman" w:cs="Times New Roman"/>
          <w:sz w:val="24"/>
          <w:szCs w:val="24"/>
        </w:rPr>
        <w:t xml:space="preserve"> </w:t>
      </w:r>
      <w:r w:rsidRPr="006C3493">
        <w:rPr>
          <w:rFonts w:ascii="Times New Roman" w:hAnsi="Times New Roman" w:cs="Times New Roman"/>
          <w:sz w:val="24"/>
          <w:szCs w:val="24"/>
        </w:rPr>
        <w:t>государственная итоговая аттестация проводится в форме защиты дипломного проекта и демонстрационного экзамена</w:t>
      </w:r>
    </w:p>
    <w:p w:rsidR="008A4667" w:rsidRPr="006C3493" w:rsidRDefault="008A4667" w:rsidP="006C3493">
      <w:pPr>
        <w:pStyle w:val="HTML"/>
        <w:ind w:firstLine="567"/>
        <w:rPr>
          <w:rFonts w:ascii="Times New Roman" w:hAnsi="Times New Roman" w:cs="Times New Roman"/>
          <w:sz w:val="24"/>
          <w:szCs w:val="24"/>
          <w:lang w:eastAsia="zh-CN"/>
        </w:rPr>
      </w:pPr>
      <w:r w:rsidRPr="006C3493">
        <w:rPr>
          <w:rFonts w:ascii="Times New Roman" w:hAnsi="Times New Roman" w:cs="Times New Roman"/>
          <w:sz w:val="24"/>
          <w:szCs w:val="24"/>
        </w:rPr>
        <w:t>В соответствии с утвержденным графиком учебного процесса и рабочим учебным планом на подготовку и проведение ГИА отводится 6 недель.</w:t>
      </w:r>
      <w:r w:rsidR="006C3493" w:rsidRPr="006C3493">
        <w:rPr>
          <w:rFonts w:ascii="Times New Roman" w:hAnsi="Times New Roman" w:cs="Times New Roman"/>
          <w:sz w:val="24"/>
          <w:szCs w:val="24"/>
        </w:rPr>
        <w:t xml:space="preserve"> Сроки проведения ГИА -</w:t>
      </w:r>
      <w:r w:rsidR="006C3493" w:rsidRPr="006C3493">
        <w:rPr>
          <w:rFonts w:ascii="Times New Roman" w:hAnsi="Times New Roman" w:cs="Times New Roman"/>
          <w:b/>
          <w:sz w:val="24"/>
          <w:szCs w:val="24"/>
        </w:rPr>
        <w:t xml:space="preserve"> с</w:t>
      </w:r>
      <w:r w:rsidR="006C3493" w:rsidRPr="006C3493">
        <w:rPr>
          <w:rFonts w:ascii="Times New Roman" w:hAnsi="Times New Roman" w:cs="Times New Roman"/>
          <w:sz w:val="24"/>
          <w:szCs w:val="24"/>
        </w:rPr>
        <w:t>огласно утвержденному генеральным директором колледжа графику проведения ГИА</w:t>
      </w:r>
      <w:r w:rsidR="00025BDC">
        <w:rPr>
          <w:rFonts w:ascii="Times New Roman" w:hAnsi="Times New Roman" w:cs="Times New Roman"/>
          <w:sz w:val="24"/>
          <w:szCs w:val="24"/>
        </w:rPr>
        <w:t>.</w:t>
      </w:r>
    </w:p>
    <w:p w:rsidR="00025BDC" w:rsidRDefault="006C3493" w:rsidP="00025BDC">
      <w:pPr>
        <w:ind w:firstLine="567"/>
        <w:jc w:val="both"/>
        <w:rPr>
          <w:rFonts w:ascii="Times New Roman" w:hAnsi="Times New Roman" w:cs="Times New Roman"/>
          <w:sz w:val="24"/>
          <w:szCs w:val="24"/>
        </w:rPr>
      </w:pPr>
      <w:r w:rsidRPr="006C3493">
        <w:rPr>
          <w:rFonts w:ascii="Times New Roman" w:hAnsi="Times New Roman" w:cs="Times New Roman"/>
          <w:sz w:val="24"/>
          <w:szCs w:val="24"/>
        </w:rPr>
        <w:t>Дипломный проект должен иметь актуальность, новизну и практическую значимость</w:t>
      </w:r>
      <w:r w:rsidRPr="006C3493">
        <w:rPr>
          <w:rFonts w:ascii="Times New Roman" w:hAnsi="Times New Roman" w:cs="Times New Roman"/>
          <w:i/>
          <w:sz w:val="24"/>
          <w:szCs w:val="24"/>
        </w:rPr>
        <w:t xml:space="preserve"> </w:t>
      </w:r>
      <w:r w:rsidRPr="006C3493">
        <w:rPr>
          <w:rFonts w:ascii="Times New Roman" w:hAnsi="Times New Roman" w:cs="Times New Roman"/>
          <w:sz w:val="24"/>
          <w:szCs w:val="24"/>
        </w:rPr>
        <w:t>и</w:t>
      </w:r>
      <w:r w:rsidRPr="006C3493">
        <w:rPr>
          <w:rFonts w:ascii="Times New Roman" w:hAnsi="Times New Roman" w:cs="Times New Roman"/>
          <w:i/>
          <w:sz w:val="24"/>
          <w:szCs w:val="24"/>
        </w:rPr>
        <w:t xml:space="preserve"> </w:t>
      </w:r>
      <w:r w:rsidRPr="006C3493">
        <w:rPr>
          <w:rFonts w:ascii="Times New Roman" w:hAnsi="Times New Roman" w:cs="Times New Roman"/>
          <w:sz w:val="24"/>
          <w:szCs w:val="24"/>
        </w:rPr>
        <w:t xml:space="preserve">отвечать современным требованиям развития науки, техники, производства, экономики, культуры и образования. </w:t>
      </w:r>
      <w:r w:rsidRPr="006C3493">
        <w:rPr>
          <w:rFonts w:ascii="Times New Roman" w:eastAsia="Times New Roman" w:hAnsi="Times New Roman" w:cs="Times New Roman"/>
          <w:sz w:val="24"/>
          <w:szCs w:val="24"/>
        </w:rPr>
        <w:t xml:space="preserve">При этом тематика дипломных проектов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r w:rsidR="00025BDC" w:rsidRPr="00D31017">
        <w:rPr>
          <w:rFonts w:ascii="Times New Roman" w:hAnsi="Times New Roman"/>
          <w:sz w:val="24"/>
          <w:szCs w:val="24"/>
        </w:rPr>
        <w:t xml:space="preserve">специальности </w:t>
      </w:r>
      <w:r w:rsidR="00025BDC">
        <w:rPr>
          <w:rFonts w:ascii="Times New Roman" w:hAnsi="Times New Roman"/>
          <w:sz w:val="24"/>
          <w:szCs w:val="24"/>
        </w:rPr>
        <w:t>15.02.16 Технология машиностроения</w:t>
      </w:r>
      <w:r w:rsidR="00025BDC">
        <w:rPr>
          <w:rFonts w:ascii="Times New Roman" w:hAnsi="Times New Roman" w:cs="Times New Roman"/>
          <w:sz w:val="24"/>
          <w:szCs w:val="24"/>
        </w:rPr>
        <w:t>.</w:t>
      </w:r>
    </w:p>
    <w:p w:rsidR="006C3493" w:rsidRPr="006C3493" w:rsidRDefault="006C3493" w:rsidP="00025BDC">
      <w:pPr>
        <w:ind w:firstLine="567"/>
        <w:jc w:val="both"/>
        <w:rPr>
          <w:rFonts w:ascii="Times New Roman" w:hAnsi="Times New Roman" w:cs="Times New Roman"/>
          <w:sz w:val="24"/>
          <w:szCs w:val="24"/>
        </w:rPr>
      </w:pPr>
      <w:r w:rsidRPr="006C3493">
        <w:rPr>
          <w:rFonts w:ascii="Times New Roman" w:hAnsi="Times New Roman" w:cs="Times New Roman"/>
          <w:sz w:val="24"/>
          <w:szCs w:val="24"/>
        </w:rPr>
        <w:t>При выполнении дипломного проекта, обучающиеся должны показать свою способность и умение,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025BDC"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 xml:space="preserve">Темы дипломных проектов подбираются по предложениям предприятий отрасли, разрабатываются ведущими преподавателями </w:t>
      </w:r>
      <w:r w:rsidR="00025BDC" w:rsidRPr="00D31017">
        <w:rPr>
          <w:rFonts w:ascii="Times New Roman" w:hAnsi="Times New Roman"/>
          <w:sz w:val="24"/>
          <w:szCs w:val="24"/>
        </w:rPr>
        <w:t xml:space="preserve">специальности </w:t>
      </w:r>
      <w:r w:rsidR="00025BDC">
        <w:rPr>
          <w:rFonts w:ascii="Times New Roman" w:hAnsi="Times New Roman"/>
          <w:sz w:val="24"/>
          <w:szCs w:val="24"/>
        </w:rPr>
        <w:t>15.02.16 Технология машиностроения</w:t>
      </w:r>
      <w:r w:rsidR="00025BDC">
        <w:rPr>
          <w:rFonts w:ascii="Times New Roman" w:hAnsi="Times New Roman" w:cs="Times New Roman"/>
          <w:sz w:val="24"/>
          <w:szCs w:val="24"/>
        </w:rPr>
        <w:t>.</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 xml:space="preserve">Тематика дипломных проектов по </w:t>
      </w:r>
      <w:r w:rsidR="00025BDC" w:rsidRPr="00D31017">
        <w:rPr>
          <w:rFonts w:ascii="Times New Roman" w:hAnsi="Times New Roman"/>
          <w:sz w:val="24"/>
          <w:szCs w:val="24"/>
        </w:rPr>
        <w:t xml:space="preserve">специальности </w:t>
      </w:r>
      <w:r w:rsidR="00025BDC">
        <w:rPr>
          <w:rFonts w:ascii="Times New Roman" w:hAnsi="Times New Roman"/>
          <w:sz w:val="24"/>
          <w:szCs w:val="24"/>
        </w:rPr>
        <w:t>15.02.16 Технология машиностроения</w:t>
      </w:r>
      <w:r w:rsidRPr="006C3493">
        <w:rPr>
          <w:rFonts w:ascii="Times New Roman" w:hAnsi="Times New Roman" w:cs="Times New Roman"/>
          <w:sz w:val="24"/>
          <w:szCs w:val="24"/>
        </w:rPr>
        <w:t>, исходные данные, структура, содержание общей, специальной, экономической и графической части определенной темы.</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Темы дипломных проектов обсуждаются на заседании ПЦК и выдаются студенту не позднее</w:t>
      </w:r>
      <w:r w:rsidR="00025BDC">
        <w:rPr>
          <w:rFonts w:ascii="Times New Roman" w:hAnsi="Times New Roman" w:cs="Times New Roman"/>
          <w:sz w:val="24"/>
          <w:szCs w:val="24"/>
        </w:rPr>
        <w:t>,</w:t>
      </w:r>
      <w:r w:rsidRPr="006C3493">
        <w:rPr>
          <w:rFonts w:ascii="Times New Roman" w:hAnsi="Times New Roman" w:cs="Times New Roman"/>
          <w:sz w:val="24"/>
          <w:szCs w:val="24"/>
        </w:rPr>
        <w:t xml:space="preserve"> чем за две недели до начала преддипломной практики.</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Содержание дипломного проекта включает в себя:</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введение;</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общую часть;</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специальную часть;</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производственную безопасность;</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экономику и организацию производства;</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графическую часть;</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выводы и заключение;</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список используемых источников;</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приложения.</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Дипломный проект состоит из пояснительной записки и графической части.</w:t>
      </w:r>
    </w:p>
    <w:p w:rsidR="006C3493" w:rsidRPr="006C3493" w:rsidRDefault="006C3493" w:rsidP="006C3493">
      <w:pPr>
        <w:pStyle w:val="affffff6"/>
        <w:tabs>
          <w:tab w:val="left" w:pos="709"/>
        </w:tabs>
        <w:ind w:firstLine="567"/>
      </w:pPr>
      <w:r w:rsidRPr="006C3493">
        <w:t xml:space="preserve">Пояснительная записка должна быть объемом </w:t>
      </w:r>
      <w:r w:rsidR="00025BDC">
        <w:t>50</w:t>
      </w:r>
      <w:r w:rsidR="00701EBA">
        <w:t>-65</w:t>
      </w:r>
      <w:r w:rsidR="00025BDC">
        <w:t xml:space="preserve"> </w:t>
      </w:r>
      <w:r w:rsidRPr="006C3493">
        <w:t>страниц формата А</w:t>
      </w:r>
      <w:proofErr w:type="gramStart"/>
      <w:r w:rsidRPr="006C3493">
        <w:t>4</w:t>
      </w:r>
      <w:proofErr w:type="gramEnd"/>
      <w:r w:rsidRPr="006C3493">
        <w:t xml:space="preserve"> и состоять из теоретической и расчетной части. Содержание теоретической и расчетной части определяется темой дипломного проекта. Пояснительная записка представляет собой текстовый документ, который выполняется в соответствии с требованиями ГОСТ 2.105 и ГОСТ 2.106.</w:t>
      </w:r>
    </w:p>
    <w:p w:rsidR="006C3493" w:rsidRPr="006C3493" w:rsidRDefault="006C3493" w:rsidP="006C3493">
      <w:pPr>
        <w:pStyle w:val="affffff6"/>
        <w:tabs>
          <w:tab w:val="left" w:pos="709"/>
        </w:tabs>
        <w:ind w:firstLine="567"/>
      </w:pPr>
      <w:r w:rsidRPr="006C3493">
        <w:lastRenderedPageBreak/>
        <w:t>Графическая часть проекта должн</w:t>
      </w:r>
      <w:r w:rsidR="00701EBA">
        <w:t>а выполняться на 1 - 2</w:t>
      </w:r>
      <w:r w:rsidRPr="006C3493">
        <w:t xml:space="preserve"> листах чертежной бумаги формата А</w:t>
      </w:r>
      <w:proofErr w:type="gramStart"/>
      <w:r w:rsidRPr="006C3493">
        <w:t>1</w:t>
      </w:r>
      <w:proofErr w:type="gramEnd"/>
      <w:r>
        <w:t>, А2</w:t>
      </w:r>
      <w:r w:rsidR="00025BDC">
        <w:t>, А3</w:t>
      </w:r>
      <w:r w:rsidRPr="006C3493">
        <w:t xml:space="preserve"> в соответствии с требованиями ГОСТ 2.301 – ГОСТ 2.318. Графическую часть допускается выполнять при помощи средств вычислительной техники и соответствующих графических программ.</w:t>
      </w:r>
    </w:p>
    <w:p w:rsidR="006C3493" w:rsidRPr="006C3493" w:rsidRDefault="006C3493" w:rsidP="006C3493">
      <w:pPr>
        <w:pStyle w:val="a4"/>
        <w:ind w:left="0" w:firstLine="567"/>
        <w:jc w:val="center"/>
        <w:rPr>
          <w:rFonts w:ascii="Times New Roman" w:hAnsi="Times New Roman" w:cs="Times New Roman"/>
          <w:b/>
          <w:sz w:val="24"/>
          <w:szCs w:val="24"/>
        </w:rPr>
      </w:pPr>
      <w:r w:rsidRPr="006C3493">
        <w:rPr>
          <w:rFonts w:ascii="Times New Roman" w:hAnsi="Times New Roman" w:cs="Times New Roman"/>
          <w:b/>
          <w:sz w:val="24"/>
          <w:szCs w:val="24"/>
        </w:rPr>
        <w:t>Демонстрационный экзамен</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w:t>
      </w:r>
      <w:proofErr w:type="spellStart"/>
      <w:r w:rsidRPr="006C3493">
        <w:rPr>
          <w:rFonts w:ascii="Times New Roman" w:hAnsi="Times New Roman" w:cs="Times New Roman"/>
          <w:sz w:val="24"/>
          <w:szCs w:val="24"/>
        </w:rPr>
        <w:t>сформированности</w:t>
      </w:r>
      <w:proofErr w:type="spellEnd"/>
      <w:r w:rsidRPr="006C3493">
        <w:rPr>
          <w:rFonts w:ascii="Times New Roman" w:hAnsi="Times New Roman" w:cs="Times New Roman"/>
          <w:sz w:val="24"/>
          <w:szCs w:val="24"/>
        </w:rPr>
        <w:t xml:space="preserve">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ФГОС СПО, с учетом квалификационных требований, заявленных организациями, работодателями, заинтересованными в подготовке кадров соответствующей квалификации, уровень проведения демонстрационного экзамена - профильный. </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Демонстрационный экзамен обеспечивает качественную экспертную оценку в соответствии с международными стандартами, так как в предлагаемой модели экспертное участие, в том числе представителей работодателей.</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Выпускники, прошедшие аттестационные испытания в формате демонстрационного экзамена получают возможность:</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подтвердить уровень освоения образовательной программы в соответствии с ФГОС и одновременно подтвердить свою квалификацию прохождения дополнительных аттестационных испытаний;</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подтвердить свою квалификацию по отдельным профессиональным модулям, востребованным предприятиями-работодателями и получить предложение о трудоустройстве на этапе выпуска из КГА ПОУ ГАСКК МЦК; цифровой паспорт компетенции, подтверждающий квалификацию, признаваемый предприятиями.</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Для колледжа проведение аттестационных испытаний в формате демонстрационного экзамена - это возможность объективно оценить содержание и качество образовательной программы, материально-техническую базу, уровень квалификации преподавательского состава, а также направления деятельности, в соответствии с которыми определить точки роста и дальнейшего развития.</w:t>
      </w:r>
    </w:p>
    <w:p w:rsidR="00025BDC"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Предприятия, участвующие в оценке демонстрационного экзамена, по его результатам осуществляют подбор лучших молодых специалистов по </w:t>
      </w:r>
      <w:r w:rsidR="00025BDC" w:rsidRPr="00D31017">
        <w:rPr>
          <w:rFonts w:ascii="Times New Roman" w:hAnsi="Times New Roman"/>
          <w:sz w:val="24"/>
          <w:szCs w:val="24"/>
        </w:rPr>
        <w:t xml:space="preserve">специальности </w:t>
      </w:r>
      <w:r w:rsidR="00025BDC">
        <w:rPr>
          <w:rFonts w:ascii="Times New Roman" w:hAnsi="Times New Roman"/>
          <w:sz w:val="24"/>
          <w:szCs w:val="24"/>
        </w:rPr>
        <w:t>15.02.16 Технология машиностроения</w:t>
      </w:r>
      <w:r w:rsidR="00025BDC">
        <w:rPr>
          <w:rFonts w:ascii="Times New Roman" w:hAnsi="Times New Roman" w:cs="Times New Roman"/>
          <w:sz w:val="24"/>
          <w:szCs w:val="24"/>
        </w:rPr>
        <w:t>.</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Программа ГИА утверждается колледжем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Демонстрационный экзамен профильного уровня проводится с использованием единых оценочных материалов (далее – КОД), включающих в себя конкретные комплекты оценочной документации, варианты заданий и критерии оценивания, разрабатываемых оператором по </w:t>
      </w:r>
      <w:r w:rsidR="00025BDC" w:rsidRPr="00D31017">
        <w:rPr>
          <w:rFonts w:ascii="Times New Roman" w:hAnsi="Times New Roman"/>
          <w:sz w:val="24"/>
          <w:szCs w:val="24"/>
        </w:rPr>
        <w:t xml:space="preserve">специальности </w:t>
      </w:r>
      <w:r w:rsidR="00025BDC">
        <w:rPr>
          <w:rFonts w:ascii="Times New Roman" w:hAnsi="Times New Roman"/>
          <w:sz w:val="24"/>
          <w:szCs w:val="24"/>
        </w:rPr>
        <w:t>15.02.16 Технология машиностроения</w:t>
      </w:r>
      <w:r w:rsidRPr="006C3493">
        <w:rPr>
          <w:rFonts w:ascii="Times New Roman" w:hAnsi="Times New Roman" w:cs="Times New Roman"/>
          <w:sz w:val="24"/>
          <w:szCs w:val="24"/>
        </w:rPr>
        <w:t>.</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8A4667" w:rsidRDefault="008A4667"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DE53E5">
        <w:rPr>
          <w:rFonts w:ascii="Times New Roman" w:eastAsia="Times New Roman" w:hAnsi="Times New Roman" w:cs="Times New Roman"/>
          <w:b/>
          <w:sz w:val="24"/>
          <w:szCs w:val="24"/>
          <w:lang w:eastAsia="zh-CN"/>
        </w:rPr>
        <w:lastRenderedPageBreak/>
        <w:t>4. Организация и порядок проведения государственной итоговой аттестации</w:t>
      </w:r>
      <w:r w:rsidRPr="00BC58DA">
        <w:rPr>
          <w:rFonts w:ascii="Times New Roman" w:eastAsia="Times New Roman" w:hAnsi="Times New Roman" w:cs="Times New Roman"/>
          <w:sz w:val="24"/>
          <w:szCs w:val="24"/>
          <w:lang w:eastAsia="zh-CN"/>
        </w:rPr>
        <w:t xml:space="preserve"> </w:t>
      </w:r>
    </w:p>
    <w:p w:rsidR="00D436BA" w:rsidRDefault="00D436BA" w:rsidP="006C3493">
      <w:pPr>
        <w:ind w:firstLine="709"/>
        <w:jc w:val="both"/>
        <w:rPr>
          <w:rFonts w:ascii="Times New Roman" w:hAnsi="Times New Roman" w:cs="Times New Roman"/>
          <w:sz w:val="24"/>
          <w:szCs w:val="24"/>
        </w:rPr>
      </w:pPr>
    </w:p>
    <w:p w:rsidR="006C3493" w:rsidRPr="006C3493" w:rsidRDefault="006C3493" w:rsidP="006C3493">
      <w:pPr>
        <w:ind w:firstLine="709"/>
        <w:jc w:val="both"/>
        <w:rPr>
          <w:rFonts w:ascii="Times New Roman" w:hAnsi="Times New Roman" w:cs="Times New Roman"/>
          <w:sz w:val="24"/>
          <w:szCs w:val="24"/>
        </w:rPr>
      </w:pPr>
      <w:proofErr w:type="gramStart"/>
      <w:r w:rsidRPr="006C3493">
        <w:rPr>
          <w:rFonts w:ascii="Times New Roman" w:hAnsi="Times New Roman" w:cs="Times New Roman"/>
          <w:sz w:val="24"/>
          <w:szCs w:val="24"/>
        </w:rPr>
        <w:t xml:space="preserve">Для выполнения задания демонстрационного экзамена одно рабочее место включает в </w:t>
      </w:r>
      <w:r w:rsidRPr="00DE53E5">
        <w:rPr>
          <w:rFonts w:ascii="Times New Roman" w:hAnsi="Times New Roman" w:cs="Times New Roman"/>
          <w:sz w:val="24"/>
          <w:szCs w:val="24"/>
        </w:rPr>
        <w:t>себя оборудование, инструменты, расходные материалы, средства индивидуальной защиты</w:t>
      </w:r>
      <w:r w:rsidRPr="006C3493">
        <w:rPr>
          <w:rFonts w:ascii="Times New Roman" w:hAnsi="Times New Roman" w:cs="Times New Roman"/>
          <w:sz w:val="24"/>
          <w:szCs w:val="24"/>
        </w:rPr>
        <w:t xml:space="preserve"> (в соответствии с требованиями инфраструктурного листа по </w:t>
      </w:r>
      <w:r w:rsidR="00025BDC" w:rsidRPr="00D31017">
        <w:rPr>
          <w:rFonts w:ascii="Times New Roman" w:hAnsi="Times New Roman"/>
          <w:sz w:val="24"/>
          <w:szCs w:val="24"/>
        </w:rPr>
        <w:t xml:space="preserve">специальности </w:t>
      </w:r>
      <w:r w:rsidR="00025BDC">
        <w:rPr>
          <w:rFonts w:ascii="Times New Roman" w:hAnsi="Times New Roman"/>
          <w:sz w:val="24"/>
          <w:szCs w:val="24"/>
        </w:rPr>
        <w:t>15.02.16 Технология машиностроения</w:t>
      </w:r>
      <w:r w:rsidRPr="006C3493">
        <w:rPr>
          <w:rFonts w:ascii="Times New Roman" w:hAnsi="Times New Roman" w:cs="Times New Roman"/>
          <w:sz w:val="24"/>
          <w:szCs w:val="24"/>
        </w:rPr>
        <w:t>.</w:t>
      </w:r>
      <w:proofErr w:type="gramEnd"/>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Необходимые документы для участия выпускника в демонстрационном экзамене:</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личное заявление (оформленное до 17 ноября текущего года)</w:t>
      </w:r>
      <w:r w:rsidR="00025BDC">
        <w:rPr>
          <w:rFonts w:ascii="Times New Roman" w:hAnsi="Times New Roman" w:cs="Times New Roman"/>
          <w:sz w:val="24"/>
          <w:szCs w:val="24"/>
        </w:rPr>
        <w:t>;</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согласие на обработку персональных данных (оформленное за 3 месяца до ГИА)</w:t>
      </w:r>
      <w:r w:rsidR="00025BDC">
        <w:rPr>
          <w:rFonts w:ascii="Times New Roman" w:hAnsi="Times New Roman" w:cs="Times New Roman"/>
          <w:sz w:val="24"/>
          <w:szCs w:val="24"/>
        </w:rPr>
        <w:t>;</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документ</w:t>
      </w:r>
      <w:r w:rsidR="00025BDC">
        <w:rPr>
          <w:rFonts w:ascii="Times New Roman" w:hAnsi="Times New Roman" w:cs="Times New Roman"/>
          <w:sz w:val="24"/>
          <w:szCs w:val="24"/>
        </w:rPr>
        <w:t>,</w:t>
      </w:r>
      <w:r w:rsidRPr="006C3493">
        <w:rPr>
          <w:rFonts w:ascii="Times New Roman" w:hAnsi="Times New Roman" w:cs="Times New Roman"/>
          <w:sz w:val="24"/>
          <w:szCs w:val="24"/>
        </w:rPr>
        <w:t xml:space="preserve"> удостоверяющий личность (паспорт)</w:t>
      </w:r>
      <w:r w:rsidR="00025BDC">
        <w:rPr>
          <w:rFonts w:ascii="Times New Roman" w:hAnsi="Times New Roman" w:cs="Times New Roman"/>
          <w:sz w:val="24"/>
          <w:szCs w:val="24"/>
        </w:rPr>
        <w:t>.</w:t>
      </w:r>
    </w:p>
    <w:p w:rsidR="006C3493" w:rsidRPr="006C3493" w:rsidRDefault="006C3493" w:rsidP="006C3493">
      <w:pPr>
        <w:pStyle w:val="HTML"/>
        <w:tabs>
          <w:tab w:val="clear" w:pos="916"/>
          <w:tab w:val="left" w:pos="709"/>
        </w:tabs>
        <w:ind w:firstLine="567"/>
        <w:rPr>
          <w:rFonts w:ascii="Times New Roman" w:hAnsi="Times New Roman" w:cs="Times New Roman"/>
          <w:sz w:val="24"/>
          <w:szCs w:val="24"/>
        </w:rPr>
      </w:pPr>
      <w:r w:rsidRPr="006C3493">
        <w:rPr>
          <w:rFonts w:ascii="Times New Roman" w:hAnsi="Times New Roman" w:cs="Times New Roman"/>
          <w:sz w:val="24"/>
          <w:szCs w:val="24"/>
        </w:rPr>
        <w:t>Выполнение дипломных проектов осуществляется студентом с соблюдением сроков, установленных в календарном плане.</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Руководитель дипломного проекта проводит консультирование по вопросам содержания и последовательности выполнения работы, оказывает помощь студенту в подборе необходимой литературы, контролирует ход выполнения работы.</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xml:space="preserve">Завершающим этапом выполнения дипломного проекта является </w:t>
      </w:r>
      <w:proofErr w:type="spellStart"/>
      <w:r w:rsidRPr="006C3493">
        <w:rPr>
          <w:rFonts w:ascii="Times New Roman" w:hAnsi="Times New Roman" w:cs="Times New Roman"/>
          <w:sz w:val="24"/>
          <w:szCs w:val="24"/>
        </w:rPr>
        <w:t>нормоконтроль</w:t>
      </w:r>
      <w:proofErr w:type="spellEnd"/>
      <w:r w:rsidRPr="006C3493">
        <w:rPr>
          <w:rFonts w:ascii="Times New Roman" w:hAnsi="Times New Roman" w:cs="Times New Roman"/>
          <w:sz w:val="24"/>
          <w:szCs w:val="24"/>
        </w:rPr>
        <w:t>. Его целью является соблюдение студентами всех требований ЕСКД, ЕСТД, ГОСТ при оформлении дипломного проекта.</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xml:space="preserve">По завершении студентом дипломного проекта руководитель подписывает ее и вместе с письменным отзывом передает заместителю директора по УР </w:t>
      </w:r>
      <w:proofErr w:type="spellStart"/>
      <w:r w:rsidRPr="006C3493">
        <w:rPr>
          <w:rFonts w:ascii="Times New Roman" w:hAnsi="Times New Roman" w:cs="Times New Roman"/>
          <w:sz w:val="24"/>
          <w:szCs w:val="24"/>
        </w:rPr>
        <w:t>ЦОиВ</w:t>
      </w:r>
      <w:proofErr w:type="spellEnd"/>
      <w:r w:rsidRPr="006C3493">
        <w:rPr>
          <w:rFonts w:ascii="Times New Roman" w:hAnsi="Times New Roman" w:cs="Times New Roman"/>
          <w:sz w:val="24"/>
          <w:szCs w:val="24"/>
        </w:rPr>
        <w:t>. Отзыв должен отражать качество содержания выполненного дипломного проекта, анализ хода ее выполнения, характеристику работы выпускника над проектом и выставляет оценку уровня подготовленности студента к защите дипломного проекта. Отзыв руководителя дипломного проекта о работе выпускника над дипломным проектом является основанием для допуска студента к рецензированию дипломного проекта.</w:t>
      </w:r>
    </w:p>
    <w:p w:rsidR="006C3493" w:rsidRPr="006C3493" w:rsidRDefault="006C3493" w:rsidP="006C3493">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xml:space="preserve">Выполненный дипломный проект рецензируются специалистами из числа работников предприятий, преподавателей образовательных учреждений, хорошо владеющих вопросами, связанными с тематикой дипломных проектов. Рецензия должна включать заключение о соответствии дипломного проекта заданию на нее, оценку качества выполнения каждого раздела работы, оценку степени разработки перспективных вопросов, оригинальности и практической значимости дипломного проекта, оценку дипломного проекта. Содержание рецензии доводится до сведения студента не позднее, чем за день до защиты </w:t>
      </w:r>
      <w:r w:rsidR="006E2A2F">
        <w:rPr>
          <w:rFonts w:ascii="Times New Roman" w:hAnsi="Times New Roman" w:cs="Times New Roman"/>
          <w:sz w:val="24"/>
          <w:szCs w:val="24"/>
        </w:rPr>
        <w:t>дипломного проекта</w:t>
      </w:r>
      <w:r w:rsidRPr="006C3493">
        <w:rPr>
          <w:rFonts w:ascii="Times New Roman" w:hAnsi="Times New Roman" w:cs="Times New Roman"/>
          <w:sz w:val="24"/>
          <w:szCs w:val="24"/>
        </w:rPr>
        <w:t>. Внесение изменений в дипломный проект после получения рецензии не допускается.</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 xml:space="preserve">Защита дипломного проекта является обязательным испытанием, включаемым в государственную итоговую аттестацию всех выпускников, завершающих </w:t>
      </w:r>
      <w:proofErr w:type="gramStart"/>
      <w:r w:rsidRPr="006C3493">
        <w:rPr>
          <w:rFonts w:ascii="Times New Roman" w:hAnsi="Times New Roman" w:cs="Times New Roman"/>
          <w:sz w:val="24"/>
          <w:szCs w:val="24"/>
        </w:rPr>
        <w:t>обучение по программам</w:t>
      </w:r>
      <w:proofErr w:type="gramEnd"/>
      <w:r w:rsidRPr="006C3493">
        <w:rPr>
          <w:rFonts w:ascii="Times New Roman" w:hAnsi="Times New Roman" w:cs="Times New Roman"/>
          <w:sz w:val="24"/>
          <w:szCs w:val="24"/>
        </w:rPr>
        <w:t xml:space="preserve"> среднего профессионального образования.</w:t>
      </w:r>
    </w:p>
    <w:p w:rsidR="006C3493" w:rsidRPr="006C3493" w:rsidRDefault="006C3493" w:rsidP="006C3493">
      <w:pPr>
        <w:widowControl w:val="0"/>
        <w:suppressAutoHyphens/>
        <w:ind w:firstLine="567"/>
        <w:jc w:val="both"/>
        <w:rPr>
          <w:rFonts w:ascii="Times New Roman" w:eastAsia="Times New Roman" w:hAnsi="Times New Roman" w:cs="Times New Roman"/>
          <w:sz w:val="24"/>
          <w:szCs w:val="24"/>
        </w:rPr>
      </w:pPr>
      <w:r w:rsidRPr="006C3493">
        <w:rPr>
          <w:rFonts w:ascii="Times New Roman" w:eastAsia="Times New Roman" w:hAnsi="Times New Roman" w:cs="Times New Roman"/>
          <w:sz w:val="24"/>
          <w:szCs w:val="24"/>
        </w:rPr>
        <w:t xml:space="preserve">Оценка качества освоения основной профессиональной образовательной программы осуществляется государственной экзаменационной комиссией по результатам защиты дипломного проекта, промежуточных аттестационных испытаний и на основании документов, подтверждающих освоение обучающимся компетенций. Членами государственной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основной профессиональной образовательной программы по </w:t>
      </w:r>
      <w:r w:rsidR="006E2A2F" w:rsidRPr="00D31017">
        <w:rPr>
          <w:rFonts w:ascii="Times New Roman" w:hAnsi="Times New Roman"/>
          <w:sz w:val="24"/>
          <w:szCs w:val="24"/>
        </w:rPr>
        <w:t xml:space="preserve">специальности </w:t>
      </w:r>
      <w:r w:rsidR="006E2A2F">
        <w:rPr>
          <w:rFonts w:ascii="Times New Roman" w:hAnsi="Times New Roman"/>
          <w:sz w:val="24"/>
          <w:szCs w:val="24"/>
        </w:rPr>
        <w:t>15.02.16 Технология машиностроения</w:t>
      </w:r>
      <w:r w:rsidRPr="006C3493">
        <w:rPr>
          <w:rFonts w:ascii="Times New Roman" w:eastAsia="Times New Roman" w:hAnsi="Times New Roman" w:cs="Times New Roman"/>
          <w:sz w:val="24"/>
          <w:szCs w:val="24"/>
        </w:rPr>
        <w:t>.</w:t>
      </w:r>
    </w:p>
    <w:p w:rsidR="006C3493" w:rsidRPr="006C3493" w:rsidRDefault="006C3493" w:rsidP="006C3493">
      <w:pPr>
        <w:widowControl w:val="0"/>
        <w:suppressAutoHyphens/>
        <w:ind w:firstLine="567"/>
        <w:jc w:val="both"/>
        <w:rPr>
          <w:rFonts w:ascii="Times New Roman" w:eastAsia="Times New Roman" w:hAnsi="Times New Roman" w:cs="Times New Roman"/>
          <w:b/>
          <w:bCs/>
          <w:sz w:val="24"/>
          <w:szCs w:val="24"/>
        </w:rPr>
      </w:pPr>
      <w:r w:rsidRPr="006C3493">
        <w:rPr>
          <w:rFonts w:ascii="Times New Roman" w:eastAsia="Times New Roman" w:hAnsi="Times New Roman" w:cs="Times New Roman"/>
          <w:sz w:val="24"/>
          <w:szCs w:val="24"/>
        </w:rPr>
        <w:t>Лицам, прошедшим соответствующее обучение в полном объеме и аттестацию, образовательными учреждениями выдаются документы установленного образца.</w:t>
      </w:r>
    </w:p>
    <w:p w:rsidR="006C3493" w:rsidRPr="006C3493" w:rsidRDefault="006C3493" w:rsidP="006C3493">
      <w:pPr>
        <w:ind w:firstLine="567"/>
        <w:jc w:val="both"/>
        <w:rPr>
          <w:rFonts w:ascii="Times New Roman" w:hAnsi="Times New Roman" w:cs="Times New Roman"/>
          <w:sz w:val="24"/>
          <w:szCs w:val="24"/>
        </w:rPr>
      </w:pPr>
      <w:bookmarkStart w:id="9" w:name="sub_10"/>
      <w:r w:rsidRPr="006C3493">
        <w:rPr>
          <w:rFonts w:ascii="Times New Roman" w:hAnsi="Times New Roman" w:cs="Times New Roman"/>
          <w:sz w:val="24"/>
          <w:szCs w:val="24"/>
        </w:rPr>
        <w:t>Защита дипломных проектов проводится на открытом заседании государственной аттестационной комиссии.</w:t>
      </w:r>
    </w:p>
    <w:p w:rsidR="006C3493" w:rsidRPr="006C3493" w:rsidRDefault="006C3493" w:rsidP="006C3493">
      <w:pPr>
        <w:pStyle w:val="HTML"/>
        <w:tabs>
          <w:tab w:val="left" w:pos="43"/>
        </w:tabs>
        <w:ind w:firstLine="567"/>
        <w:rPr>
          <w:rFonts w:ascii="Times New Roman" w:hAnsi="Times New Roman" w:cs="Times New Roman"/>
          <w:sz w:val="24"/>
          <w:szCs w:val="24"/>
        </w:rPr>
      </w:pPr>
      <w:bookmarkStart w:id="10" w:name="sub_1452"/>
      <w:bookmarkEnd w:id="9"/>
      <w:r w:rsidRPr="006C3493">
        <w:rPr>
          <w:rFonts w:ascii="Times New Roman" w:hAnsi="Times New Roman" w:cs="Times New Roman"/>
          <w:sz w:val="24"/>
          <w:szCs w:val="24"/>
        </w:rPr>
        <w:lastRenderedPageBreak/>
        <w:t>На защиту дипломных проектов отводится до 20 минут на одного студента. Процедура защиты включает;</w:t>
      </w:r>
    </w:p>
    <w:bookmarkEnd w:id="10"/>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 доклад студента (не более 10 минут);</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 чтение отзыва и рецензии;</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 вопросы членов комиссии;</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 ответы студента.</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Может быть предусмотрено выступление руководителя выпускной квалификационной работы, а также рецензента, если он присутствует на заседании государственной экзаменационной комиссии.</w:t>
      </w:r>
    </w:p>
    <w:p w:rsidR="006C3493" w:rsidRPr="006C3493" w:rsidRDefault="006C3493" w:rsidP="006C3493">
      <w:pPr>
        <w:ind w:firstLine="567"/>
        <w:jc w:val="both"/>
        <w:rPr>
          <w:rFonts w:ascii="Times New Roman" w:hAnsi="Times New Roman" w:cs="Times New Roman"/>
          <w:sz w:val="24"/>
          <w:szCs w:val="24"/>
        </w:rPr>
      </w:pPr>
      <w:bookmarkStart w:id="11" w:name="sub_1454"/>
      <w:r w:rsidRPr="006C3493">
        <w:rPr>
          <w:rFonts w:ascii="Times New Roman" w:hAnsi="Times New Roman" w:cs="Times New Roman"/>
          <w:sz w:val="24"/>
          <w:szCs w:val="24"/>
        </w:rPr>
        <w:t>Ход заседания государственной аттестационной комиссии протоколируется. В протоколе фиксируются: итоговая оценка дипломного проекта, вопросы и особые мнения членов комиссии.</w:t>
      </w:r>
    </w:p>
    <w:bookmarkEnd w:id="11"/>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Протоколы заседаний государственной аттестационной комиссии подписываются председателем, заместителем председателя, ответственным секретарем и членами комиссии.</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Лицам, не проходившим государственной итоговой аттестации по уважительной причине, предоставляется возможность пройти процедуру ГИА без отчисления из КГА ПОУ ГАСКК МЦК.</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Дополнительные заседания ГЭК организуются в установленные коллежем сроки, но не позднее четырех месяцев после подачи заявления лицом, не проходившим ГИА по уважительной причине.</w:t>
      </w:r>
    </w:p>
    <w:p w:rsidR="006C3493" w:rsidRPr="006C3493" w:rsidRDefault="006C3493" w:rsidP="006C3493">
      <w:pPr>
        <w:ind w:firstLine="567"/>
        <w:jc w:val="both"/>
        <w:rPr>
          <w:rFonts w:ascii="Times New Roman" w:hAnsi="Times New Roman" w:cs="Times New Roman"/>
          <w:sz w:val="24"/>
          <w:szCs w:val="24"/>
        </w:rPr>
      </w:pPr>
      <w:proofErr w:type="gramStart"/>
      <w:r w:rsidRPr="006C3493">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ГИА не ранее чем через шесть месяцев после прохождения государственной итоговой аттестации впервые.</w:t>
      </w:r>
      <w:proofErr w:type="gramEnd"/>
      <w:r w:rsidRPr="006C3493">
        <w:rPr>
          <w:rFonts w:ascii="Times New Roman" w:hAnsi="Times New Roman" w:cs="Times New Roman"/>
          <w:sz w:val="24"/>
          <w:szCs w:val="24"/>
        </w:rPr>
        <w:t xml:space="preserve"> В этом случае государственная аттестационная комиссия может признать целесообразным повторную защиту студентом той же темы дипломного проекта, либо вынести решение о закреплении за ним новой темы дипломного проекта и определить срок повторной за</w:t>
      </w:r>
      <w:bookmarkStart w:id="12" w:name="sub_1456"/>
      <w:r w:rsidRPr="006C3493">
        <w:rPr>
          <w:rFonts w:ascii="Times New Roman" w:hAnsi="Times New Roman" w:cs="Times New Roman"/>
          <w:sz w:val="24"/>
          <w:szCs w:val="24"/>
        </w:rPr>
        <w:t>щиты.</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Студенту, получившему оценку «неудовлетворительно» при защите выпускной квалификационной работы, выдается академическая справка установленного образца. Академическая справка обменивается на диплом в соответствии с решением государственной аттестационной комиссии после успешной защиты студентом дипломного проекта.</w:t>
      </w:r>
      <w:bookmarkEnd w:id="12"/>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 xml:space="preserve">Для этого лицо, не прошедшее ГИА по неуважительной причине или получившее на ГИА неудовлетворительную оценку, восстанавливается в колледже на период времени, установленный колледжем индивидуально для каждого случая, но не менее предусмотренного календарным учебным графиком для прохождения государственной итоговой аттестации образовательной программы направления подготовки </w:t>
      </w:r>
      <w:r w:rsidR="006E2A2F">
        <w:rPr>
          <w:rFonts w:ascii="Times New Roman" w:hAnsi="Times New Roman"/>
          <w:sz w:val="24"/>
          <w:szCs w:val="24"/>
        </w:rPr>
        <w:t>15.02.16 Технология машиностроения</w:t>
      </w:r>
      <w:r w:rsidRPr="006C3493">
        <w:rPr>
          <w:rFonts w:ascii="Times New Roman" w:hAnsi="Times New Roman" w:cs="Times New Roman"/>
          <w:sz w:val="24"/>
          <w:szCs w:val="24"/>
        </w:rPr>
        <w:t>.</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Повторное прохождение государственной итоговой атт</w:t>
      </w:r>
      <w:r w:rsidR="006E2A2F">
        <w:rPr>
          <w:rFonts w:ascii="Times New Roman" w:hAnsi="Times New Roman" w:cs="Times New Roman"/>
          <w:sz w:val="24"/>
          <w:szCs w:val="24"/>
        </w:rPr>
        <w:t>естации для одного лица назначае</w:t>
      </w:r>
      <w:r w:rsidRPr="006C3493">
        <w:rPr>
          <w:rFonts w:ascii="Times New Roman" w:hAnsi="Times New Roman" w:cs="Times New Roman"/>
          <w:sz w:val="24"/>
          <w:szCs w:val="24"/>
        </w:rPr>
        <w:t>тся не более двух раз.</w:t>
      </w:r>
    </w:p>
    <w:p w:rsidR="006C3493" w:rsidRPr="006C3493" w:rsidRDefault="006C3493" w:rsidP="006C3493">
      <w:pPr>
        <w:pStyle w:val="a4"/>
        <w:suppressAutoHyphens/>
        <w:ind w:left="0" w:firstLine="709"/>
        <w:jc w:val="both"/>
        <w:rPr>
          <w:rFonts w:ascii="Times New Roman" w:eastAsia="Times New Roman" w:hAnsi="Times New Roman" w:cs="Times New Roman"/>
          <w:sz w:val="24"/>
          <w:szCs w:val="24"/>
          <w:lang w:eastAsia="zh-CN"/>
        </w:rPr>
      </w:pPr>
      <w:r w:rsidRPr="006C3493">
        <w:rPr>
          <w:rFonts w:ascii="Times New Roman" w:hAnsi="Times New Roman" w:cs="Times New Roman"/>
          <w:sz w:val="24"/>
          <w:szCs w:val="24"/>
        </w:rPr>
        <w:t>Для выпускников из числа лиц с ограниченными возможностями здоровья государственная итоговая аттестация проводится в колледже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EF56C1" w:rsidRDefault="00EF56C1"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3D07E9" w:rsidRPr="00DE53E5" w:rsidRDefault="003D07E9" w:rsidP="003D07E9">
      <w:pPr>
        <w:pStyle w:val="a4"/>
        <w:suppressAutoHyphens/>
        <w:spacing w:line="276" w:lineRule="auto"/>
        <w:ind w:left="0" w:firstLine="709"/>
        <w:jc w:val="both"/>
        <w:rPr>
          <w:rFonts w:ascii="Times New Roman" w:eastAsia="Times New Roman" w:hAnsi="Times New Roman" w:cs="Times New Roman"/>
          <w:b/>
          <w:sz w:val="24"/>
          <w:szCs w:val="24"/>
          <w:lang w:eastAsia="zh-CN"/>
        </w:rPr>
      </w:pPr>
      <w:r w:rsidRPr="00DE53E5">
        <w:rPr>
          <w:rFonts w:ascii="Times New Roman" w:eastAsia="Times New Roman" w:hAnsi="Times New Roman" w:cs="Times New Roman"/>
          <w:b/>
          <w:sz w:val="24"/>
          <w:szCs w:val="24"/>
          <w:lang w:eastAsia="zh-CN"/>
        </w:rPr>
        <w:t xml:space="preserve">5. Критерии оценки уровня и качества подготовки </w:t>
      </w:r>
      <w:proofErr w:type="gramStart"/>
      <w:r w:rsidRPr="00DE53E5">
        <w:rPr>
          <w:rFonts w:ascii="Times New Roman" w:eastAsia="Times New Roman" w:hAnsi="Times New Roman" w:cs="Times New Roman"/>
          <w:b/>
          <w:sz w:val="24"/>
          <w:szCs w:val="24"/>
          <w:lang w:eastAsia="zh-CN"/>
        </w:rPr>
        <w:t>обучающихся</w:t>
      </w:r>
      <w:proofErr w:type="gramEnd"/>
      <w:r w:rsidRPr="00DE53E5">
        <w:rPr>
          <w:rFonts w:ascii="Times New Roman" w:eastAsia="Times New Roman" w:hAnsi="Times New Roman" w:cs="Times New Roman"/>
          <w:b/>
          <w:sz w:val="24"/>
          <w:szCs w:val="24"/>
          <w:lang w:eastAsia="zh-CN"/>
        </w:rPr>
        <w:t xml:space="preserve"> </w:t>
      </w:r>
    </w:p>
    <w:p w:rsidR="00D436BA" w:rsidRDefault="00D436BA" w:rsidP="006C3493">
      <w:pPr>
        <w:ind w:firstLine="709"/>
        <w:jc w:val="both"/>
        <w:rPr>
          <w:rFonts w:ascii="Times New Roman" w:hAnsi="Times New Roman" w:cs="Times New Roman"/>
          <w:sz w:val="24"/>
          <w:szCs w:val="24"/>
        </w:rPr>
      </w:pP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Задание демонстрационного экзамена соответствует заданию по </w:t>
      </w:r>
      <w:r w:rsidR="006E2A2F" w:rsidRPr="00D31017">
        <w:rPr>
          <w:rFonts w:ascii="Times New Roman" w:hAnsi="Times New Roman"/>
          <w:sz w:val="24"/>
          <w:szCs w:val="24"/>
        </w:rPr>
        <w:t xml:space="preserve">специальности </w:t>
      </w:r>
      <w:r w:rsidR="006E2A2F">
        <w:rPr>
          <w:rFonts w:ascii="Times New Roman" w:hAnsi="Times New Roman"/>
          <w:sz w:val="24"/>
          <w:szCs w:val="24"/>
        </w:rPr>
        <w:t>15.02.16 Технология машиностроения</w:t>
      </w:r>
      <w:r w:rsidRPr="006C3493">
        <w:rPr>
          <w:rFonts w:ascii="Times New Roman" w:hAnsi="Times New Roman" w:cs="Times New Roman"/>
          <w:sz w:val="24"/>
          <w:szCs w:val="24"/>
        </w:rPr>
        <w:t>.</w:t>
      </w:r>
    </w:p>
    <w:p w:rsidR="006C3493" w:rsidRPr="006C3493" w:rsidRDefault="006C3493" w:rsidP="006C3493">
      <w:pPr>
        <w:ind w:firstLine="709"/>
        <w:jc w:val="both"/>
        <w:textAlignment w:val="baseline"/>
        <w:rPr>
          <w:rFonts w:ascii="Times New Roman" w:hAnsi="Times New Roman" w:cs="Times New Roman"/>
          <w:sz w:val="24"/>
          <w:szCs w:val="24"/>
        </w:rPr>
      </w:pPr>
      <w:r w:rsidRPr="006C3493">
        <w:rPr>
          <w:rFonts w:ascii="Times New Roman" w:hAnsi="Times New Roman" w:cs="Times New Roman"/>
          <w:sz w:val="24"/>
          <w:szCs w:val="24"/>
        </w:rPr>
        <w:lastRenderedPageBreak/>
        <w:t xml:space="preserve">Задание представляет собой описание содержания работ, выполняемых на определенном оборудовании с предъявлением требований к выполнению норм времени и качеству работ. В нем даны описание задания по модулям, </w:t>
      </w:r>
      <w:r w:rsidRPr="00DE53E5">
        <w:rPr>
          <w:rFonts w:ascii="Times New Roman" w:hAnsi="Times New Roman" w:cs="Times New Roman"/>
          <w:sz w:val="24"/>
          <w:szCs w:val="24"/>
        </w:rPr>
        <w:t>включая эскизы и чертежи; сведения о материалах, оборудовании и инструментах, применяемых при выполнении работ.</w:t>
      </w:r>
      <w:r w:rsidRPr="006C3493">
        <w:rPr>
          <w:rFonts w:ascii="Times New Roman" w:hAnsi="Times New Roman" w:cs="Times New Roman"/>
          <w:sz w:val="24"/>
          <w:szCs w:val="24"/>
        </w:rPr>
        <w:t xml:space="preserve"> Оборудование дается с определением технических характеристик без указания конкретных марок и производителей. В задание включен также план застройки площадки.</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Разработанные ФГБОУ ДПО ИРПО задания размещаются в открытом доступе на сайте </w:t>
      </w:r>
      <w:hyperlink r:id="rId9" w:history="1">
        <w:r w:rsidR="003C5F06" w:rsidRPr="00C212B2">
          <w:rPr>
            <w:rStyle w:val="af0"/>
            <w:rFonts w:ascii="Times New Roman" w:hAnsi="Times New Roman" w:cs="Times New Roman"/>
            <w:sz w:val="24"/>
            <w:szCs w:val="24"/>
          </w:rPr>
          <w:t>https://bom.firpo.ru/Public</w:t>
        </w:r>
      </w:hyperlink>
      <w:r w:rsidR="003C5F06">
        <w:rPr>
          <w:rFonts w:ascii="Times New Roman" w:hAnsi="Times New Roman" w:cs="Times New Roman"/>
          <w:sz w:val="24"/>
          <w:szCs w:val="24"/>
          <w:u w:val="single"/>
        </w:rPr>
        <w:t xml:space="preserve"> </w:t>
      </w:r>
      <w:r w:rsidRPr="006C3493">
        <w:rPr>
          <w:rFonts w:ascii="Times New Roman" w:hAnsi="Times New Roman" w:cs="Times New Roman"/>
          <w:sz w:val="24"/>
          <w:szCs w:val="24"/>
        </w:rPr>
        <w:t xml:space="preserve"> за 6 месяцев до начала государственной итоговой аттестации </w:t>
      </w:r>
    </w:p>
    <w:p w:rsidR="006E2A2F"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Задание является единым для всех выпускников одной экзаменационной группы, принимающих участие в процедуре ГИА. Количество модулей задания, максимальный балл и время выполнения задания определяется КОД по </w:t>
      </w:r>
      <w:r w:rsidR="006E2A2F" w:rsidRPr="00D31017">
        <w:rPr>
          <w:rFonts w:ascii="Times New Roman" w:hAnsi="Times New Roman"/>
          <w:sz w:val="24"/>
          <w:szCs w:val="24"/>
        </w:rPr>
        <w:t xml:space="preserve">специальности </w:t>
      </w:r>
      <w:r w:rsidR="006E2A2F">
        <w:rPr>
          <w:rFonts w:ascii="Times New Roman" w:hAnsi="Times New Roman"/>
          <w:sz w:val="24"/>
          <w:szCs w:val="24"/>
        </w:rPr>
        <w:t>15.02.16 Технология машиностроения</w:t>
      </w:r>
      <w:r w:rsidR="006E2A2F">
        <w:rPr>
          <w:rFonts w:ascii="Times New Roman" w:hAnsi="Times New Roman" w:cs="Times New Roman"/>
          <w:sz w:val="24"/>
          <w:szCs w:val="24"/>
        </w:rPr>
        <w:t>.</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Содержание задания демонстрационного экзамена соответствует основным видам деятельности специалиста среднего звена по специальности СПО </w:t>
      </w:r>
      <w:r w:rsidR="006E2A2F" w:rsidRPr="00D31017">
        <w:rPr>
          <w:rFonts w:ascii="Times New Roman" w:hAnsi="Times New Roman"/>
          <w:sz w:val="24"/>
          <w:szCs w:val="24"/>
        </w:rPr>
        <w:t xml:space="preserve">специальности </w:t>
      </w:r>
      <w:r w:rsidR="006E2A2F">
        <w:rPr>
          <w:rFonts w:ascii="Times New Roman" w:hAnsi="Times New Roman"/>
          <w:sz w:val="24"/>
          <w:szCs w:val="24"/>
        </w:rPr>
        <w:t>15.02.16 Технология машиностроения</w:t>
      </w:r>
      <w:r w:rsidRPr="006C3493">
        <w:rPr>
          <w:rFonts w:ascii="Times New Roman" w:hAnsi="Times New Roman" w:cs="Times New Roman"/>
          <w:sz w:val="24"/>
          <w:szCs w:val="24"/>
        </w:rPr>
        <w:t>.</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Процесс выполнения экзаменационного задания оценивается методом экспертного наблюдения.</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Процедура оценивания результатов выполнения заданий демонстрационного экзамена</w:t>
      </w:r>
      <w:r w:rsidR="006E2A2F">
        <w:rPr>
          <w:rFonts w:ascii="Times New Roman" w:hAnsi="Times New Roman" w:cs="Times New Roman"/>
          <w:sz w:val="24"/>
          <w:szCs w:val="24"/>
        </w:rPr>
        <w:t>,</w:t>
      </w:r>
      <w:r w:rsidRPr="006C3493">
        <w:rPr>
          <w:rFonts w:ascii="Times New Roman" w:hAnsi="Times New Roman" w:cs="Times New Roman"/>
          <w:sz w:val="24"/>
          <w:szCs w:val="24"/>
        </w:rPr>
        <w:t xml:space="preserve"> осуществляется членами экспертной группы по 100-балльной системе в соответствии с требованиями комплекта оценочной документации.</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При выставлении баллов присутствует член ГЭК, не входящий в экспертную группу, присутствие других лиц запрещено.</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Оригинал протокола проведения демонстрационного экзамена передается на хранение в колледж в составе архивных документов.</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Статус победителя, призера чемпионатов профессионального мастерства</w:t>
      </w:r>
      <w:r w:rsidR="000F7ED4">
        <w:rPr>
          <w:rFonts w:ascii="Times New Roman" w:hAnsi="Times New Roman" w:cs="Times New Roman"/>
          <w:sz w:val="24"/>
          <w:szCs w:val="24"/>
        </w:rPr>
        <w:t xml:space="preserve"> всероссийского этапа «Профессионалы»</w:t>
      </w:r>
      <w:r w:rsidRPr="006C3493">
        <w:rPr>
          <w:rFonts w:ascii="Times New Roman" w:hAnsi="Times New Roman" w:cs="Times New Roman"/>
          <w:sz w:val="24"/>
          <w:szCs w:val="24"/>
        </w:rPr>
        <w:t>, выпускника по профилю осваиваемой образовательной программы среднего профессионального образования засчитывается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В случае досрочного завершения демонстрационного экзамена выпускником по независящим от него причинам результаты демонстрационного экзамена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колледжа.</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Перевод полученного количества баллов в оценки осуществляется с учетом методических рекомендаций о проведении аттестации с использованием механизма ДЭ, утвержденных распоряжением Министерства просвещения РФ от 01.04.2020 г. №Р-36.</w:t>
      </w:r>
    </w:p>
    <w:p w:rsidR="00D436BA" w:rsidRDefault="00D436BA" w:rsidP="006C3493">
      <w:pPr>
        <w:ind w:firstLine="709"/>
        <w:jc w:val="right"/>
        <w:rPr>
          <w:rFonts w:ascii="Times New Roman" w:hAnsi="Times New Roman" w:cs="Times New Roman"/>
          <w:sz w:val="24"/>
          <w:szCs w:val="24"/>
        </w:rPr>
      </w:pPr>
    </w:p>
    <w:p w:rsidR="00DE53E5" w:rsidRDefault="00DE53E5">
      <w:pPr>
        <w:rPr>
          <w:rFonts w:ascii="Times New Roman" w:hAnsi="Times New Roman" w:cs="Times New Roman"/>
          <w:sz w:val="24"/>
          <w:szCs w:val="24"/>
        </w:rPr>
      </w:pPr>
      <w:r>
        <w:rPr>
          <w:rFonts w:ascii="Times New Roman" w:hAnsi="Times New Roman" w:cs="Times New Roman"/>
          <w:sz w:val="24"/>
          <w:szCs w:val="24"/>
        </w:rPr>
        <w:br w:type="page"/>
      </w:r>
    </w:p>
    <w:p w:rsidR="006C3493" w:rsidRPr="006C3493" w:rsidRDefault="006E2A2F" w:rsidP="006C3493">
      <w:pPr>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tbl>
      <w:tblPr>
        <w:tblStyle w:val="a3"/>
        <w:tblW w:w="9747" w:type="dxa"/>
        <w:tblLook w:val="04A0" w:firstRow="1" w:lastRow="0" w:firstColumn="1" w:lastColumn="0" w:noHBand="0" w:noVBand="1"/>
      </w:tblPr>
      <w:tblGrid>
        <w:gridCol w:w="4106"/>
        <w:gridCol w:w="1245"/>
        <w:gridCol w:w="1306"/>
        <w:gridCol w:w="1421"/>
        <w:gridCol w:w="1669"/>
      </w:tblGrid>
      <w:tr w:rsidR="006C3493" w:rsidRPr="006C3493" w:rsidTr="006E2A2F">
        <w:tc>
          <w:tcPr>
            <w:tcW w:w="4106" w:type="dxa"/>
          </w:tcPr>
          <w:p w:rsidR="006C3493" w:rsidRPr="006C3493" w:rsidRDefault="006C3493" w:rsidP="006C3493">
            <w:pPr>
              <w:rPr>
                <w:rFonts w:ascii="Times New Roman" w:hAnsi="Times New Roman" w:cs="Times New Roman"/>
                <w:sz w:val="24"/>
                <w:szCs w:val="24"/>
              </w:rPr>
            </w:pPr>
            <w:r w:rsidRPr="006C3493">
              <w:rPr>
                <w:rFonts w:ascii="Times New Roman" w:hAnsi="Times New Roman" w:cs="Times New Roman"/>
                <w:color w:val="222222"/>
                <w:sz w:val="24"/>
                <w:szCs w:val="24"/>
                <w:shd w:val="clear" w:color="auto" w:fill="FFFFFF"/>
              </w:rPr>
              <w:t>Оценка ГИА</w:t>
            </w:r>
          </w:p>
        </w:tc>
        <w:tc>
          <w:tcPr>
            <w:tcW w:w="1245" w:type="dxa"/>
          </w:tcPr>
          <w:p w:rsidR="006C3493" w:rsidRPr="006C3493" w:rsidRDefault="006C3493" w:rsidP="006C3493">
            <w:pPr>
              <w:jc w:val="center"/>
              <w:rPr>
                <w:rFonts w:ascii="Times New Roman" w:hAnsi="Times New Roman" w:cs="Times New Roman"/>
                <w:sz w:val="24"/>
                <w:szCs w:val="24"/>
              </w:rPr>
            </w:pPr>
            <w:r w:rsidRPr="006C3493">
              <w:rPr>
                <w:rFonts w:ascii="Times New Roman" w:hAnsi="Times New Roman" w:cs="Times New Roman"/>
                <w:sz w:val="24"/>
                <w:szCs w:val="24"/>
              </w:rPr>
              <w:t>«2»</w:t>
            </w:r>
          </w:p>
        </w:tc>
        <w:tc>
          <w:tcPr>
            <w:tcW w:w="1306" w:type="dxa"/>
          </w:tcPr>
          <w:p w:rsidR="006C3493" w:rsidRPr="006C3493" w:rsidRDefault="006C3493" w:rsidP="006C3493">
            <w:pPr>
              <w:jc w:val="center"/>
              <w:rPr>
                <w:rFonts w:ascii="Times New Roman" w:hAnsi="Times New Roman" w:cs="Times New Roman"/>
                <w:sz w:val="24"/>
                <w:szCs w:val="24"/>
              </w:rPr>
            </w:pPr>
            <w:r w:rsidRPr="006C3493">
              <w:rPr>
                <w:rFonts w:ascii="Times New Roman" w:hAnsi="Times New Roman" w:cs="Times New Roman"/>
                <w:sz w:val="24"/>
                <w:szCs w:val="24"/>
              </w:rPr>
              <w:t>«3»</w:t>
            </w:r>
          </w:p>
        </w:tc>
        <w:tc>
          <w:tcPr>
            <w:tcW w:w="1421" w:type="dxa"/>
          </w:tcPr>
          <w:p w:rsidR="006C3493" w:rsidRPr="006C3493" w:rsidRDefault="006C3493" w:rsidP="006C3493">
            <w:pPr>
              <w:jc w:val="center"/>
              <w:rPr>
                <w:rFonts w:ascii="Times New Roman" w:hAnsi="Times New Roman" w:cs="Times New Roman"/>
                <w:sz w:val="24"/>
                <w:szCs w:val="24"/>
              </w:rPr>
            </w:pPr>
            <w:r w:rsidRPr="006C3493">
              <w:rPr>
                <w:rFonts w:ascii="Times New Roman" w:hAnsi="Times New Roman" w:cs="Times New Roman"/>
                <w:sz w:val="24"/>
                <w:szCs w:val="24"/>
              </w:rPr>
              <w:t>«4»</w:t>
            </w:r>
          </w:p>
        </w:tc>
        <w:tc>
          <w:tcPr>
            <w:tcW w:w="1669" w:type="dxa"/>
          </w:tcPr>
          <w:p w:rsidR="006C3493" w:rsidRPr="006C3493" w:rsidRDefault="006C3493" w:rsidP="006C3493">
            <w:pPr>
              <w:jc w:val="center"/>
              <w:rPr>
                <w:rFonts w:ascii="Times New Roman" w:hAnsi="Times New Roman" w:cs="Times New Roman"/>
                <w:sz w:val="24"/>
                <w:szCs w:val="24"/>
              </w:rPr>
            </w:pPr>
            <w:r w:rsidRPr="006C3493">
              <w:rPr>
                <w:rFonts w:ascii="Times New Roman" w:hAnsi="Times New Roman" w:cs="Times New Roman"/>
                <w:sz w:val="24"/>
                <w:szCs w:val="24"/>
              </w:rPr>
              <w:t>«5»</w:t>
            </w:r>
          </w:p>
        </w:tc>
      </w:tr>
      <w:tr w:rsidR="006C3493" w:rsidRPr="006C3493" w:rsidTr="006E2A2F">
        <w:tc>
          <w:tcPr>
            <w:tcW w:w="4106" w:type="dxa"/>
          </w:tcPr>
          <w:p w:rsidR="006C3493" w:rsidRPr="006C3493" w:rsidRDefault="006C3493" w:rsidP="006C3493">
            <w:pPr>
              <w:rPr>
                <w:rFonts w:ascii="Times New Roman" w:hAnsi="Times New Roman" w:cs="Times New Roman"/>
                <w:sz w:val="24"/>
                <w:szCs w:val="24"/>
              </w:rPr>
            </w:pPr>
            <w:r w:rsidRPr="006C3493">
              <w:rPr>
                <w:rFonts w:ascii="Times New Roman" w:hAnsi="Times New Roman" w:cs="Times New Roman"/>
                <w:color w:val="222222"/>
                <w:sz w:val="24"/>
                <w:szCs w:val="24"/>
                <w:shd w:val="clear" w:color="auto" w:fill="FFFFFF"/>
              </w:rPr>
              <w:t xml:space="preserve">Отношение полученного количества баллов к максимально </w:t>
            </w:r>
            <w:proofErr w:type="gramStart"/>
            <w:r w:rsidRPr="006C3493">
              <w:rPr>
                <w:rFonts w:ascii="Times New Roman" w:hAnsi="Times New Roman" w:cs="Times New Roman"/>
                <w:color w:val="222222"/>
                <w:sz w:val="24"/>
                <w:szCs w:val="24"/>
                <w:shd w:val="clear" w:color="auto" w:fill="FFFFFF"/>
              </w:rPr>
              <w:t>возможному</w:t>
            </w:r>
            <w:proofErr w:type="gramEnd"/>
            <w:r w:rsidRPr="006C3493">
              <w:rPr>
                <w:rFonts w:ascii="Times New Roman" w:hAnsi="Times New Roman" w:cs="Times New Roman"/>
                <w:color w:val="222222"/>
                <w:sz w:val="24"/>
                <w:szCs w:val="24"/>
                <w:shd w:val="clear" w:color="auto" w:fill="FFFFFF"/>
              </w:rPr>
              <w:t xml:space="preserve"> (в процентах)</w:t>
            </w:r>
          </w:p>
        </w:tc>
        <w:tc>
          <w:tcPr>
            <w:tcW w:w="1245" w:type="dxa"/>
          </w:tcPr>
          <w:p w:rsidR="006C3493" w:rsidRPr="006C3493" w:rsidRDefault="006C3493" w:rsidP="006C3493">
            <w:pPr>
              <w:jc w:val="center"/>
              <w:rPr>
                <w:rFonts w:ascii="Times New Roman" w:hAnsi="Times New Roman" w:cs="Times New Roman"/>
                <w:sz w:val="24"/>
                <w:szCs w:val="24"/>
              </w:rPr>
            </w:pPr>
            <w:r w:rsidRPr="006C3493">
              <w:rPr>
                <w:rFonts w:ascii="Times New Roman" w:hAnsi="Times New Roman" w:cs="Times New Roman"/>
                <w:color w:val="222222"/>
                <w:sz w:val="24"/>
                <w:szCs w:val="24"/>
                <w:shd w:val="clear" w:color="auto" w:fill="FFFFFF"/>
              </w:rPr>
              <w:t>0,00% - 19,99%</w:t>
            </w:r>
          </w:p>
        </w:tc>
        <w:tc>
          <w:tcPr>
            <w:tcW w:w="1306" w:type="dxa"/>
          </w:tcPr>
          <w:p w:rsidR="006C3493" w:rsidRPr="006C3493" w:rsidRDefault="006C3493" w:rsidP="006C3493">
            <w:pPr>
              <w:jc w:val="center"/>
              <w:rPr>
                <w:rFonts w:ascii="Times New Roman" w:hAnsi="Times New Roman" w:cs="Times New Roman"/>
                <w:sz w:val="24"/>
                <w:szCs w:val="24"/>
              </w:rPr>
            </w:pPr>
            <w:r w:rsidRPr="006C3493">
              <w:rPr>
                <w:rFonts w:ascii="Times New Roman" w:hAnsi="Times New Roman" w:cs="Times New Roman"/>
                <w:color w:val="222222"/>
                <w:sz w:val="24"/>
                <w:szCs w:val="24"/>
                <w:shd w:val="clear" w:color="auto" w:fill="FFFFFF"/>
              </w:rPr>
              <w:t>20,00% - 39,99%</w:t>
            </w:r>
          </w:p>
        </w:tc>
        <w:tc>
          <w:tcPr>
            <w:tcW w:w="1421" w:type="dxa"/>
          </w:tcPr>
          <w:p w:rsidR="006C3493" w:rsidRPr="006C3493" w:rsidRDefault="006C3493" w:rsidP="006C3493">
            <w:pPr>
              <w:jc w:val="center"/>
              <w:rPr>
                <w:rFonts w:ascii="Times New Roman" w:hAnsi="Times New Roman" w:cs="Times New Roman"/>
                <w:sz w:val="24"/>
                <w:szCs w:val="24"/>
              </w:rPr>
            </w:pPr>
            <w:r w:rsidRPr="006C3493">
              <w:rPr>
                <w:rFonts w:ascii="Times New Roman" w:hAnsi="Times New Roman" w:cs="Times New Roman"/>
                <w:color w:val="222222"/>
                <w:sz w:val="24"/>
                <w:szCs w:val="24"/>
                <w:shd w:val="clear" w:color="auto" w:fill="FFFFFF"/>
              </w:rPr>
              <w:t>40,00% - 69,99%</w:t>
            </w:r>
          </w:p>
        </w:tc>
        <w:tc>
          <w:tcPr>
            <w:tcW w:w="1669" w:type="dxa"/>
          </w:tcPr>
          <w:p w:rsidR="006C3493" w:rsidRPr="006C3493" w:rsidRDefault="006C3493" w:rsidP="006C3493">
            <w:pPr>
              <w:jc w:val="center"/>
              <w:rPr>
                <w:rFonts w:ascii="Times New Roman" w:hAnsi="Times New Roman" w:cs="Times New Roman"/>
                <w:sz w:val="24"/>
                <w:szCs w:val="24"/>
              </w:rPr>
            </w:pPr>
            <w:r w:rsidRPr="006C3493">
              <w:rPr>
                <w:rFonts w:ascii="Times New Roman" w:hAnsi="Times New Roman" w:cs="Times New Roman"/>
                <w:color w:val="222222"/>
                <w:sz w:val="24"/>
                <w:szCs w:val="24"/>
                <w:shd w:val="clear" w:color="auto" w:fill="FFFFFF"/>
              </w:rPr>
              <w:t>70,00% - 100,00%</w:t>
            </w:r>
          </w:p>
        </w:tc>
      </w:tr>
    </w:tbl>
    <w:p w:rsidR="00DE53E5" w:rsidRDefault="00DE53E5" w:rsidP="006E2A2F">
      <w:pPr>
        <w:pStyle w:val="a4"/>
        <w:suppressAutoHyphens/>
        <w:ind w:left="0" w:firstLine="709"/>
        <w:jc w:val="both"/>
        <w:rPr>
          <w:rFonts w:ascii="Times New Roman" w:hAnsi="Times New Roman" w:cs="Times New Roman"/>
          <w:sz w:val="24"/>
          <w:szCs w:val="24"/>
        </w:rPr>
      </w:pPr>
    </w:p>
    <w:p w:rsidR="006E2A2F" w:rsidRDefault="006C3493" w:rsidP="006E2A2F">
      <w:pPr>
        <w:pStyle w:val="a4"/>
        <w:suppressAutoHyphens/>
        <w:ind w:left="0" w:firstLine="709"/>
        <w:jc w:val="both"/>
        <w:rPr>
          <w:rFonts w:ascii="Times New Roman" w:hAnsi="Times New Roman" w:cs="Times New Roman"/>
          <w:b/>
          <w:sz w:val="24"/>
          <w:szCs w:val="24"/>
        </w:rPr>
      </w:pPr>
      <w:r w:rsidRPr="006C3493">
        <w:rPr>
          <w:rFonts w:ascii="Times New Roman" w:hAnsi="Times New Roman" w:cs="Times New Roman"/>
          <w:sz w:val="24"/>
          <w:szCs w:val="24"/>
        </w:rPr>
        <w:t xml:space="preserve">В результате выполнения задания демонстрационного экзамена у выпускника оценивается уровень сформированности профессиональных компетенций, соответствующих основным видам деятельности: </w:t>
      </w:r>
      <w:r w:rsidRPr="006E2A2F">
        <w:rPr>
          <w:rFonts w:ascii="Times New Roman" w:hAnsi="Times New Roman" w:cs="Times New Roman"/>
          <w:sz w:val="24"/>
          <w:szCs w:val="24"/>
        </w:rPr>
        <w:t>«</w:t>
      </w:r>
      <w:r w:rsidR="006E2A2F" w:rsidRPr="00255488">
        <w:rPr>
          <w:rFonts w:ascii="Times New Roman" w:hAnsi="Times New Roman"/>
          <w:sz w:val="24"/>
          <w:szCs w:val="24"/>
        </w:rPr>
        <w:t>Разработка технологических процессов изготовления деталей машин</w:t>
      </w:r>
      <w:r w:rsidRPr="006E2A2F">
        <w:rPr>
          <w:rFonts w:ascii="Times New Roman" w:hAnsi="Times New Roman" w:cs="Times New Roman"/>
          <w:sz w:val="24"/>
          <w:szCs w:val="24"/>
        </w:rPr>
        <w:t>», «</w:t>
      </w:r>
      <w:r w:rsidR="006E2A2F" w:rsidRPr="00255488">
        <w:rPr>
          <w:rFonts w:ascii="Times New Roman" w:hAnsi="Times New Roman"/>
          <w:sz w:val="24"/>
          <w:szCs w:val="24"/>
        </w:rPr>
        <w:t xml:space="preserve">Разработка и внедрение </w:t>
      </w:r>
      <w:r w:rsidR="006E2A2F" w:rsidRPr="006E2A2F">
        <w:rPr>
          <w:rFonts w:ascii="Times New Roman" w:hAnsi="Times New Roman"/>
          <w:sz w:val="24"/>
          <w:szCs w:val="24"/>
        </w:rPr>
        <w:t>управляющих программ изготовления деталей машин в машиностроительном производстве</w:t>
      </w:r>
      <w:r w:rsidRPr="006E2A2F">
        <w:rPr>
          <w:rFonts w:ascii="Times New Roman" w:hAnsi="Times New Roman" w:cs="Times New Roman"/>
          <w:sz w:val="24"/>
          <w:szCs w:val="24"/>
        </w:rPr>
        <w:t>»,</w:t>
      </w:r>
      <w:r w:rsidR="006E2A2F" w:rsidRPr="006E2A2F">
        <w:rPr>
          <w:rFonts w:ascii="Times New Roman" w:hAnsi="Times New Roman" w:cs="Times New Roman"/>
          <w:sz w:val="24"/>
          <w:szCs w:val="24"/>
        </w:rPr>
        <w:t xml:space="preserve"> «</w:t>
      </w:r>
      <w:r w:rsidR="006E2A2F" w:rsidRPr="006E2A2F">
        <w:rPr>
          <w:rFonts w:ascii="Times New Roman" w:hAnsi="Times New Roman"/>
          <w:sz w:val="24"/>
          <w:szCs w:val="24"/>
        </w:rPr>
        <w:t>Разработка и реализация технологических процессов в механосборочном производстве»</w:t>
      </w:r>
      <w:r w:rsidRPr="006E2A2F">
        <w:rPr>
          <w:rFonts w:ascii="Times New Roman" w:hAnsi="Times New Roman" w:cs="Times New Roman"/>
          <w:sz w:val="24"/>
          <w:szCs w:val="24"/>
        </w:rPr>
        <w:t>, «</w:t>
      </w:r>
      <w:r w:rsidR="006E2A2F" w:rsidRPr="006E2A2F">
        <w:rPr>
          <w:rFonts w:ascii="Times New Roman" w:hAnsi="Times New Roman"/>
          <w:sz w:val="24"/>
          <w:szCs w:val="24"/>
        </w:rPr>
        <w:t>Организация</w:t>
      </w:r>
      <w:r w:rsidR="006E2A2F" w:rsidRPr="00255488">
        <w:rPr>
          <w:rFonts w:ascii="Times New Roman" w:hAnsi="Times New Roman"/>
          <w:sz w:val="24"/>
          <w:szCs w:val="24"/>
        </w:rPr>
        <w:t xml:space="preserve"> контроля, наладки и технического обслуживания оборудования машиностроительного производств</w:t>
      </w:r>
      <w:r w:rsidR="006E2A2F" w:rsidRPr="006E2A2F">
        <w:rPr>
          <w:rFonts w:ascii="Times New Roman" w:hAnsi="Times New Roman"/>
          <w:sz w:val="24"/>
          <w:szCs w:val="24"/>
        </w:rPr>
        <w:t>а</w:t>
      </w:r>
      <w:r w:rsidR="006E2A2F">
        <w:rPr>
          <w:rFonts w:ascii="Times New Roman" w:hAnsi="Times New Roman" w:cs="Times New Roman"/>
          <w:sz w:val="24"/>
          <w:szCs w:val="24"/>
        </w:rPr>
        <w:t>», «</w:t>
      </w:r>
      <w:bookmarkStart w:id="13" w:name="sub_1455"/>
      <w:r w:rsidR="006E2A2F" w:rsidRPr="00255488">
        <w:rPr>
          <w:rFonts w:ascii="Times New Roman" w:hAnsi="Times New Roman"/>
          <w:sz w:val="24"/>
          <w:szCs w:val="24"/>
        </w:rPr>
        <w:t>Организация работ по реализации технологических процессов в машиностроительном производстве</w:t>
      </w:r>
      <w:r w:rsidR="006E2A2F">
        <w:rPr>
          <w:rFonts w:ascii="Times New Roman" w:hAnsi="Times New Roman" w:cs="Times New Roman"/>
          <w:b/>
          <w:sz w:val="24"/>
          <w:szCs w:val="24"/>
        </w:rPr>
        <w:t>»</w:t>
      </w:r>
    </w:p>
    <w:p w:rsidR="00EF56C1" w:rsidRPr="00EF56C1" w:rsidRDefault="00EF56C1" w:rsidP="006E2A2F">
      <w:pPr>
        <w:pStyle w:val="a4"/>
        <w:suppressAutoHyphens/>
        <w:ind w:left="0" w:firstLine="709"/>
        <w:jc w:val="both"/>
        <w:rPr>
          <w:rFonts w:ascii="Times New Roman" w:hAnsi="Times New Roman" w:cs="Times New Roman"/>
          <w:sz w:val="24"/>
          <w:szCs w:val="24"/>
        </w:rPr>
      </w:pPr>
      <w:r w:rsidRPr="00EF56C1">
        <w:rPr>
          <w:rFonts w:ascii="Times New Roman" w:hAnsi="Times New Roman" w:cs="Times New Roman"/>
          <w:b/>
          <w:sz w:val="24"/>
          <w:szCs w:val="24"/>
        </w:rPr>
        <w:t>Критерии оценки</w:t>
      </w:r>
    </w:p>
    <w:p w:rsidR="00EF56C1" w:rsidRPr="00EF56C1" w:rsidRDefault="00EF56C1" w:rsidP="004C4CA8">
      <w:pPr>
        <w:ind w:firstLine="709"/>
        <w:jc w:val="both"/>
        <w:rPr>
          <w:rFonts w:ascii="Times New Roman" w:hAnsi="Times New Roman" w:cs="Times New Roman"/>
          <w:sz w:val="24"/>
          <w:szCs w:val="24"/>
        </w:rPr>
      </w:pPr>
      <w:r w:rsidRPr="00EF56C1">
        <w:rPr>
          <w:rFonts w:ascii="Times New Roman" w:hAnsi="Times New Roman" w:cs="Times New Roman"/>
          <w:sz w:val="24"/>
          <w:szCs w:val="24"/>
        </w:rPr>
        <w:t>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EF56C1" w:rsidRPr="00EF56C1" w:rsidRDefault="00EF56C1" w:rsidP="004C4CA8">
      <w:pPr>
        <w:ind w:firstLine="709"/>
        <w:jc w:val="both"/>
        <w:rPr>
          <w:rFonts w:ascii="Times New Roman" w:hAnsi="Times New Roman" w:cs="Times New Roman"/>
          <w:sz w:val="24"/>
          <w:szCs w:val="24"/>
        </w:rPr>
      </w:pPr>
      <w:bookmarkStart w:id="14" w:name="sub_1453"/>
      <w:r w:rsidRPr="00EF56C1">
        <w:rPr>
          <w:rFonts w:ascii="Times New Roman" w:hAnsi="Times New Roman" w:cs="Times New Roman"/>
          <w:sz w:val="24"/>
          <w:szCs w:val="24"/>
        </w:rPr>
        <w:t>При определении итоговой оценки по защите дипломного проекта учитываются: доклад выпускника; оценка рецензента; отзыв руководителя; ответы на вопросы.</w:t>
      </w:r>
    </w:p>
    <w:bookmarkEnd w:id="14"/>
    <w:p w:rsidR="00EF56C1" w:rsidRPr="00EF56C1" w:rsidRDefault="00EF56C1" w:rsidP="004C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Каждым членом ГЭК результаты защиты дипломного проекта на заседании ГЭК оценивается по принятой пятибалльной системе по следующим показателям:</w:t>
      </w:r>
    </w:p>
    <w:p w:rsidR="00EF56C1" w:rsidRPr="00EF56C1" w:rsidRDefault="00EF56C1" w:rsidP="004C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актуальность темы;</w:t>
      </w:r>
    </w:p>
    <w:p w:rsidR="00EF56C1" w:rsidRPr="00EF56C1" w:rsidRDefault="00EF56C1" w:rsidP="004C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правильность расчетов по профилю специальности;</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оценке экономической эффективности разработанного проекта;</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правильность выполнения пояснительной записки в соответствии со стандартами ЕСКД и ЕСТД;</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качество доклада на заседании ГЭК;</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правильность и аргументированность на вопросы;</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эрудиция и знания в области профессиональной деятельности;</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свобода владения материалом дипломного проекта.</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При балле 2 выставляется оценка «неудовлетворительно», требующая переработку дипломного проекта и ее повторную защиту не ранее, чем через шесть месяцев.</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При балле 3 – оценка «удовлетворительно».</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При балле 4 – оценка «хорошо».</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При балле 5 – оценка «отлично».</w:t>
      </w:r>
    </w:p>
    <w:p w:rsidR="00EF56C1" w:rsidRPr="00EF56C1" w:rsidRDefault="00EF56C1" w:rsidP="00EF56C1">
      <w:pPr>
        <w:ind w:firstLine="567"/>
        <w:jc w:val="both"/>
        <w:rPr>
          <w:rFonts w:ascii="Times New Roman" w:hAnsi="Times New Roman" w:cs="Times New Roman"/>
          <w:sz w:val="24"/>
          <w:szCs w:val="24"/>
        </w:rPr>
      </w:pPr>
      <w:r w:rsidRPr="00EF56C1">
        <w:rPr>
          <w:rFonts w:ascii="Times New Roman" w:hAnsi="Times New Roman" w:cs="Times New Roman"/>
          <w:sz w:val="24"/>
          <w:szCs w:val="24"/>
        </w:rPr>
        <w:t>Решение государственной экзаменационной комиссии оформляется протоколом, который подписывается председателем ГЭК (в случае отсутствия председателя - его заместителем) и секретарем государственной экзаменационной комиссии и хранится в архиве КГА ПОУ ГАСКК МЦК.</w:t>
      </w:r>
    </w:p>
    <w:bookmarkEnd w:id="13"/>
    <w:p w:rsidR="006C3493" w:rsidRPr="00EF56C1" w:rsidRDefault="00EF56C1" w:rsidP="00EF56C1">
      <w:pPr>
        <w:pStyle w:val="a4"/>
        <w:suppressAutoHyphens/>
        <w:ind w:left="0" w:firstLine="709"/>
        <w:jc w:val="both"/>
        <w:rPr>
          <w:rFonts w:ascii="Times New Roman" w:eastAsia="Times New Roman" w:hAnsi="Times New Roman" w:cs="Times New Roman"/>
          <w:sz w:val="24"/>
          <w:szCs w:val="24"/>
          <w:lang w:eastAsia="zh-CN"/>
        </w:rPr>
      </w:pPr>
      <w:r w:rsidRPr="00EF56C1">
        <w:rPr>
          <w:rFonts w:ascii="Times New Roman" w:hAnsi="Times New Roman" w:cs="Times New Roman"/>
          <w:sz w:val="24"/>
          <w:szCs w:val="24"/>
        </w:rPr>
        <w:t xml:space="preserve">Выпускнику, успешно защитившему дипломный проект, присваивается квалификация техник по </w:t>
      </w:r>
      <w:r w:rsidRPr="004C4CA8">
        <w:rPr>
          <w:rFonts w:ascii="Times New Roman" w:hAnsi="Times New Roman"/>
          <w:sz w:val="24"/>
          <w:szCs w:val="24"/>
        </w:rPr>
        <w:t>специальности</w:t>
      </w:r>
      <w:r w:rsidRPr="008A4667">
        <w:rPr>
          <w:rFonts w:ascii="Times New Roman" w:hAnsi="Times New Roman"/>
          <w:i/>
          <w:color w:val="0070C0"/>
          <w:sz w:val="24"/>
          <w:szCs w:val="24"/>
        </w:rPr>
        <w:t xml:space="preserve"> </w:t>
      </w:r>
      <w:r w:rsidR="004C4CA8">
        <w:rPr>
          <w:rFonts w:ascii="Times New Roman" w:hAnsi="Times New Roman"/>
          <w:sz w:val="24"/>
          <w:szCs w:val="24"/>
        </w:rPr>
        <w:t>15.02.16 Технология машиностроения</w:t>
      </w:r>
      <w:r w:rsidRPr="00EF56C1">
        <w:rPr>
          <w:rFonts w:ascii="Times New Roman" w:hAnsi="Times New Roman" w:cs="Times New Roman"/>
          <w:sz w:val="24"/>
          <w:szCs w:val="24"/>
        </w:rPr>
        <w:t xml:space="preserve"> и выдается диплом государственного образца о среднем профессиональном образовании с присвоением квалификации – техник</w:t>
      </w:r>
      <w:r w:rsidR="004C4CA8">
        <w:rPr>
          <w:rFonts w:ascii="Times New Roman" w:hAnsi="Times New Roman" w:cs="Times New Roman"/>
          <w:sz w:val="24"/>
          <w:szCs w:val="24"/>
        </w:rPr>
        <w:t>-технолог.</w:t>
      </w:r>
    </w:p>
    <w:p w:rsidR="006C3493" w:rsidRDefault="006C3493"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3D07E9" w:rsidRPr="00BC58DA" w:rsidRDefault="003D07E9" w:rsidP="003D07E9">
      <w:pPr>
        <w:pStyle w:val="a4"/>
        <w:suppressAutoHyphens/>
        <w:spacing w:line="276" w:lineRule="auto"/>
        <w:ind w:left="0" w:firstLine="709"/>
        <w:jc w:val="both"/>
        <w:rPr>
          <w:rFonts w:ascii="Times New Roman" w:eastAsia="Times New Roman" w:hAnsi="Times New Roman" w:cs="Times New Roman"/>
          <w:i/>
          <w:iCs/>
          <w:sz w:val="24"/>
          <w:szCs w:val="24"/>
          <w:lang w:eastAsia="zh-CN"/>
        </w:rPr>
      </w:pPr>
      <w:r w:rsidRPr="00BC58DA">
        <w:rPr>
          <w:rFonts w:ascii="Times New Roman" w:eastAsia="Times New Roman" w:hAnsi="Times New Roman" w:cs="Times New Roman"/>
          <w:sz w:val="24"/>
          <w:szCs w:val="24"/>
          <w:lang w:eastAsia="zh-CN"/>
        </w:rPr>
        <w:t xml:space="preserve">6. Порядок апелляции и пересдачи государственной итоговой аттестации </w:t>
      </w:r>
      <w:r w:rsidRPr="00BC58DA">
        <w:rPr>
          <w:rFonts w:ascii="Times New Roman" w:eastAsia="Times New Roman" w:hAnsi="Times New Roman" w:cs="Times New Roman"/>
          <w:i/>
          <w:iCs/>
          <w:sz w:val="24"/>
          <w:szCs w:val="24"/>
          <w:lang w:eastAsia="zh-CN"/>
        </w:rPr>
        <w:t>(описание процедуры подачи апелляции)</w:t>
      </w:r>
    </w:p>
    <w:p w:rsidR="00EF56C1" w:rsidRPr="00EF56C1" w:rsidRDefault="00EF56C1" w:rsidP="00EF56C1">
      <w:pPr>
        <w:ind w:firstLine="567"/>
        <w:jc w:val="both"/>
        <w:rPr>
          <w:rFonts w:ascii="Times New Roman" w:hAnsi="Times New Roman" w:cs="Times New Roman"/>
          <w:sz w:val="24"/>
          <w:szCs w:val="24"/>
        </w:rPr>
      </w:pPr>
      <w:r w:rsidRPr="00EF56C1">
        <w:rPr>
          <w:rFonts w:ascii="Times New Roman" w:hAnsi="Times New Roman" w:cs="Times New Roman"/>
          <w:sz w:val="24"/>
          <w:szCs w:val="24"/>
        </w:rPr>
        <w:t xml:space="preserve">По результатам государственной аттестации выпускник, участвовавший в ГИА, имеет право подать в апелляционную комиссию письменное апелляционное заявление о </w:t>
      </w:r>
      <w:r w:rsidRPr="00EF56C1">
        <w:rPr>
          <w:rFonts w:ascii="Times New Roman" w:hAnsi="Times New Roman" w:cs="Times New Roman"/>
          <w:sz w:val="24"/>
          <w:szCs w:val="24"/>
        </w:rPr>
        <w:lastRenderedPageBreak/>
        <w:t>нарушении, по его мнению, установленного порядка проведения ГИА и (или) несогласии с ее результатами (далее - апелляция).</w:t>
      </w:r>
    </w:p>
    <w:p w:rsidR="00EF56C1" w:rsidRPr="00EF56C1" w:rsidRDefault="00EF56C1" w:rsidP="00EF56C1">
      <w:pPr>
        <w:ind w:firstLine="567"/>
        <w:jc w:val="both"/>
        <w:rPr>
          <w:rFonts w:ascii="Times New Roman" w:hAnsi="Times New Roman" w:cs="Times New Roman"/>
          <w:sz w:val="24"/>
          <w:szCs w:val="24"/>
        </w:rPr>
      </w:pPr>
      <w:r w:rsidRPr="00EF56C1">
        <w:rPr>
          <w:rFonts w:ascii="Times New Roman" w:hAnsi="Times New Roman" w:cs="Times New Roman"/>
          <w:sz w:val="24"/>
          <w:szCs w:val="24"/>
        </w:rPr>
        <w:t>Апелляция о нарушении порядка проведения ГИА подается непосредственно в день проведения государственной итоговой аттестации.</w:t>
      </w:r>
    </w:p>
    <w:p w:rsidR="00EF56C1" w:rsidRPr="00EF56C1" w:rsidRDefault="00EF56C1" w:rsidP="00EF56C1">
      <w:pPr>
        <w:ind w:firstLine="567"/>
        <w:jc w:val="both"/>
        <w:rPr>
          <w:rFonts w:ascii="Times New Roman" w:hAnsi="Times New Roman" w:cs="Times New Roman"/>
          <w:sz w:val="24"/>
          <w:szCs w:val="24"/>
        </w:rPr>
      </w:pPr>
      <w:r w:rsidRPr="00EF56C1">
        <w:rPr>
          <w:rFonts w:ascii="Times New Roman" w:hAnsi="Times New Roman" w:cs="Times New Roman"/>
          <w:sz w:val="24"/>
          <w:szCs w:val="24"/>
        </w:rPr>
        <w:t>Апелляция о несогласии с результатами ГИА выдается не позднее следующего рабочего дня после объявления результатов ГИА.</w:t>
      </w:r>
    </w:p>
    <w:p w:rsidR="003D07E9" w:rsidRPr="00EF56C1" w:rsidRDefault="00EF56C1" w:rsidP="00EF56C1">
      <w:pPr>
        <w:pStyle w:val="a4"/>
        <w:suppressAutoHyphens/>
        <w:ind w:left="0" w:firstLine="709"/>
        <w:jc w:val="both"/>
        <w:rPr>
          <w:rFonts w:ascii="Times New Roman" w:eastAsia="Times New Roman" w:hAnsi="Times New Roman" w:cs="Times New Roman"/>
          <w:sz w:val="24"/>
          <w:szCs w:val="24"/>
          <w:lang w:eastAsia="zh-CN"/>
        </w:rPr>
      </w:pPr>
      <w:r w:rsidRPr="00EF56C1">
        <w:rPr>
          <w:rFonts w:ascii="Times New Roman" w:hAnsi="Times New Roman" w:cs="Times New Roman"/>
          <w:sz w:val="24"/>
          <w:szCs w:val="24"/>
        </w:rPr>
        <w:t>Апелляция рассматривается апелляционной комиссией не позднее трех рабочих дней с момента ее поступления.</w:t>
      </w:r>
    </w:p>
    <w:p w:rsidR="00EF56C1" w:rsidRDefault="00EF56C1" w:rsidP="003D07E9">
      <w:pPr>
        <w:pStyle w:val="a4"/>
        <w:suppressAutoHyphens/>
        <w:spacing w:line="276" w:lineRule="auto"/>
        <w:ind w:left="0" w:firstLine="709"/>
        <w:jc w:val="both"/>
        <w:rPr>
          <w:rFonts w:ascii="Times New Roman" w:eastAsia="Times New Roman" w:hAnsi="Times New Roman" w:cs="Times New Roman"/>
          <w:b/>
          <w:bCs/>
          <w:sz w:val="24"/>
          <w:szCs w:val="24"/>
          <w:lang w:eastAsia="zh-CN"/>
        </w:rPr>
      </w:pPr>
    </w:p>
    <w:p w:rsidR="00EF56C1" w:rsidRDefault="00EF56C1"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EF56C1" w:rsidRDefault="00EF56C1"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bookmarkEnd w:id="8"/>
    <w:p w:rsidR="003D07E9" w:rsidRPr="00F041F6" w:rsidRDefault="003D07E9" w:rsidP="003D07E9">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rsidR="0041236F" w:rsidRDefault="0041236F">
      <w:pPr>
        <w:rPr>
          <w:rFonts w:ascii="Times New Roman" w:eastAsia="Times New Roman" w:hAnsi="Times New Roman" w:cs="Times New Roman"/>
          <w:i/>
          <w:iCs/>
          <w:color w:val="FF0000"/>
          <w:sz w:val="24"/>
          <w:szCs w:val="24"/>
          <w:lang w:eastAsia="zh-CN"/>
        </w:rPr>
      </w:pPr>
      <w:r>
        <w:rPr>
          <w:rFonts w:ascii="Times New Roman" w:eastAsia="Times New Roman" w:hAnsi="Times New Roman" w:cs="Times New Roman"/>
          <w:i/>
          <w:iCs/>
          <w:color w:val="FF0000"/>
          <w:sz w:val="24"/>
          <w:szCs w:val="24"/>
          <w:lang w:eastAsia="zh-CN"/>
        </w:rPr>
        <w:br w:type="page"/>
      </w:r>
    </w:p>
    <w:p w:rsidR="0041236F" w:rsidRPr="00BC58DA" w:rsidRDefault="0041236F" w:rsidP="0041236F">
      <w:pPr>
        <w:pStyle w:val="a4"/>
        <w:suppressAutoHyphens/>
        <w:spacing w:line="276" w:lineRule="auto"/>
        <w:ind w:left="0" w:firstLine="709"/>
        <w:jc w:val="right"/>
        <w:rPr>
          <w:rFonts w:ascii="Times New Roman" w:eastAsia="Times New Roman" w:hAnsi="Times New Roman" w:cs="Times New Roman"/>
          <w:b/>
          <w:bCs/>
          <w:sz w:val="24"/>
          <w:szCs w:val="24"/>
          <w:lang w:eastAsia="zh-CN"/>
        </w:rPr>
      </w:pPr>
      <w:r w:rsidRPr="00BC58DA">
        <w:rPr>
          <w:rFonts w:ascii="Times New Roman" w:eastAsia="Times New Roman" w:hAnsi="Times New Roman" w:cs="Times New Roman"/>
          <w:b/>
          <w:bCs/>
          <w:sz w:val="24"/>
          <w:szCs w:val="24"/>
          <w:lang w:eastAsia="zh-CN"/>
        </w:rPr>
        <w:lastRenderedPageBreak/>
        <w:t>Приложения:</w:t>
      </w:r>
    </w:p>
    <w:p w:rsidR="0041236F" w:rsidRPr="00906144" w:rsidRDefault="0041236F" w:rsidP="00C733F8">
      <w:pPr>
        <w:pBdr>
          <w:top w:val="none" w:sz="4" w:space="0" w:color="000000"/>
          <w:left w:val="none" w:sz="4" w:space="0" w:color="000000"/>
          <w:bottom w:val="none" w:sz="4" w:space="1" w:color="000000"/>
          <w:right w:val="none" w:sz="4" w:space="0" w:color="000000"/>
        </w:pBdr>
        <w:jc w:val="center"/>
        <w:rPr>
          <w:rFonts w:ascii="Times New Roman" w:hAnsi="Times New Roman" w:cs="Times New Roman"/>
          <w:b/>
          <w:color w:val="000000"/>
          <w:sz w:val="24"/>
          <w:szCs w:val="24"/>
        </w:rPr>
      </w:pPr>
      <w:r w:rsidRPr="00906144">
        <w:rPr>
          <w:rFonts w:ascii="Times New Roman" w:eastAsia="Times New Roman" w:hAnsi="Times New Roman" w:cs="Times New Roman"/>
          <w:b/>
          <w:sz w:val="24"/>
          <w:szCs w:val="24"/>
          <w:lang w:eastAsia="zh-CN"/>
        </w:rPr>
        <w:t>Предлагаемые темы дипломных проектов</w:t>
      </w:r>
    </w:p>
    <w:p w:rsidR="00C733F8" w:rsidRDefault="00C733F8" w:rsidP="00C733F8">
      <w:pPr>
        <w:pBdr>
          <w:top w:val="none" w:sz="4" w:space="0" w:color="000000"/>
          <w:left w:val="none" w:sz="4" w:space="0" w:color="000000"/>
          <w:bottom w:val="none" w:sz="4" w:space="1" w:color="000000"/>
          <w:right w:val="none" w:sz="4" w:space="0" w:color="000000"/>
        </w:pBdr>
        <w:rPr>
          <w:rFonts w:ascii="Times New Roman" w:eastAsia="Times New Roman" w:hAnsi="Times New Roman" w:cs="Times New Roman"/>
          <w:sz w:val="24"/>
          <w:szCs w:val="24"/>
        </w:rPr>
      </w:pPr>
    </w:p>
    <w:p w:rsidR="00D9069B" w:rsidRDefault="00D9069B" w:rsidP="00C733F8">
      <w:pPr>
        <w:pBdr>
          <w:top w:val="none" w:sz="4" w:space="0" w:color="000000"/>
          <w:left w:val="none" w:sz="4" w:space="0" w:color="000000"/>
          <w:bottom w:val="none" w:sz="4" w:space="1" w:color="000000"/>
          <w:right w:val="none" w:sz="4" w:space="0" w:color="000000"/>
        </w:pBdr>
        <w:jc w:val="both"/>
        <w:rPr>
          <w:rFonts w:ascii="Times New Roman" w:eastAsia="Times New Roman" w:hAnsi="Times New Roman" w:cs="Times New Roman"/>
          <w:sz w:val="24"/>
          <w:szCs w:val="24"/>
        </w:rPr>
      </w:pPr>
    </w:p>
    <w:p w:rsidR="00D9069B" w:rsidRPr="00D9069B" w:rsidRDefault="00D9069B" w:rsidP="00D9069B">
      <w:pPr>
        <w:ind w:firstLine="426"/>
        <w:jc w:val="both"/>
        <w:rPr>
          <w:rFonts w:ascii="Times New Roman" w:hAnsi="Times New Roman" w:cs="Times New Roman"/>
          <w:sz w:val="24"/>
          <w:szCs w:val="24"/>
        </w:rPr>
      </w:pPr>
      <w:r w:rsidRPr="00D9069B">
        <w:rPr>
          <w:rFonts w:ascii="Times New Roman" w:hAnsi="Times New Roman" w:cs="Times New Roman"/>
          <w:sz w:val="24"/>
          <w:szCs w:val="24"/>
        </w:rPr>
        <w:t xml:space="preserve">Разработка технологического </w:t>
      </w:r>
      <w:proofErr w:type="gramStart"/>
      <w:r w:rsidRPr="00D9069B">
        <w:rPr>
          <w:rFonts w:ascii="Times New Roman" w:hAnsi="Times New Roman" w:cs="Times New Roman"/>
          <w:sz w:val="24"/>
          <w:szCs w:val="24"/>
        </w:rPr>
        <w:t>процесса изготовления корпуса клапана заправки</w:t>
      </w:r>
      <w:proofErr w:type="gramEnd"/>
      <w:r w:rsidRPr="00D9069B">
        <w:rPr>
          <w:rFonts w:ascii="Times New Roman" w:hAnsi="Times New Roman" w:cs="Times New Roman"/>
          <w:sz w:val="24"/>
          <w:szCs w:val="24"/>
        </w:rPr>
        <w:t xml:space="preserve"> с применением высокотехнологичного оборудования</w:t>
      </w:r>
    </w:p>
    <w:p w:rsidR="00D9069B" w:rsidRPr="00D9069B" w:rsidRDefault="00D9069B" w:rsidP="00D9069B">
      <w:pPr>
        <w:ind w:firstLine="426"/>
        <w:jc w:val="both"/>
        <w:rPr>
          <w:rFonts w:ascii="Times New Roman" w:hAnsi="Times New Roman" w:cs="Times New Roman"/>
          <w:sz w:val="24"/>
          <w:szCs w:val="24"/>
        </w:rPr>
      </w:pPr>
      <w:r w:rsidRPr="00D9069B">
        <w:rPr>
          <w:rFonts w:ascii="Times New Roman" w:hAnsi="Times New Roman" w:cs="Times New Roman"/>
          <w:sz w:val="24"/>
          <w:szCs w:val="24"/>
        </w:rPr>
        <w:t>Разработка технологического процесса изготовления шпинделя</w:t>
      </w:r>
      <w:r w:rsidRPr="00D9069B">
        <w:rPr>
          <w:rFonts w:ascii="Times New Roman" w:hAnsi="Times New Roman" w:cs="Times New Roman"/>
          <w:sz w:val="24"/>
          <w:szCs w:val="24"/>
        </w:rPr>
        <w:t xml:space="preserve"> </w:t>
      </w:r>
      <w:r w:rsidRPr="00D9069B">
        <w:rPr>
          <w:rFonts w:ascii="Times New Roman" w:hAnsi="Times New Roman" w:cs="Times New Roman"/>
          <w:sz w:val="24"/>
          <w:szCs w:val="24"/>
        </w:rPr>
        <w:t>с применением высокотехнологичного оборудования</w:t>
      </w:r>
    </w:p>
    <w:p w:rsidR="00D9069B" w:rsidRPr="00D9069B" w:rsidRDefault="00C733F8" w:rsidP="00D9069B">
      <w:pPr>
        <w:ind w:firstLine="426"/>
        <w:jc w:val="both"/>
        <w:rPr>
          <w:rFonts w:ascii="Times New Roman" w:hAnsi="Times New Roman" w:cs="Times New Roman"/>
          <w:sz w:val="24"/>
          <w:szCs w:val="24"/>
        </w:rPr>
      </w:pPr>
      <w:r w:rsidRPr="00D9069B">
        <w:rPr>
          <w:rFonts w:ascii="Times New Roman" w:eastAsia="Times New Roman" w:hAnsi="Times New Roman" w:cs="Times New Roman"/>
          <w:sz w:val="24"/>
          <w:szCs w:val="24"/>
        </w:rPr>
        <w:t xml:space="preserve">Разработка технологического процесса изготовления </w:t>
      </w:r>
      <w:r w:rsidR="00D9069B" w:rsidRPr="00D9069B">
        <w:rPr>
          <w:rFonts w:ascii="Times New Roman" w:eastAsia="Times New Roman" w:hAnsi="Times New Roman" w:cs="Times New Roman"/>
          <w:sz w:val="24"/>
          <w:szCs w:val="24"/>
        </w:rPr>
        <w:t>кулач</w:t>
      </w:r>
      <w:r w:rsidRPr="00D9069B">
        <w:rPr>
          <w:rFonts w:ascii="Times New Roman" w:eastAsia="Times New Roman" w:hAnsi="Times New Roman" w:cs="Times New Roman"/>
          <w:sz w:val="24"/>
          <w:szCs w:val="24"/>
        </w:rPr>
        <w:t>к</w:t>
      </w:r>
      <w:r w:rsidR="00D9069B" w:rsidRPr="00D9069B">
        <w:rPr>
          <w:rFonts w:ascii="Times New Roman" w:eastAsia="Times New Roman" w:hAnsi="Times New Roman" w:cs="Times New Roman"/>
          <w:sz w:val="24"/>
          <w:szCs w:val="24"/>
        </w:rPr>
        <w:t>а</w:t>
      </w:r>
      <w:r w:rsidRPr="00D9069B">
        <w:rPr>
          <w:rFonts w:ascii="Times New Roman" w:eastAsia="Times New Roman" w:hAnsi="Times New Roman" w:cs="Times New Roman"/>
          <w:sz w:val="24"/>
          <w:szCs w:val="24"/>
        </w:rPr>
        <w:t xml:space="preserve"> </w:t>
      </w:r>
      <w:r w:rsidR="00D9069B" w:rsidRPr="00D9069B">
        <w:rPr>
          <w:rFonts w:ascii="Times New Roman" w:hAnsi="Times New Roman" w:cs="Times New Roman"/>
          <w:sz w:val="24"/>
          <w:szCs w:val="24"/>
        </w:rPr>
        <w:t>с применением высокотехнологичного оборудования</w:t>
      </w:r>
    </w:p>
    <w:p w:rsidR="00D9069B" w:rsidRPr="00D9069B" w:rsidRDefault="00C733F8" w:rsidP="00D9069B">
      <w:pPr>
        <w:ind w:firstLine="426"/>
        <w:jc w:val="both"/>
        <w:rPr>
          <w:rFonts w:ascii="Times New Roman" w:hAnsi="Times New Roman" w:cs="Times New Roman"/>
          <w:sz w:val="24"/>
          <w:szCs w:val="24"/>
        </w:rPr>
      </w:pPr>
      <w:r w:rsidRPr="00D9069B">
        <w:rPr>
          <w:rFonts w:ascii="Times New Roman" w:eastAsia="Times New Roman" w:hAnsi="Times New Roman" w:cs="Times New Roman"/>
          <w:sz w:val="24"/>
          <w:szCs w:val="24"/>
        </w:rPr>
        <w:t>Разработка технологического процесса</w:t>
      </w:r>
      <w:r w:rsidR="00D9069B" w:rsidRPr="00D9069B">
        <w:rPr>
          <w:rFonts w:ascii="Times New Roman" w:eastAsia="Times New Roman" w:hAnsi="Times New Roman" w:cs="Times New Roman"/>
          <w:sz w:val="24"/>
          <w:szCs w:val="24"/>
        </w:rPr>
        <w:t xml:space="preserve"> изготовления рычага</w:t>
      </w:r>
      <w:r w:rsidRPr="00D9069B">
        <w:rPr>
          <w:rFonts w:ascii="Times New Roman" w:eastAsia="Times New Roman" w:hAnsi="Times New Roman" w:cs="Times New Roman"/>
          <w:sz w:val="24"/>
          <w:szCs w:val="24"/>
        </w:rPr>
        <w:t xml:space="preserve"> </w:t>
      </w:r>
      <w:r w:rsidR="00D9069B" w:rsidRPr="00D9069B">
        <w:rPr>
          <w:rFonts w:ascii="Times New Roman" w:hAnsi="Times New Roman" w:cs="Times New Roman"/>
          <w:sz w:val="24"/>
          <w:szCs w:val="24"/>
        </w:rPr>
        <w:t>с применением высокотехнологичного оборудования</w:t>
      </w:r>
    </w:p>
    <w:p w:rsidR="00D9069B" w:rsidRPr="00D9069B" w:rsidRDefault="00C733F8" w:rsidP="00D9069B">
      <w:pPr>
        <w:pBdr>
          <w:top w:val="none" w:sz="4" w:space="0" w:color="000000"/>
          <w:left w:val="none" w:sz="4" w:space="0" w:color="000000"/>
          <w:bottom w:val="none" w:sz="4" w:space="1" w:color="000000"/>
          <w:right w:val="none" w:sz="4" w:space="0" w:color="000000"/>
        </w:pBdr>
        <w:ind w:firstLine="426"/>
        <w:jc w:val="both"/>
        <w:rPr>
          <w:rFonts w:ascii="Times New Roman" w:hAnsi="Times New Roman" w:cs="Times New Roman"/>
          <w:sz w:val="24"/>
          <w:szCs w:val="24"/>
        </w:rPr>
      </w:pPr>
      <w:r w:rsidRPr="00D9069B">
        <w:rPr>
          <w:rFonts w:ascii="Times New Roman" w:eastAsia="Times New Roman" w:hAnsi="Times New Roman" w:cs="Times New Roman"/>
          <w:sz w:val="24"/>
          <w:szCs w:val="24"/>
        </w:rPr>
        <w:t>Разработка технологическо</w:t>
      </w:r>
      <w:r w:rsidR="00D9069B" w:rsidRPr="00D9069B">
        <w:rPr>
          <w:rFonts w:ascii="Times New Roman" w:eastAsia="Times New Roman" w:hAnsi="Times New Roman" w:cs="Times New Roman"/>
          <w:sz w:val="24"/>
          <w:szCs w:val="24"/>
        </w:rPr>
        <w:t>го процесса изготовления качалки верхней</w:t>
      </w:r>
      <w:r w:rsidRPr="00D9069B">
        <w:rPr>
          <w:rFonts w:ascii="Times New Roman" w:eastAsia="Times New Roman" w:hAnsi="Times New Roman" w:cs="Times New Roman"/>
          <w:sz w:val="24"/>
          <w:szCs w:val="24"/>
        </w:rPr>
        <w:t xml:space="preserve"> </w:t>
      </w:r>
      <w:r w:rsidR="00D9069B" w:rsidRPr="00D9069B">
        <w:rPr>
          <w:rFonts w:ascii="Times New Roman" w:hAnsi="Times New Roman" w:cs="Times New Roman"/>
          <w:sz w:val="24"/>
          <w:szCs w:val="24"/>
        </w:rPr>
        <w:t>с применением высокотехнологичного оборудования</w:t>
      </w:r>
    </w:p>
    <w:p w:rsidR="00D9069B" w:rsidRPr="00D9069B" w:rsidRDefault="00C733F8" w:rsidP="00D9069B">
      <w:pPr>
        <w:pBdr>
          <w:top w:val="none" w:sz="4" w:space="0" w:color="000000"/>
          <w:left w:val="none" w:sz="4" w:space="0" w:color="000000"/>
          <w:bottom w:val="none" w:sz="4" w:space="1" w:color="000000"/>
          <w:right w:val="none" w:sz="4" w:space="0" w:color="000000"/>
        </w:pBdr>
        <w:ind w:firstLine="426"/>
        <w:jc w:val="both"/>
        <w:rPr>
          <w:rFonts w:ascii="Times New Roman" w:hAnsi="Times New Roman" w:cs="Times New Roman"/>
          <w:sz w:val="24"/>
          <w:szCs w:val="24"/>
        </w:rPr>
      </w:pPr>
      <w:r w:rsidRPr="00D9069B">
        <w:rPr>
          <w:rFonts w:ascii="Times New Roman" w:eastAsia="Times New Roman" w:hAnsi="Times New Roman" w:cs="Times New Roman"/>
          <w:sz w:val="24"/>
          <w:szCs w:val="24"/>
        </w:rPr>
        <w:t>Разработка технологическо</w:t>
      </w:r>
      <w:r w:rsidR="00D9069B" w:rsidRPr="00D9069B">
        <w:rPr>
          <w:rFonts w:ascii="Times New Roman" w:eastAsia="Times New Roman" w:hAnsi="Times New Roman" w:cs="Times New Roman"/>
          <w:sz w:val="24"/>
          <w:szCs w:val="24"/>
        </w:rPr>
        <w:t xml:space="preserve">го процесса изготовления крышки цилиндра </w:t>
      </w:r>
      <w:r w:rsidR="00D9069B" w:rsidRPr="00D9069B">
        <w:rPr>
          <w:rFonts w:ascii="Times New Roman" w:hAnsi="Times New Roman" w:cs="Times New Roman"/>
          <w:sz w:val="24"/>
          <w:szCs w:val="24"/>
        </w:rPr>
        <w:t>с применением высокотехнологичного оборудования</w:t>
      </w:r>
    </w:p>
    <w:p w:rsidR="00D9069B" w:rsidRPr="00D9069B" w:rsidRDefault="00C733F8" w:rsidP="00D9069B">
      <w:pPr>
        <w:ind w:firstLine="426"/>
        <w:jc w:val="both"/>
        <w:rPr>
          <w:rFonts w:ascii="Times New Roman" w:hAnsi="Times New Roman" w:cs="Times New Roman"/>
          <w:sz w:val="24"/>
          <w:szCs w:val="24"/>
        </w:rPr>
      </w:pPr>
      <w:r w:rsidRPr="00D9069B">
        <w:rPr>
          <w:rFonts w:ascii="Times New Roman" w:eastAsia="Times New Roman" w:hAnsi="Times New Roman" w:cs="Times New Roman"/>
          <w:sz w:val="24"/>
          <w:szCs w:val="24"/>
        </w:rPr>
        <w:t>Разработка технологическо</w:t>
      </w:r>
      <w:r w:rsidR="00D9069B" w:rsidRPr="00D9069B">
        <w:rPr>
          <w:rFonts w:ascii="Times New Roman" w:eastAsia="Times New Roman" w:hAnsi="Times New Roman" w:cs="Times New Roman"/>
          <w:sz w:val="24"/>
          <w:szCs w:val="24"/>
        </w:rPr>
        <w:t>го процесса изготовления вилки фланцевой</w:t>
      </w:r>
      <w:r w:rsidRPr="00D9069B">
        <w:rPr>
          <w:rFonts w:ascii="Times New Roman" w:eastAsia="Times New Roman" w:hAnsi="Times New Roman" w:cs="Times New Roman"/>
          <w:sz w:val="24"/>
          <w:szCs w:val="24"/>
        </w:rPr>
        <w:t xml:space="preserve"> </w:t>
      </w:r>
      <w:r w:rsidR="00D9069B" w:rsidRPr="00D9069B">
        <w:rPr>
          <w:rFonts w:ascii="Times New Roman" w:hAnsi="Times New Roman" w:cs="Times New Roman"/>
          <w:sz w:val="24"/>
          <w:szCs w:val="24"/>
        </w:rPr>
        <w:t>с применением высокотехнологичного оборудования</w:t>
      </w:r>
    </w:p>
    <w:p w:rsidR="00D9069B" w:rsidRPr="00D9069B" w:rsidRDefault="00D9069B" w:rsidP="00D9069B">
      <w:pPr>
        <w:ind w:firstLine="426"/>
        <w:jc w:val="both"/>
        <w:rPr>
          <w:rFonts w:ascii="Times New Roman" w:hAnsi="Times New Roman" w:cs="Times New Roman"/>
          <w:sz w:val="24"/>
          <w:szCs w:val="24"/>
        </w:rPr>
      </w:pPr>
      <w:r w:rsidRPr="00D9069B">
        <w:rPr>
          <w:rFonts w:ascii="Times New Roman" w:hAnsi="Times New Roman" w:cs="Times New Roman"/>
          <w:sz w:val="24"/>
          <w:szCs w:val="24"/>
        </w:rPr>
        <w:t>Разработка технологического процесса изготовления корпуса гидравлической системы с применением высокотехнологичного оборудования</w:t>
      </w:r>
    </w:p>
    <w:p w:rsidR="00D9069B" w:rsidRPr="00D9069B" w:rsidRDefault="00D9069B" w:rsidP="00D9069B">
      <w:pPr>
        <w:ind w:firstLine="426"/>
        <w:jc w:val="both"/>
        <w:rPr>
          <w:rFonts w:ascii="Times New Roman" w:hAnsi="Times New Roman" w:cs="Times New Roman"/>
          <w:sz w:val="24"/>
          <w:szCs w:val="24"/>
        </w:rPr>
      </w:pPr>
      <w:r w:rsidRPr="00D9069B">
        <w:rPr>
          <w:rFonts w:ascii="Times New Roman" w:hAnsi="Times New Roman" w:cs="Times New Roman"/>
          <w:sz w:val="24"/>
          <w:szCs w:val="24"/>
        </w:rPr>
        <w:t>Разработка технологического процесса изготовления фланца топливного бака с применением высокотехнологичного оборудования</w:t>
      </w:r>
    </w:p>
    <w:p w:rsidR="00D9069B" w:rsidRPr="00D9069B" w:rsidRDefault="00D9069B" w:rsidP="00D9069B">
      <w:pPr>
        <w:ind w:firstLine="426"/>
        <w:jc w:val="both"/>
        <w:rPr>
          <w:rFonts w:ascii="Times New Roman" w:hAnsi="Times New Roman" w:cs="Times New Roman"/>
          <w:sz w:val="24"/>
          <w:szCs w:val="24"/>
        </w:rPr>
      </w:pPr>
      <w:r w:rsidRPr="00D9069B">
        <w:rPr>
          <w:rFonts w:ascii="Times New Roman" w:hAnsi="Times New Roman" w:cs="Times New Roman"/>
          <w:sz w:val="24"/>
          <w:szCs w:val="24"/>
        </w:rPr>
        <w:t xml:space="preserve">Разработка технологического процесса изготовления корпуса </w:t>
      </w:r>
      <w:proofErr w:type="spellStart"/>
      <w:r w:rsidRPr="00D9069B">
        <w:rPr>
          <w:rFonts w:ascii="Times New Roman" w:hAnsi="Times New Roman" w:cs="Times New Roman"/>
          <w:sz w:val="24"/>
          <w:szCs w:val="24"/>
        </w:rPr>
        <w:t>пиротолкателя</w:t>
      </w:r>
      <w:proofErr w:type="spellEnd"/>
      <w:r w:rsidRPr="00D9069B">
        <w:rPr>
          <w:rFonts w:ascii="Times New Roman" w:hAnsi="Times New Roman" w:cs="Times New Roman"/>
          <w:sz w:val="24"/>
          <w:szCs w:val="24"/>
        </w:rPr>
        <w:t xml:space="preserve"> аварийного управления фонаря с применением высокотехнологичного оборудования</w:t>
      </w:r>
    </w:p>
    <w:p w:rsidR="00D9069B" w:rsidRPr="00D9069B" w:rsidRDefault="00D9069B" w:rsidP="00D9069B">
      <w:pPr>
        <w:ind w:firstLine="426"/>
        <w:jc w:val="both"/>
        <w:rPr>
          <w:rFonts w:ascii="Times New Roman" w:hAnsi="Times New Roman" w:cs="Times New Roman"/>
          <w:sz w:val="24"/>
          <w:szCs w:val="24"/>
        </w:rPr>
      </w:pPr>
      <w:r w:rsidRPr="00D9069B">
        <w:rPr>
          <w:rFonts w:ascii="Times New Roman" w:hAnsi="Times New Roman" w:cs="Times New Roman"/>
          <w:sz w:val="24"/>
          <w:szCs w:val="24"/>
        </w:rPr>
        <w:t xml:space="preserve">Разработка технологического процесса изготовления профиля </w:t>
      </w:r>
      <w:r w:rsidRPr="00D9069B">
        <w:rPr>
          <w:rFonts w:ascii="Times New Roman" w:hAnsi="Times New Roman" w:cs="Times New Roman"/>
          <w:sz w:val="24"/>
          <w:szCs w:val="24"/>
        </w:rPr>
        <w:t xml:space="preserve"> </w:t>
      </w:r>
      <w:r w:rsidRPr="00D9069B">
        <w:rPr>
          <w:rFonts w:ascii="Times New Roman" w:hAnsi="Times New Roman" w:cs="Times New Roman"/>
          <w:sz w:val="24"/>
          <w:szCs w:val="24"/>
        </w:rPr>
        <w:t>с применением высокотехнологичного оборудования</w:t>
      </w:r>
    </w:p>
    <w:p w:rsidR="00C733F8" w:rsidRPr="0041236F" w:rsidRDefault="00C733F8" w:rsidP="00D9069B">
      <w:pPr>
        <w:pBdr>
          <w:top w:val="none" w:sz="4" w:space="0" w:color="000000"/>
          <w:left w:val="none" w:sz="4" w:space="0" w:color="000000"/>
          <w:bottom w:val="none" w:sz="4" w:space="1" w:color="000000"/>
          <w:right w:val="none" w:sz="4" w:space="0" w:color="000000"/>
        </w:pBdr>
        <w:jc w:val="both"/>
        <w:rPr>
          <w:rFonts w:ascii="Times New Roman" w:hAnsi="Times New Roman" w:cs="Times New Roman"/>
          <w:color w:val="000000"/>
          <w:sz w:val="24"/>
          <w:szCs w:val="24"/>
        </w:rPr>
      </w:pPr>
    </w:p>
    <w:p w:rsidR="00D9069B" w:rsidRDefault="00D436BA" w:rsidP="00D9069B">
      <w:pPr>
        <w:jc w:val="both"/>
        <w:rPr>
          <w:rFonts w:ascii="Times New Roman" w:hAnsi="Times New Roman" w:cs="Times New Roman"/>
          <w:sz w:val="24"/>
          <w:szCs w:val="24"/>
          <w:u w:val="single"/>
        </w:rPr>
      </w:pPr>
      <w:r>
        <w:rPr>
          <w:rFonts w:ascii="Times New Roman" w:hAnsi="Times New Roman" w:cs="Times New Roman"/>
          <w:color w:val="000000"/>
          <w:sz w:val="24"/>
          <w:szCs w:val="24"/>
        </w:rPr>
        <w:br w:type="page"/>
      </w:r>
    </w:p>
    <w:p w:rsidR="00D436BA" w:rsidRDefault="00D436BA">
      <w:pPr>
        <w:rPr>
          <w:rFonts w:ascii="Times New Roman" w:hAnsi="Times New Roman" w:cs="Times New Roman"/>
          <w:color w:val="000000"/>
          <w:sz w:val="24"/>
          <w:szCs w:val="24"/>
        </w:rPr>
      </w:pPr>
    </w:p>
    <w:p w:rsidR="00906144" w:rsidRDefault="00D436BA" w:rsidP="00906144">
      <w:pPr>
        <w:pStyle w:val="a4"/>
        <w:suppressAutoHyphens/>
        <w:spacing w:line="276" w:lineRule="auto"/>
        <w:ind w:left="0" w:firstLine="709"/>
        <w:jc w:val="center"/>
        <w:rPr>
          <w:rFonts w:ascii="Times New Roman" w:eastAsia="Times New Roman" w:hAnsi="Times New Roman" w:cs="Times New Roman"/>
          <w:b/>
          <w:sz w:val="24"/>
          <w:szCs w:val="24"/>
          <w:lang w:eastAsia="zh-CN"/>
        </w:rPr>
      </w:pPr>
      <w:r w:rsidRPr="00906144">
        <w:rPr>
          <w:rFonts w:ascii="Times New Roman" w:eastAsia="Times New Roman" w:hAnsi="Times New Roman" w:cs="Times New Roman"/>
          <w:b/>
          <w:sz w:val="24"/>
          <w:szCs w:val="24"/>
          <w:lang w:eastAsia="zh-CN"/>
        </w:rPr>
        <w:t xml:space="preserve">План мероприятий по организации проведения демонстрационного экзамена </w:t>
      </w:r>
    </w:p>
    <w:p w:rsidR="00D436BA" w:rsidRPr="00906144" w:rsidRDefault="00D436BA" w:rsidP="00906144">
      <w:pPr>
        <w:pStyle w:val="a4"/>
        <w:suppressAutoHyphens/>
        <w:spacing w:line="276" w:lineRule="auto"/>
        <w:ind w:left="0" w:firstLine="709"/>
        <w:jc w:val="center"/>
        <w:rPr>
          <w:rFonts w:ascii="Times New Roman" w:eastAsia="Times New Roman" w:hAnsi="Times New Roman" w:cs="Times New Roman"/>
          <w:b/>
          <w:sz w:val="24"/>
          <w:szCs w:val="24"/>
          <w:lang w:eastAsia="zh-CN"/>
        </w:rPr>
      </w:pPr>
      <w:r w:rsidRPr="00906144">
        <w:rPr>
          <w:rFonts w:ascii="Times New Roman" w:eastAsia="Times New Roman" w:hAnsi="Times New Roman" w:cs="Times New Roman"/>
          <w:b/>
          <w:sz w:val="24"/>
          <w:szCs w:val="24"/>
          <w:lang w:eastAsia="zh-CN"/>
        </w:rPr>
        <w:t>в рамках государственной итоговой аттестации выпускников</w:t>
      </w:r>
    </w:p>
    <w:p w:rsidR="00D436BA" w:rsidRPr="001D7FD9" w:rsidRDefault="00D436BA" w:rsidP="00D436BA">
      <w:pPr>
        <w:rPr>
          <w:rFonts w:ascii="Times New Roman" w:eastAsia="Calibri" w:hAnsi="Times New Roman" w:cs="Times New Roman"/>
        </w:rPr>
      </w:pPr>
    </w:p>
    <w:p w:rsidR="00D436BA" w:rsidRPr="001D7FD9" w:rsidRDefault="00D436BA" w:rsidP="00D436BA">
      <w:pPr>
        <w:jc w:val="center"/>
        <w:rPr>
          <w:rFonts w:ascii="Times New Roman" w:eastAsia="Calibri" w:hAnsi="Times New Roman" w:cs="Times New Roman"/>
          <w:sz w:val="28"/>
          <w:szCs w:val="28"/>
        </w:rPr>
      </w:pPr>
      <w:r w:rsidRPr="001D7FD9">
        <w:rPr>
          <w:rFonts w:ascii="Times New Roman" w:eastAsia="Calibri" w:hAnsi="Times New Roman" w:cs="Times New Roman"/>
          <w:sz w:val="28"/>
          <w:szCs w:val="28"/>
        </w:rPr>
        <w:t xml:space="preserve">План </w:t>
      </w:r>
    </w:p>
    <w:p w:rsidR="00D436BA" w:rsidRPr="001D7FD9" w:rsidRDefault="00D436BA" w:rsidP="00D436BA">
      <w:pPr>
        <w:jc w:val="center"/>
        <w:rPr>
          <w:rFonts w:ascii="Times New Roman" w:eastAsia="Calibri" w:hAnsi="Times New Roman" w:cs="Times New Roman"/>
          <w:sz w:val="28"/>
          <w:szCs w:val="28"/>
        </w:rPr>
      </w:pPr>
      <w:r w:rsidRPr="001D7FD9">
        <w:rPr>
          <w:rFonts w:ascii="Times New Roman" w:eastAsia="Calibri" w:hAnsi="Times New Roman" w:cs="Times New Roman"/>
          <w:sz w:val="28"/>
          <w:szCs w:val="28"/>
        </w:rPr>
        <w:t xml:space="preserve">мероприятий по подготовке и проведению демонстрационных экзаменов </w:t>
      </w:r>
    </w:p>
    <w:p w:rsidR="00D436BA" w:rsidRPr="001D7FD9" w:rsidRDefault="00D436BA" w:rsidP="00D436BA">
      <w:pPr>
        <w:jc w:val="center"/>
        <w:rPr>
          <w:rFonts w:ascii="Times New Roman" w:eastAsia="Calibri" w:hAnsi="Times New Roman" w:cs="Times New Roman"/>
          <w:sz w:val="28"/>
          <w:szCs w:val="28"/>
        </w:rPr>
      </w:pPr>
      <w:r w:rsidRPr="001D7FD9">
        <w:rPr>
          <w:rFonts w:ascii="Times New Roman" w:eastAsia="Calibri" w:hAnsi="Times New Roman" w:cs="Times New Roman"/>
          <w:sz w:val="28"/>
          <w:szCs w:val="28"/>
        </w:rPr>
        <w:t>в КГА ПОУ ГАСКК МЦК в 202</w:t>
      </w:r>
      <w:r w:rsidR="00701EBA">
        <w:rPr>
          <w:rFonts w:ascii="Times New Roman" w:eastAsia="Calibri" w:hAnsi="Times New Roman" w:cs="Times New Roman"/>
          <w:sz w:val="28"/>
          <w:szCs w:val="28"/>
        </w:rPr>
        <w:t>4-2025</w:t>
      </w:r>
      <w:r w:rsidRPr="001D7FD9">
        <w:rPr>
          <w:rFonts w:ascii="Times New Roman" w:eastAsia="Calibri" w:hAnsi="Times New Roman" w:cs="Times New Roman"/>
          <w:sz w:val="28"/>
          <w:szCs w:val="28"/>
        </w:rPr>
        <w:t xml:space="preserve"> учебном году</w:t>
      </w:r>
    </w:p>
    <w:p w:rsidR="00D436BA" w:rsidRPr="001D7FD9" w:rsidRDefault="00D436BA" w:rsidP="00D436BA">
      <w:pPr>
        <w:jc w:val="center"/>
        <w:rPr>
          <w:rFonts w:ascii="Times New Roman" w:eastAsia="Calibri" w:hAnsi="Times New Roman" w:cs="Times New Roman"/>
          <w:sz w:val="28"/>
          <w:szCs w:val="28"/>
        </w:rPr>
      </w:pPr>
    </w:p>
    <w:tbl>
      <w:tblPr>
        <w:tblW w:w="1102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1985"/>
        <w:gridCol w:w="1984"/>
        <w:gridCol w:w="2097"/>
      </w:tblGrid>
      <w:tr w:rsidR="00D436BA" w:rsidRPr="001D7FD9" w:rsidTr="00D436BA">
        <w:trPr>
          <w:tblHeader/>
        </w:trPr>
        <w:tc>
          <w:tcPr>
            <w:tcW w:w="851" w:type="dxa"/>
            <w:shd w:val="clear" w:color="auto" w:fill="auto"/>
          </w:tcPr>
          <w:p w:rsidR="00D436BA" w:rsidRPr="001D7FD9" w:rsidRDefault="00D436BA" w:rsidP="00D436BA">
            <w:pPr>
              <w:contextualSpacing/>
              <w:jc w:val="center"/>
              <w:rPr>
                <w:rFonts w:ascii="Times New Roman" w:eastAsia="Calibri" w:hAnsi="Times New Roman" w:cs="Times New Roman"/>
                <w:b/>
              </w:rPr>
            </w:pPr>
            <w:r w:rsidRPr="001D7FD9">
              <w:rPr>
                <w:rFonts w:ascii="Times New Roman" w:eastAsia="Calibri" w:hAnsi="Times New Roman" w:cs="Times New Roman"/>
                <w:b/>
              </w:rPr>
              <w:t xml:space="preserve">№ </w:t>
            </w:r>
            <w:proofErr w:type="gramStart"/>
            <w:r w:rsidRPr="001D7FD9">
              <w:rPr>
                <w:rFonts w:ascii="Times New Roman" w:eastAsia="Calibri" w:hAnsi="Times New Roman" w:cs="Times New Roman"/>
                <w:b/>
              </w:rPr>
              <w:t>п</w:t>
            </w:r>
            <w:proofErr w:type="gramEnd"/>
            <w:r w:rsidRPr="001D7FD9">
              <w:rPr>
                <w:rFonts w:ascii="Times New Roman" w:eastAsia="Calibri" w:hAnsi="Times New Roman" w:cs="Times New Roman"/>
                <w:b/>
              </w:rPr>
              <w:t>/п</w:t>
            </w:r>
          </w:p>
        </w:tc>
        <w:tc>
          <w:tcPr>
            <w:tcW w:w="4111" w:type="dxa"/>
            <w:shd w:val="clear" w:color="auto" w:fill="auto"/>
          </w:tcPr>
          <w:p w:rsidR="00D436BA" w:rsidRPr="001D7FD9" w:rsidRDefault="00D436BA" w:rsidP="00D436BA">
            <w:pPr>
              <w:contextualSpacing/>
              <w:jc w:val="center"/>
              <w:rPr>
                <w:rFonts w:ascii="Times New Roman" w:eastAsia="Calibri" w:hAnsi="Times New Roman" w:cs="Times New Roman"/>
                <w:b/>
              </w:rPr>
            </w:pPr>
            <w:r w:rsidRPr="001D7FD9">
              <w:rPr>
                <w:rFonts w:ascii="Times New Roman" w:eastAsia="Calibri" w:hAnsi="Times New Roman" w:cs="Times New Roman"/>
                <w:b/>
              </w:rPr>
              <w:t>Мероприятие</w:t>
            </w:r>
          </w:p>
        </w:tc>
        <w:tc>
          <w:tcPr>
            <w:tcW w:w="1985" w:type="dxa"/>
            <w:shd w:val="clear" w:color="auto" w:fill="auto"/>
          </w:tcPr>
          <w:p w:rsidR="00D436BA" w:rsidRPr="001D7FD9" w:rsidRDefault="00D436BA" w:rsidP="00D436BA">
            <w:pPr>
              <w:contextualSpacing/>
              <w:jc w:val="center"/>
              <w:rPr>
                <w:rFonts w:ascii="Times New Roman" w:eastAsia="Calibri" w:hAnsi="Times New Roman" w:cs="Times New Roman"/>
                <w:b/>
              </w:rPr>
            </w:pPr>
            <w:r w:rsidRPr="001D7FD9">
              <w:rPr>
                <w:rFonts w:ascii="Times New Roman" w:eastAsia="Calibri" w:hAnsi="Times New Roman" w:cs="Times New Roman"/>
                <w:b/>
              </w:rPr>
              <w:t>Дата</w:t>
            </w:r>
          </w:p>
        </w:tc>
        <w:tc>
          <w:tcPr>
            <w:tcW w:w="1984" w:type="dxa"/>
            <w:shd w:val="clear" w:color="auto" w:fill="auto"/>
          </w:tcPr>
          <w:p w:rsidR="00D436BA" w:rsidRPr="001D7FD9" w:rsidRDefault="00D436BA" w:rsidP="00D436BA">
            <w:pPr>
              <w:contextualSpacing/>
              <w:jc w:val="center"/>
              <w:rPr>
                <w:rFonts w:ascii="Times New Roman" w:eastAsia="Calibri" w:hAnsi="Times New Roman" w:cs="Times New Roman"/>
                <w:b/>
              </w:rPr>
            </w:pPr>
            <w:r w:rsidRPr="001D7FD9">
              <w:rPr>
                <w:rFonts w:ascii="Times New Roman" w:eastAsia="Calibri" w:hAnsi="Times New Roman" w:cs="Times New Roman"/>
                <w:b/>
              </w:rPr>
              <w:t>Ответственный</w:t>
            </w:r>
          </w:p>
        </w:tc>
        <w:tc>
          <w:tcPr>
            <w:tcW w:w="2097" w:type="dxa"/>
          </w:tcPr>
          <w:p w:rsidR="00D436BA" w:rsidRPr="001D7FD9" w:rsidRDefault="00D436BA" w:rsidP="00D436BA">
            <w:pPr>
              <w:contextualSpacing/>
              <w:jc w:val="center"/>
              <w:rPr>
                <w:rFonts w:ascii="Times New Roman" w:eastAsia="Calibri" w:hAnsi="Times New Roman" w:cs="Times New Roman"/>
                <w:b/>
              </w:rPr>
            </w:pPr>
            <w:r w:rsidRPr="001D7FD9">
              <w:rPr>
                <w:rFonts w:ascii="Times New Roman" w:eastAsia="Calibri" w:hAnsi="Times New Roman" w:cs="Times New Roman"/>
                <w:b/>
              </w:rPr>
              <w:t>Исполнители</w:t>
            </w:r>
          </w:p>
        </w:tc>
      </w:tr>
      <w:tr w:rsidR="00D436BA" w:rsidRPr="001D7FD9" w:rsidTr="00D436BA">
        <w:tc>
          <w:tcPr>
            <w:tcW w:w="851" w:type="dxa"/>
            <w:shd w:val="clear" w:color="auto" w:fill="auto"/>
          </w:tcPr>
          <w:p w:rsidR="00D436BA" w:rsidRPr="001D7FD9" w:rsidRDefault="00D436BA" w:rsidP="00D436BA">
            <w:pPr>
              <w:contextualSpacing/>
              <w:jc w:val="center"/>
              <w:rPr>
                <w:rFonts w:ascii="Times New Roman" w:eastAsia="Calibri" w:hAnsi="Times New Roman" w:cs="Times New Roman"/>
                <w:b/>
              </w:rPr>
            </w:pPr>
            <w:r w:rsidRPr="001D7FD9">
              <w:rPr>
                <w:rFonts w:ascii="Times New Roman" w:eastAsia="Calibri" w:hAnsi="Times New Roman" w:cs="Times New Roman"/>
                <w:b/>
              </w:rPr>
              <w:t>1.</w:t>
            </w:r>
          </w:p>
        </w:tc>
        <w:tc>
          <w:tcPr>
            <w:tcW w:w="10177" w:type="dxa"/>
            <w:gridSpan w:val="4"/>
            <w:shd w:val="clear" w:color="auto" w:fill="auto"/>
          </w:tcPr>
          <w:p w:rsidR="00D436BA" w:rsidRPr="001D7FD9" w:rsidRDefault="00D436BA" w:rsidP="00D436BA">
            <w:pPr>
              <w:contextualSpacing/>
              <w:jc w:val="center"/>
              <w:rPr>
                <w:rFonts w:ascii="Times New Roman" w:eastAsia="Calibri" w:hAnsi="Times New Roman" w:cs="Times New Roman"/>
                <w:b/>
              </w:rPr>
            </w:pPr>
            <w:r w:rsidRPr="001D7FD9">
              <w:rPr>
                <w:rFonts w:ascii="Times New Roman" w:eastAsia="Calibri" w:hAnsi="Times New Roman" w:cs="Times New Roman"/>
                <w:b/>
              </w:rPr>
              <w:t>Организация проведения</w:t>
            </w:r>
          </w:p>
        </w:tc>
      </w:tr>
      <w:tr w:rsidR="00D436BA" w:rsidRPr="001D7FD9" w:rsidTr="00D436BA">
        <w:tc>
          <w:tcPr>
            <w:tcW w:w="851" w:type="dxa"/>
            <w:shd w:val="clear" w:color="auto" w:fill="auto"/>
          </w:tcPr>
          <w:p w:rsidR="00D436BA" w:rsidRPr="006B63F5" w:rsidRDefault="00D436BA" w:rsidP="00D436BA">
            <w:pPr>
              <w:contextualSpacing/>
              <w:jc w:val="center"/>
              <w:rPr>
                <w:rFonts w:ascii="Times New Roman" w:eastAsia="Calibri" w:hAnsi="Times New Roman" w:cs="Times New Roman"/>
                <w:sz w:val="24"/>
                <w:szCs w:val="24"/>
              </w:rPr>
            </w:pPr>
            <w:r w:rsidRPr="006B63F5">
              <w:rPr>
                <w:rFonts w:ascii="Times New Roman" w:eastAsia="Calibri" w:hAnsi="Times New Roman" w:cs="Times New Roman"/>
                <w:sz w:val="24"/>
                <w:szCs w:val="24"/>
              </w:rPr>
              <w:t>1.1</w:t>
            </w:r>
          </w:p>
        </w:tc>
        <w:tc>
          <w:tcPr>
            <w:tcW w:w="4111" w:type="dxa"/>
            <w:shd w:val="clear" w:color="auto" w:fill="auto"/>
          </w:tcPr>
          <w:p w:rsidR="00D436BA" w:rsidRPr="006B63F5" w:rsidRDefault="00D436BA" w:rsidP="00D436BA">
            <w:pPr>
              <w:contextualSpacing/>
              <w:rPr>
                <w:rFonts w:ascii="Times New Roman" w:eastAsia="Calibri" w:hAnsi="Times New Roman" w:cs="Times New Roman"/>
                <w:sz w:val="24"/>
                <w:szCs w:val="24"/>
              </w:rPr>
            </w:pPr>
            <w:r w:rsidRPr="006B63F5">
              <w:rPr>
                <w:rFonts w:ascii="Times New Roman" w:eastAsia="Calibri" w:hAnsi="Times New Roman" w:cs="Times New Roman"/>
                <w:sz w:val="24"/>
                <w:szCs w:val="24"/>
              </w:rPr>
              <w:t xml:space="preserve">Разработать и утвердить график проведения демонстрационных экзаменов в рамках ГИА </w:t>
            </w:r>
          </w:p>
        </w:tc>
        <w:tc>
          <w:tcPr>
            <w:tcW w:w="1985" w:type="dxa"/>
            <w:shd w:val="clear" w:color="auto" w:fill="auto"/>
          </w:tcPr>
          <w:p w:rsidR="00D436BA" w:rsidRPr="006B63F5" w:rsidRDefault="00701EBA" w:rsidP="00D436BA">
            <w:pPr>
              <w:contextualSpacing/>
              <w:jc w:val="center"/>
              <w:rPr>
                <w:rFonts w:ascii="Times New Roman" w:eastAsia="Calibri" w:hAnsi="Times New Roman" w:cs="Times New Roman"/>
                <w:sz w:val="24"/>
                <w:szCs w:val="24"/>
              </w:rPr>
            </w:pPr>
            <w:r w:rsidRPr="006B63F5">
              <w:rPr>
                <w:rFonts w:ascii="Times New Roman" w:eastAsia="Calibri" w:hAnsi="Times New Roman" w:cs="Times New Roman"/>
                <w:sz w:val="24"/>
                <w:szCs w:val="24"/>
              </w:rPr>
              <w:t>29.01.2025</w:t>
            </w:r>
          </w:p>
        </w:tc>
        <w:tc>
          <w:tcPr>
            <w:tcW w:w="1984" w:type="dxa"/>
            <w:shd w:val="clear" w:color="auto" w:fill="auto"/>
          </w:tcPr>
          <w:p w:rsidR="00D436BA" w:rsidRPr="006B63F5" w:rsidRDefault="00D436BA" w:rsidP="00D436BA">
            <w:pPr>
              <w:contextualSpacing/>
              <w:jc w:val="center"/>
              <w:rPr>
                <w:rFonts w:ascii="Times New Roman" w:eastAsia="Calibri" w:hAnsi="Times New Roman" w:cs="Times New Roman"/>
                <w:sz w:val="24"/>
                <w:szCs w:val="24"/>
              </w:rPr>
            </w:pPr>
            <w:r w:rsidRPr="006B63F5">
              <w:rPr>
                <w:rFonts w:ascii="Times New Roman" w:eastAsia="Calibri" w:hAnsi="Times New Roman" w:cs="Times New Roman"/>
                <w:sz w:val="24"/>
                <w:szCs w:val="24"/>
              </w:rPr>
              <w:t>Большакова О.В.</w:t>
            </w:r>
          </w:p>
        </w:tc>
        <w:tc>
          <w:tcPr>
            <w:tcW w:w="2097" w:type="dxa"/>
          </w:tcPr>
          <w:p w:rsidR="00D436BA" w:rsidRPr="006B63F5" w:rsidRDefault="00D436BA" w:rsidP="00D436BA">
            <w:pPr>
              <w:contextualSpacing/>
              <w:jc w:val="center"/>
              <w:rPr>
                <w:rFonts w:ascii="Times New Roman" w:eastAsia="Calibri" w:hAnsi="Times New Roman" w:cs="Times New Roman"/>
                <w:sz w:val="24"/>
                <w:szCs w:val="24"/>
              </w:rPr>
            </w:pPr>
            <w:r w:rsidRPr="006B63F5">
              <w:rPr>
                <w:rFonts w:ascii="Times New Roman" w:eastAsia="Calibri" w:hAnsi="Times New Roman" w:cs="Times New Roman"/>
                <w:sz w:val="24"/>
                <w:szCs w:val="24"/>
              </w:rPr>
              <w:t>Колесникова П.А.</w:t>
            </w:r>
          </w:p>
        </w:tc>
      </w:tr>
      <w:tr w:rsidR="00D436BA" w:rsidRPr="001D7FD9" w:rsidTr="00D436BA">
        <w:tc>
          <w:tcPr>
            <w:tcW w:w="851" w:type="dxa"/>
            <w:shd w:val="clear" w:color="auto" w:fill="auto"/>
          </w:tcPr>
          <w:p w:rsidR="00D436BA" w:rsidRPr="006B63F5" w:rsidRDefault="00D436BA" w:rsidP="00D436BA">
            <w:pPr>
              <w:contextualSpacing/>
              <w:jc w:val="center"/>
              <w:rPr>
                <w:rFonts w:ascii="Times New Roman" w:eastAsia="Calibri" w:hAnsi="Times New Roman" w:cs="Times New Roman"/>
                <w:sz w:val="24"/>
                <w:szCs w:val="24"/>
              </w:rPr>
            </w:pPr>
            <w:r w:rsidRPr="006B63F5">
              <w:rPr>
                <w:rFonts w:ascii="Times New Roman" w:eastAsia="Calibri" w:hAnsi="Times New Roman" w:cs="Times New Roman"/>
                <w:sz w:val="24"/>
                <w:szCs w:val="24"/>
              </w:rPr>
              <w:t>1.2</w:t>
            </w:r>
          </w:p>
        </w:tc>
        <w:tc>
          <w:tcPr>
            <w:tcW w:w="4111" w:type="dxa"/>
            <w:shd w:val="clear" w:color="auto" w:fill="auto"/>
          </w:tcPr>
          <w:p w:rsidR="00D436BA" w:rsidRPr="006B63F5" w:rsidRDefault="00D436BA" w:rsidP="00D436BA">
            <w:pPr>
              <w:contextualSpacing/>
              <w:rPr>
                <w:rFonts w:ascii="Times New Roman" w:eastAsia="Calibri" w:hAnsi="Times New Roman" w:cs="Times New Roman"/>
                <w:sz w:val="24"/>
                <w:szCs w:val="24"/>
              </w:rPr>
            </w:pPr>
            <w:r w:rsidRPr="006B63F5">
              <w:rPr>
                <w:rFonts w:ascii="Times New Roman" w:eastAsia="Calibri" w:hAnsi="Times New Roman" w:cs="Times New Roman"/>
                <w:sz w:val="24"/>
                <w:szCs w:val="24"/>
              </w:rPr>
              <w:t xml:space="preserve">Составить график консультаций по подготовке к демонстрационному экзамену </w:t>
            </w:r>
          </w:p>
        </w:tc>
        <w:tc>
          <w:tcPr>
            <w:tcW w:w="1985" w:type="dxa"/>
            <w:shd w:val="clear" w:color="auto" w:fill="auto"/>
          </w:tcPr>
          <w:p w:rsidR="00D436BA" w:rsidRPr="006B63F5" w:rsidRDefault="00701EBA" w:rsidP="00D436BA">
            <w:pPr>
              <w:contextualSpacing/>
              <w:jc w:val="center"/>
              <w:rPr>
                <w:rFonts w:ascii="Times New Roman" w:eastAsia="Calibri" w:hAnsi="Times New Roman" w:cs="Times New Roman"/>
                <w:sz w:val="24"/>
                <w:szCs w:val="24"/>
              </w:rPr>
            </w:pPr>
            <w:r w:rsidRPr="006B63F5">
              <w:rPr>
                <w:rFonts w:ascii="Times New Roman" w:eastAsia="Calibri" w:hAnsi="Times New Roman" w:cs="Times New Roman"/>
                <w:sz w:val="24"/>
                <w:szCs w:val="24"/>
              </w:rPr>
              <w:t>12.02.2025</w:t>
            </w:r>
          </w:p>
        </w:tc>
        <w:tc>
          <w:tcPr>
            <w:tcW w:w="1984" w:type="dxa"/>
            <w:shd w:val="clear" w:color="auto" w:fill="auto"/>
          </w:tcPr>
          <w:p w:rsidR="00D436BA" w:rsidRPr="006B63F5" w:rsidRDefault="00D436BA" w:rsidP="00D436BA">
            <w:pPr>
              <w:contextualSpacing/>
              <w:rPr>
                <w:rFonts w:ascii="Times New Roman" w:eastAsia="Calibri" w:hAnsi="Times New Roman" w:cs="Times New Roman"/>
                <w:sz w:val="24"/>
                <w:szCs w:val="24"/>
              </w:rPr>
            </w:pPr>
            <w:r w:rsidRPr="006B63F5">
              <w:rPr>
                <w:rFonts w:ascii="Times New Roman" w:eastAsia="Calibri" w:hAnsi="Times New Roman" w:cs="Times New Roman"/>
                <w:sz w:val="24"/>
                <w:szCs w:val="24"/>
              </w:rPr>
              <w:t>Колесникова П.А.</w:t>
            </w:r>
          </w:p>
        </w:tc>
        <w:tc>
          <w:tcPr>
            <w:tcW w:w="2097" w:type="dxa"/>
          </w:tcPr>
          <w:p w:rsidR="00D436BA" w:rsidRPr="006B63F5" w:rsidRDefault="00D436BA" w:rsidP="00D436BA">
            <w:pPr>
              <w:contextualSpacing/>
              <w:jc w:val="center"/>
              <w:rPr>
                <w:rFonts w:ascii="Times New Roman" w:eastAsia="Calibri" w:hAnsi="Times New Roman" w:cs="Times New Roman"/>
                <w:sz w:val="24"/>
                <w:szCs w:val="24"/>
              </w:rPr>
            </w:pP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b/>
                <w:color w:val="000000"/>
              </w:rPr>
            </w:pPr>
            <w:r w:rsidRPr="001D7FD9">
              <w:rPr>
                <w:b/>
                <w:color w:val="000000"/>
              </w:rPr>
              <w:t>2.</w:t>
            </w:r>
          </w:p>
        </w:tc>
        <w:tc>
          <w:tcPr>
            <w:tcW w:w="10177" w:type="dxa"/>
            <w:gridSpan w:val="4"/>
            <w:shd w:val="clear" w:color="auto" w:fill="auto"/>
            <w:vAlign w:val="bottom"/>
          </w:tcPr>
          <w:p w:rsidR="00D436BA" w:rsidRPr="001D7FD9" w:rsidRDefault="00D436BA" w:rsidP="00D436BA">
            <w:pPr>
              <w:pStyle w:val="af4"/>
              <w:spacing w:after="0"/>
              <w:contextualSpacing/>
              <w:jc w:val="center"/>
              <w:rPr>
                <w:b/>
                <w:color w:val="000000"/>
              </w:rPr>
            </w:pPr>
            <w:r w:rsidRPr="001D7FD9">
              <w:rPr>
                <w:b/>
                <w:color w:val="000000"/>
              </w:rPr>
              <w:t>Подготовка площадки</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FFFFFF"/>
              </w:rPr>
            </w:pPr>
            <w:r w:rsidRPr="001D7FD9">
              <w:rPr>
                <w:color w:val="000000"/>
              </w:rPr>
              <w:t>2.1</w:t>
            </w:r>
          </w:p>
        </w:tc>
        <w:tc>
          <w:tcPr>
            <w:tcW w:w="4111" w:type="dxa"/>
            <w:shd w:val="clear" w:color="auto" w:fill="auto"/>
            <w:vAlign w:val="bottom"/>
          </w:tcPr>
          <w:p w:rsidR="00D436BA" w:rsidRPr="001D7FD9" w:rsidRDefault="00D436BA" w:rsidP="00D436BA">
            <w:pPr>
              <w:pStyle w:val="af4"/>
              <w:spacing w:after="0"/>
              <w:ind w:hanging="34"/>
              <w:contextualSpacing/>
              <w:rPr>
                <w:color w:val="000000"/>
              </w:rPr>
            </w:pPr>
            <w:r w:rsidRPr="001D7FD9">
              <w:rPr>
                <w:color w:val="000000"/>
              </w:rPr>
              <w:t>Составить смету расходов на проведение ДЭ в соответствии с КОД по профессиям/специальностям,</w:t>
            </w:r>
          </w:p>
          <w:p w:rsidR="00D436BA" w:rsidRPr="001D7FD9" w:rsidRDefault="00D436BA" w:rsidP="00D436BA">
            <w:pPr>
              <w:pStyle w:val="af4"/>
              <w:spacing w:after="0"/>
              <w:ind w:hanging="34"/>
              <w:contextualSpacing/>
              <w:rPr>
                <w:color w:val="000000"/>
              </w:rPr>
            </w:pPr>
            <w:r w:rsidRPr="001D7FD9">
              <w:rPr>
                <w:color w:val="000000"/>
              </w:rPr>
              <w:t>согласно Приложению 3</w:t>
            </w:r>
          </w:p>
        </w:tc>
        <w:tc>
          <w:tcPr>
            <w:tcW w:w="1985" w:type="dxa"/>
            <w:shd w:val="clear" w:color="auto" w:fill="auto"/>
          </w:tcPr>
          <w:p w:rsidR="00D436BA" w:rsidRPr="001D7FD9" w:rsidRDefault="00701EBA" w:rsidP="00D436BA">
            <w:pPr>
              <w:pStyle w:val="af4"/>
              <w:spacing w:after="0"/>
              <w:contextualSpacing/>
              <w:jc w:val="center"/>
              <w:rPr>
                <w:color w:val="000000"/>
              </w:rPr>
            </w:pPr>
            <w:r>
              <w:rPr>
                <w:color w:val="000000"/>
              </w:rPr>
              <w:t>20.12.2024</w:t>
            </w:r>
          </w:p>
        </w:tc>
        <w:tc>
          <w:tcPr>
            <w:tcW w:w="1984" w:type="dxa"/>
            <w:shd w:val="clear" w:color="auto" w:fill="auto"/>
          </w:tcPr>
          <w:p w:rsidR="00D436BA" w:rsidRPr="001D7FD9" w:rsidRDefault="00D436BA" w:rsidP="00D436BA">
            <w:pPr>
              <w:pStyle w:val="af4"/>
              <w:spacing w:after="0"/>
              <w:contextualSpacing/>
              <w:rPr>
                <w:color w:val="000000"/>
              </w:rPr>
            </w:pPr>
            <w:r w:rsidRPr="001D7FD9">
              <w:rPr>
                <w:color w:val="000000"/>
              </w:rPr>
              <w:t>Колесникова П.А.</w:t>
            </w:r>
          </w:p>
        </w:tc>
        <w:tc>
          <w:tcPr>
            <w:tcW w:w="2097" w:type="dxa"/>
          </w:tcPr>
          <w:p w:rsidR="00D436BA" w:rsidRPr="001D7FD9" w:rsidRDefault="00D436BA" w:rsidP="00D436BA">
            <w:pPr>
              <w:pStyle w:val="af4"/>
              <w:spacing w:after="0"/>
              <w:contextualSpacing/>
              <w:rPr>
                <w:color w:val="000000"/>
              </w:rPr>
            </w:pPr>
            <w:proofErr w:type="spellStart"/>
            <w:r w:rsidRPr="001D7FD9">
              <w:rPr>
                <w:color w:val="000000"/>
              </w:rPr>
              <w:t>Онацкий</w:t>
            </w:r>
            <w:proofErr w:type="spellEnd"/>
            <w:r w:rsidRPr="001D7FD9">
              <w:rPr>
                <w:color w:val="000000"/>
              </w:rPr>
              <w:t xml:space="preserve"> И.Н.</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t>2.2</w:t>
            </w:r>
          </w:p>
        </w:tc>
        <w:tc>
          <w:tcPr>
            <w:tcW w:w="4111" w:type="dxa"/>
            <w:shd w:val="clear" w:color="auto" w:fill="auto"/>
            <w:vAlign w:val="bottom"/>
          </w:tcPr>
          <w:p w:rsidR="00D436BA" w:rsidRPr="001D7FD9" w:rsidRDefault="00D436BA" w:rsidP="00D436BA">
            <w:pPr>
              <w:pStyle w:val="af4"/>
              <w:spacing w:after="0"/>
              <w:ind w:hanging="34"/>
              <w:contextualSpacing/>
              <w:rPr>
                <w:color w:val="000000"/>
              </w:rPr>
            </w:pPr>
            <w:r w:rsidRPr="001D7FD9">
              <w:rPr>
                <w:color w:val="000000"/>
              </w:rPr>
              <w:t xml:space="preserve">Составить смету </w:t>
            </w:r>
            <w:r w:rsidRPr="001D7FD9">
              <w:t xml:space="preserve">расходов </w:t>
            </w:r>
            <w:proofErr w:type="gramStart"/>
            <w:r w:rsidRPr="001D7FD9">
              <w:t xml:space="preserve">для подготовки к демонстрационному экзамену </w:t>
            </w:r>
            <w:r w:rsidRPr="001D7FD9">
              <w:rPr>
                <w:color w:val="000000"/>
              </w:rPr>
              <w:t>в соответствии с КОД по профессиям</w:t>
            </w:r>
            <w:proofErr w:type="gramEnd"/>
            <w:r w:rsidRPr="001D7FD9">
              <w:rPr>
                <w:color w:val="000000"/>
              </w:rPr>
              <w:t>/специальностям,</w:t>
            </w:r>
          </w:p>
          <w:p w:rsidR="00D436BA" w:rsidRPr="001D7FD9" w:rsidRDefault="00D436BA" w:rsidP="00D436BA">
            <w:pPr>
              <w:pStyle w:val="af4"/>
              <w:spacing w:after="0"/>
              <w:ind w:hanging="34"/>
              <w:contextualSpacing/>
              <w:rPr>
                <w:color w:val="000000"/>
              </w:rPr>
            </w:pPr>
            <w:r w:rsidRPr="001D7FD9">
              <w:rPr>
                <w:color w:val="000000"/>
              </w:rPr>
              <w:t>согласно Приложению 3</w:t>
            </w:r>
          </w:p>
        </w:tc>
        <w:tc>
          <w:tcPr>
            <w:tcW w:w="1985" w:type="dxa"/>
            <w:shd w:val="clear" w:color="auto" w:fill="auto"/>
          </w:tcPr>
          <w:p w:rsidR="00D436BA" w:rsidRPr="001D7FD9" w:rsidRDefault="00701EBA" w:rsidP="00D436BA">
            <w:pPr>
              <w:pStyle w:val="af4"/>
              <w:spacing w:after="0"/>
              <w:contextualSpacing/>
              <w:jc w:val="center"/>
              <w:rPr>
                <w:color w:val="000000"/>
              </w:rPr>
            </w:pPr>
            <w:r>
              <w:rPr>
                <w:color w:val="000000"/>
              </w:rPr>
              <w:t>20.12.2024</w:t>
            </w:r>
          </w:p>
        </w:tc>
        <w:tc>
          <w:tcPr>
            <w:tcW w:w="1984" w:type="dxa"/>
            <w:shd w:val="clear" w:color="auto" w:fill="auto"/>
          </w:tcPr>
          <w:p w:rsidR="00D436BA" w:rsidRPr="001D7FD9" w:rsidRDefault="00D436BA" w:rsidP="00D436BA">
            <w:pPr>
              <w:pStyle w:val="af4"/>
              <w:spacing w:after="0"/>
              <w:contextualSpacing/>
              <w:rPr>
                <w:color w:val="000000"/>
              </w:rPr>
            </w:pPr>
            <w:r w:rsidRPr="001D7FD9">
              <w:rPr>
                <w:color w:val="000000"/>
              </w:rPr>
              <w:t>Колесникова П.А.</w:t>
            </w:r>
          </w:p>
        </w:tc>
        <w:tc>
          <w:tcPr>
            <w:tcW w:w="2097" w:type="dxa"/>
          </w:tcPr>
          <w:p w:rsidR="00D436BA" w:rsidRPr="001D7FD9" w:rsidRDefault="00D436BA" w:rsidP="00D436BA">
            <w:pPr>
              <w:pStyle w:val="af4"/>
              <w:spacing w:after="0"/>
              <w:contextualSpacing/>
              <w:rPr>
                <w:color w:val="000000"/>
              </w:rPr>
            </w:pPr>
            <w:proofErr w:type="spellStart"/>
            <w:r w:rsidRPr="001D7FD9">
              <w:rPr>
                <w:color w:val="000000"/>
              </w:rPr>
              <w:t>Онацкий</w:t>
            </w:r>
            <w:proofErr w:type="spellEnd"/>
            <w:r w:rsidRPr="001D7FD9">
              <w:rPr>
                <w:color w:val="000000"/>
              </w:rPr>
              <w:t xml:space="preserve"> И.Н.</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t>2.3</w:t>
            </w:r>
          </w:p>
        </w:tc>
        <w:tc>
          <w:tcPr>
            <w:tcW w:w="4111" w:type="dxa"/>
            <w:shd w:val="clear" w:color="auto" w:fill="auto"/>
            <w:vAlign w:val="bottom"/>
          </w:tcPr>
          <w:p w:rsidR="00D436BA" w:rsidRPr="001D7FD9" w:rsidRDefault="00D436BA" w:rsidP="00D436BA">
            <w:pPr>
              <w:pStyle w:val="af4"/>
              <w:spacing w:after="0"/>
              <w:ind w:hanging="34"/>
              <w:contextualSpacing/>
              <w:rPr>
                <w:color w:val="000000"/>
              </w:rPr>
            </w:pPr>
            <w:r w:rsidRPr="001D7FD9">
              <w:rPr>
                <w:color w:val="000000"/>
              </w:rPr>
              <w:t xml:space="preserve">Обеспечить финансирование расходов на подготовку и проведение демонстрационных экзаменов </w:t>
            </w:r>
            <w:proofErr w:type="gramStart"/>
            <w:r w:rsidRPr="001D7FD9">
              <w:rPr>
                <w:color w:val="000000"/>
              </w:rPr>
              <w:t>согласно смет</w:t>
            </w:r>
            <w:proofErr w:type="gramEnd"/>
          </w:p>
        </w:tc>
        <w:tc>
          <w:tcPr>
            <w:tcW w:w="1985" w:type="dxa"/>
            <w:shd w:val="clear" w:color="auto" w:fill="auto"/>
          </w:tcPr>
          <w:p w:rsidR="00D436BA" w:rsidRPr="001D7FD9" w:rsidRDefault="00701EBA" w:rsidP="00D436BA">
            <w:pPr>
              <w:pStyle w:val="af4"/>
              <w:spacing w:after="0"/>
              <w:contextualSpacing/>
              <w:jc w:val="center"/>
              <w:rPr>
                <w:color w:val="000000"/>
              </w:rPr>
            </w:pPr>
            <w:r>
              <w:rPr>
                <w:color w:val="000000"/>
              </w:rPr>
              <w:t>20.02.2025</w:t>
            </w:r>
          </w:p>
        </w:tc>
        <w:tc>
          <w:tcPr>
            <w:tcW w:w="1984" w:type="dxa"/>
            <w:shd w:val="clear" w:color="auto" w:fill="auto"/>
          </w:tcPr>
          <w:p w:rsidR="00D436BA" w:rsidRPr="001D7FD9" w:rsidRDefault="00D436BA" w:rsidP="00D436BA">
            <w:pPr>
              <w:pStyle w:val="af4"/>
              <w:spacing w:after="0"/>
              <w:contextualSpacing/>
              <w:rPr>
                <w:color w:val="000000"/>
              </w:rPr>
            </w:pPr>
            <w:r w:rsidRPr="001D7FD9">
              <w:rPr>
                <w:color w:val="000000"/>
              </w:rPr>
              <w:t xml:space="preserve">А.Ю. </w:t>
            </w:r>
            <w:proofErr w:type="spellStart"/>
            <w:r w:rsidRPr="001D7FD9">
              <w:rPr>
                <w:color w:val="000000"/>
              </w:rPr>
              <w:t>Загорских</w:t>
            </w:r>
            <w:proofErr w:type="spellEnd"/>
          </w:p>
        </w:tc>
        <w:tc>
          <w:tcPr>
            <w:tcW w:w="2097" w:type="dxa"/>
          </w:tcPr>
          <w:p w:rsidR="00D436BA" w:rsidRPr="001D7FD9" w:rsidRDefault="00D436BA" w:rsidP="00D436BA">
            <w:pPr>
              <w:pStyle w:val="af4"/>
              <w:spacing w:after="0"/>
              <w:contextualSpacing/>
              <w:rPr>
                <w:color w:val="000000"/>
              </w:rPr>
            </w:pPr>
          </w:p>
        </w:tc>
      </w:tr>
      <w:tr w:rsidR="00D436BA" w:rsidRPr="001D7FD9" w:rsidTr="00D436BA">
        <w:trPr>
          <w:trHeight w:val="319"/>
        </w:trPr>
        <w:tc>
          <w:tcPr>
            <w:tcW w:w="851" w:type="dxa"/>
            <w:shd w:val="clear" w:color="auto" w:fill="auto"/>
          </w:tcPr>
          <w:p w:rsidR="00D436BA" w:rsidRPr="001D7FD9" w:rsidRDefault="00D436BA" w:rsidP="00D436BA">
            <w:pPr>
              <w:pStyle w:val="af4"/>
              <w:spacing w:after="0"/>
              <w:ind w:left="33"/>
              <w:contextualSpacing/>
              <w:jc w:val="center"/>
              <w:rPr>
                <w:color w:val="000000"/>
              </w:rPr>
            </w:pPr>
            <w:r w:rsidRPr="001D7FD9">
              <w:rPr>
                <w:color w:val="000000"/>
              </w:rPr>
              <w:t>2.4</w:t>
            </w:r>
          </w:p>
        </w:tc>
        <w:tc>
          <w:tcPr>
            <w:tcW w:w="4111" w:type="dxa"/>
            <w:shd w:val="clear" w:color="auto" w:fill="auto"/>
            <w:vAlign w:val="bottom"/>
          </w:tcPr>
          <w:p w:rsidR="00D436BA" w:rsidRPr="001D7FD9" w:rsidRDefault="00D436BA" w:rsidP="00D436BA">
            <w:pPr>
              <w:pStyle w:val="af4"/>
              <w:spacing w:after="0"/>
              <w:ind w:hanging="34"/>
              <w:contextualSpacing/>
              <w:rPr>
                <w:color w:val="000000"/>
              </w:rPr>
            </w:pPr>
            <w:r w:rsidRPr="001D7FD9">
              <w:rPr>
                <w:color w:val="000000"/>
              </w:rPr>
              <w:t xml:space="preserve">Обеспечить закупку недостающих расходных материалов, инструментов, оборудования </w:t>
            </w:r>
            <w:proofErr w:type="gramStart"/>
            <w:r w:rsidRPr="001D7FD9">
              <w:rPr>
                <w:color w:val="000000"/>
              </w:rPr>
              <w:t>согласно смет</w:t>
            </w:r>
            <w:proofErr w:type="gramEnd"/>
          </w:p>
        </w:tc>
        <w:tc>
          <w:tcPr>
            <w:tcW w:w="1985" w:type="dxa"/>
            <w:shd w:val="clear" w:color="auto" w:fill="auto"/>
          </w:tcPr>
          <w:p w:rsidR="00D436BA" w:rsidRPr="001D7FD9" w:rsidRDefault="006B63F5" w:rsidP="00D436BA">
            <w:pPr>
              <w:pStyle w:val="af4"/>
              <w:spacing w:after="0"/>
              <w:contextualSpacing/>
              <w:jc w:val="center"/>
              <w:rPr>
                <w:color w:val="000000"/>
              </w:rPr>
            </w:pPr>
            <w:r>
              <w:rPr>
                <w:color w:val="000000"/>
              </w:rPr>
              <w:t>20.03.2025</w:t>
            </w:r>
          </w:p>
          <w:p w:rsidR="00D436BA" w:rsidRPr="001D7FD9" w:rsidRDefault="00D436BA" w:rsidP="00D436BA">
            <w:pPr>
              <w:pStyle w:val="af4"/>
              <w:spacing w:after="0"/>
              <w:contextualSpacing/>
              <w:jc w:val="center"/>
              <w:rPr>
                <w:color w:val="000000"/>
              </w:rPr>
            </w:pPr>
          </w:p>
          <w:p w:rsidR="00D436BA" w:rsidRPr="001D7FD9" w:rsidRDefault="00D436BA" w:rsidP="00D436BA">
            <w:pPr>
              <w:pStyle w:val="af4"/>
              <w:spacing w:after="0"/>
              <w:contextualSpacing/>
              <w:jc w:val="center"/>
              <w:rPr>
                <w:color w:val="000000"/>
              </w:rPr>
            </w:pPr>
          </w:p>
        </w:tc>
        <w:tc>
          <w:tcPr>
            <w:tcW w:w="1984" w:type="dxa"/>
            <w:shd w:val="clear" w:color="auto" w:fill="auto"/>
          </w:tcPr>
          <w:p w:rsidR="00D436BA" w:rsidRPr="001D7FD9" w:rsidRDefault="00D436BA" w:rsidP="00D436BA">
            <w:pPr>
              <w:pStyle w:val="af4"/>
              <w:spacing w:after="0"/>
              <w:contextualSpacing/>
              <w:rPr>
                <w:color w:val="000000"/>
              </w:rPr>
            </w:pPr>
            <w:proofErr w:type="spellStart"/>
            <w:r w:rsidRPr="001D7FD9">
              <w:rPr>
                <w:color w:val="000000"/>
              </w:rPr>
              <w:t>Полещенко</w:t>
            </w:r>
            <w:proofErr w:type="spellEnd"/>
            <w:r w:rsidRPr="001D7FD9">
              <w:rPr>
                <w:color w:val="000000"/>
              </w:rPr>
              <w:t xml:space="preserve"> С.П.</w:t>
            </w:r>
          </w:p>
        </w:tc>
        <w:tc>
          <w:tcPr>
            <w:tcW w:w="2097" w:type="dxa"/>
          </w:tcPr>
          <w:p w:rsidR="00D436BA" w:rsidRPr="001D7FD9" w:rsidRDefault="00D436BA" w:rsidP="00D436BA">
            <w:pPr>
              <w:pStyle w:val="af4"/>
              <w:spacing w:after="0"/>
              <w:contextualSpacing/>
              <w:rPr>
                <w:color w:val="000000"/>
              </w:rPr>
            </w:pPr>
            <w:proofErr w:type="spellStart"/>
            <w:r w:rsidRPr="001D7FD9">
              <w:rPr>
                <w:color w:val="000000"/>
              </w:rPr>
              <w:t>Онацкий</w:t>
            </w:r>
            <w:proofErr w:type="spellEnd"/>
            <w:r w:rsidRPr="001D7FD9">
              <w:rPr>
                <w:color w:val="000000"/>
              </w:rPr>
              <w:t xml:space="preserve"> И.Н.</w:t>
            </w:r>
          </w:p>
        </w:tc>
      </w:tr>
      <w:tr w:rsidR="00D436BA" w:rsidRPr="001D7FD9" w:rsidTr="00D436BA">
        <w:trPr>
          <w:trHeight w:val="1224"/>
        </w:trPr>
        <w:tc>
          <w:tcPr>
            <w:tcW w:w="851" w:type="dxa"/>
            <w:tcBorders>
              <w:bottom w:val="nil"/>
            </w:tcBorders>
            <w:shd w:val="clear" w:color="auto" w:fill="auto"/>
          </w:tcPr>
          <w:p w:rsidR="00D436BA" w:rsidRPr="001D7FD9" w:rsidRDefault="00D436BA" w:rsidP="00D436BA">
            <w:pPr>
              <w:pStyle w:val="af4"/>
              <w:spacing w:after="0"/>
              <w:contextualSpacing/>
              <w:jc w:val="center"/>
              <w:rPr>
                <w:color w:val="000000"/>
              </w:rPr>
            </w:pPr>
            <w:r w:rsidRPr="001D7FD9">
              <w:rPr>
                <w:color w:val="000000"/>
              </w:rPr>
              <w:t>2.5</w:t>
            </w:r>
          </w:p>
        </w:tc>
        <w:tc>
          <w:tcPr>
            <w:tcW w:w="4111" w:type="dxa"/>
            <w:shd w:val="clear" w:color="auto" w:fill="auto"/>
          </w:tcPr>
          <w:p w:rsidR="00D436BA" w:rsidRPr="001D7FD9" w:rsidRDefault="00D436BA" w:rsidP="00D436BA">
            <w:pPr>
              <w:pStyle w:val="af4"/>
              <w:spacing w:after="0"/>
              <w:ind w:hanging="34"/>
              <w:contextualSpacing/>
              <w:rPr>
                <w:color w:val="000000"/>
              </w:rPr>
            </w:pPr>
            <w:r w:rsidRPr="001D7FD9">
              <w:rPr>
                <w:color w:val="000000"/>
              </w:rPr>
              <w:t>Провести обследование ЦПДЭ по профессиям/специальностям, согласно Приложению 3</w:t>
            </w:r>
          </w:p>
        </w:tc>
        <w:tc>
          <w:tcPr>
            <w:tcW w:w="1985" w:type="dxa"/>
            <w:shd w:val="clear" w:color="auto" w:fill="auto"/>
          </w:tcPr>
          <w:p w:rsidR="00D436BA" w:rsidRPr="001D7FD9" w:rsidRDefault="00D9069B" w:rsidP="00D436BA">
            <w:pPr>
              <w:pStyle w:val="af4"/>
              <w:spacing w:after="0"/>
              <w:contextualSpacing/>
              <w:jc w:val="center"/>
              <w:rPr>
                <w:color w:val="000000"/>
              </w:rPr>
            </w:pPr>
            <w:r>
              <w:rPr>
                <w:color w:val="000000"/>
              </w:rPr>
              <w:t>01.04.202</w:t>
            </w:r>
            <w:r w:rsidR="006B63F5">
              <w:rPr>
                <w:color w:val="000000"/>
              </w:rPr>
              <w:t>5</w:t>
            </w:r>
          </w:p>
        </w:tc>
        <w:tc>
          <w:tcPr>
            <w:tcW w:w="1984" w:type="dxa"/>
            <w:shd w:val="clear" w:color="auto" w:fill="auto"/>
          </w:tcPr>
          <w:p w:rsidR="00D436BA" w:rsidRPr="001D7FD9" w:rsidRDefault="00D436BA" w:rsidP="00D436BA">
            <w:pPr>
              <w:pStyle w:val="af4"/>
              <w:spacing w:after="0"/>
              <w:contextualSpacing/>
              <w:rPr>
                <w:color w:val="000000"/>
              </w:rPr>
            </w:pPr>
            <w:r w:rsidRPr="001D7FD9">
              <w:rPr>
                <w:color w:val="000000"/>
              </w:rPr>
              <w:t>Колесникова П.А.</w:t>
            </w:r>
          </w:p>
        </w:tc>
        <w:tc>
          <w:tcPr>
            <w:tcW w:w="2097" w:type="dxa"/>
          </w:tcPr>
          <w:p w:rsidR="00D436BA" w:rsidRPr="001D7FD9" w:rsidRDefault="00D436BA" w:rsidP="00D436BA">
            <w:pPr>
              <w:pStyle w:val="af4"/>
              <w:spacing w:after="0"/>
              <w:contextualSpacing/>
              <w:rPr>
                <w:color w:val="000000"/>
              </w:rPr>
            </w:pPr>
            <w:r w:rsidRPr="001D7FD9">
              <w:rPr>
                <w:color w:val="000000"/>
              </w:rPr>
              <w:t>Согласно списку ответственных  лиц за ЦПДЭ</w:t>
            </w:r>
          </w:p>
          <w:p w:rsidR="00D436BA" w:rsidRPr="001D7FD9" w:rsidRDefault="00D436BA" w:rsidP="00D436BA">
            <w:pPr>
              <w:pStyle w:val="af4"/>
              <w:spacing w:after="0"/>
              <w:contextualSpacing/>
              <w:rPr>
                <w:color w:val="000000"/>
              </w:rPr>
            </w:pPr>
            <w:r w:rsidRPr="001D7FD9">
              <w:rPr>
                <w:color w:val="000000"/>
              </w:rPr>
              <w:t>(Приложение 2)</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t>2.6</w:t>
            </w:r>
          </w:p>
        </w:tc>
        <w:tc>
          <w:tcPr>
            <w:tcW w:w="4111" w:type="dxa"/>
            <w:shd w:val="clear" w:color="auto" w:fill="auto"/>
          </w:tcPr>
          <w:p w:rsidR="00D436BA" w:rsidRPr="001D7FD9" w:rsidRDefault="00D436BA" w:rsidP="00D436BA">
            <w:pPr>
              <w:pStyle w:val="af4"/>
              <w:spacing w:after="0"/>
              <w:contextualSpacing/>
              <w:rPr>
                <w:color w:val="000000"/>
              </w:rPr>
            </w:pPr>
            <w:r w:rsidRPr="001D7FD9">
              <w:rPr>
                <w:color w:val="000000"/>
              </w:rPr>
              <w:t>Оснастить ЦПДЭ инструментами, деталями в соответствии с инфраструктурными листами (дале</w:t>
            </w:r>
            <w:proofErr w:type="gramStart"/>
            <w:r w:rsidRPr="001D7FD9">
              <w:rPr>
                <w:color w:val="000000"/>
              </w:rPr>
              <w:t>е-</w:t>
            </w:r>
            <w:proofErr w:type="gramEnd"/>
            <w:r w:rsidRPr="001D7FD9">
              <w:rPr>
                <w:color w:val="000000"/>
              </w:rPr>
              <w:t xml:space="preserve"> ИЛ) </w:t>
            </w:r>
          </w:p>
        </w:tc>
        <w:tc>
          <w:tcPr>
            <w:tcW w:w="1985" w:type="dxa"/>
            <w:shd w:val="clear" w:color="auto" w:fill="auto"/>
          </w:tcPr>
          <w:p w:rsidR="00D436BA" w:rsidRPr="001D7FD9" w:rsidRDefault="00D436BA" w:rsidP="00D436BA">
            <w:pPr>
              <w:pStyle w:val="af4"/>
              <w:spacing w:after="0"/>
              <w:contextualSpacing/>
              <w:jc w:val="center"/>
              <w:rPr>
                <w:color w:val="000000"/>
              </w:rPr>
            </w:pPr>
            <w:proofErr w:type="gramStart"/>
            <w:r w:rsidRPr="001D7FD9">
              <w:rPr>
                <w:color w:val="000000"/>
              </w:rPr>
              <w:t>Согласно графика</w:t>
            </w:r>
            <w:proofErr w:type="gramEnd"/>
            <w:r w:rsidRPr="001D7FD9">
              <w:rPr>
                <w:color w:val="000000"/>
              </w:rPr>
              <w:t xml:space="preserve"> проведения ДЭ </w:t>
            </w:r>
          </w:p>
        </w:tc>
        <w:tc>
          <w:tcPr>
            <w:tcW w:w="1984" w:type="dxa"/>
            <w:shd w:val="clear" w:color="auto" w:fill="auto"/>
          </w:tcPr>
          <w:p w:rsidR="00D436BA" w:rsidRPr="001D7FD9" w:rsidRDefault="00D436BA" w:rsidP="00D436BA">
            <w:pPr>
              <w:pStyle w:val="af4"/>
              <w:spacing w:after="0"/>
              <w:contextualSpacing/>
              <w:rPr>
                <w:color w:val="000000"/>
              </w:rPr>
            </w:pPr>
            <w:proofErr w:type="spellStart"/>
            <w:r w:rsidRPr="001D7FD9">
              <w:rPr>
                <w:color w:val="000000"/>
              </w:rPr>
              <w:t>Полещенко</w:t>
            </w:r>
            <w:proofErr w:type="spellEnd"/>
            <w:r w:rsidRPr="001D7FD9">
              <w:rPr>
                <w:color w:val="000000"/>
              </w:rPr>
              <w:t xml:space="preserve"> С.П.</w:t>
            </w:r>
          </w:p>
        </w:tc>
        <w:tc>
          <w:tcPr>
            <w:tcW w:w="2097" w:type="dxa"/>
          </w:tcPr>
          <w:p w:rsidR="00D436BA" w:rsidRPr="001D7FD9" w:rsidRDefault="00D436BA" w:rsidP="00D436BA">
            <w:pPr>
              <w:pStyle w:val="af4"/>
              <w:spacing w:after="0"/>
              <w:contextualSpacing/>
              <w:rPr>
                <w:color w:val="000000"/>
              </w:rPr>
            </w:pPr>
            <w:proofErr w:type="spellStart"/>
            <w:r w:rsidRPr="001D7FD9">
              <w:rPr>
                <w:color w:val="000000"/>
              </w:rPr>
              <w:t>Онацкий</w:t>
            </w:r>
            <w:proofErr w:type="spellEnd"/>
            <w:r w:rsidRPr="001D7FD9">
              <w:rPr>
                <w:color w:val="000000"/>
              </w:rPr>
              <w:t xml:space="preserve"> И.Н.</w:t>
            </w:r>
          </w:p>
        </w:tc>
      </w:tr>
      <w:tr w:rsidR="00D436BA" w:rsidRPr="001D7FD9" w:rsidTr="00D436BA">
        <w:trPr>
          <w:trHeight w:val="814"/>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t>2.7</w:t>
            </w:r>
          </w:p>
        </w:tc>
        <w:tc>
          <w:tcPr>
            <w:tcW w:w="4111" w:type="dxa"/>
            <w:shd w:val="clear" w:color="auto" w:fill="auto"/>
          </w:tcPr>
          <w:p w:rsidR="00D436BA" w:rsidRPr="001D7FD9" w:rsidRDefault="00D436BA" w:rsidP="00D436BA">
            <w:pPr>
              <w:pStyle w:val="af4"/>
              <w:spacing w:after="0"/>
              <w:contextualSpacing/>
              <w:rPr>
                <w:color w:val="000000"/>
              </w:rPr>
            </w:pPr>
            <w:r w:rsidRPr="001D7FD9">
              <w:rPr>
                <w:color w:val="000000"/>
              </w:rPr>
              <w:t xml:space="preserve">Подготовить ЦПДЭ (оборудование, инструмент) для проведения ДЭ в соответствии с ИЛ </w:t>
            </w:r>
          </w:p>
        </w:tc>
        <w:tc>
          <w:tcPr>
            <w:tcW w:w="1985" w:type="dxa"/>
            <w:shd w:val="clear" w:color="auto" w:fill="auto"/>
          </w:tcPr>
          <w:p w:rsidR="00D436BA" w:rsidRPr="001D7FD9" w:rsidRDefault="00D436BA" w:rsidP="00D436BA">
            <w:pPr>
              <w:pStyle w:val="af4"/>
              <w:spacing w:after="0"/>
              <w:contextualSpacing/>
              <w:jc w:val="center"/>
              <w:rPr>
                <w:color w:val="000000"/>
              </w:rPr>
            </w:pPr>
            <w:r w:rsidRPr="001D7FD9">
              <w:rPr>
                <w:color w:val="000000"/>
              </w:rPr>
              <w:t xml:space="preserve">за 1 день до проведения ДЭ </w:t>
            </w:r>
            <w:proofErr w:type="gramStart"/>
            <w:r w:rsidRPr="001D7FD9">
              <w:t>согласно графика</w:t>
            </w:r>
            <w:proofErr w:type="gramEnd"/>
            <w:r w:rsidRPr="001D7FD9">
              <w:t xml:space="preserve"> проведения ДЭ</w:t>
            </w:r>
          </w:p>
        </w:tc>
        <w:tc>
          <w:tcPr>
            <w:tcW w:w="1984" w:type="dxa"/>
            <w:shd w:val="clear" w:color="auto" w:fill="auto"/>
          </w:tcPr>
          <w:p w:rsidR="00D436BA" w:rsidRPr="001D7FD9" w:rsidRDefault="00D436BA" w:rsidP="00D436BA">
            <w:pPr>
              <w:pStyle w:val="af4"/>
              <w:spacing w:after="0"/>
              <w:contextualSpacing/>
              <w:rPr>
                <w:color w:val="000000"/>
              </w:rPr>
            </w:pPr>
            <w:proofErr w:type="spellStart"/>
            <w:r w:rsidRPr="001D7FD9">
              <w:rPr>
                <w:color w:val="000000"/>
              </w:rPr>
              <w:t>Полещенко</w:t>
            </w:r>
            <w:proofErr w:type="spellEnd"/>
            <w:r w:rsidRPr="001D7FD9">
              <w:rPr>
                <w:color w:val="000000"/>
              </w:rPr>
              <w:t xml:space="preserve"> С.П.</w:t>
            </w:r>
          </w:p>
        </w:tc>
        <w:tc>
          <w:tcPr>
            <w:tcW w:w="2097" w:type="dxa"/>
          </w:tcPr>
          <w:p w:rsidR="00D436BA" w:rsidRPr="001D7FD9" w:rsidRDefault="00D436BA" w:rsidP="00D436BA">
            <w:pPr>
              <w:pStyle w:val="af4"/>
              <w:spacing w:after="0"/>
              <w:contextualSpacing/>
              <w:rPr>
                <w:color w:val="000000"/>
              </w:rPr>
            </w:pPr>
            <w:r w:rsidRPr="001D7FD9">
              <w:rPr>
                <w:color w:val="000000"/>
              </w:rPr>
              <w:t>Согласно списку ответственных  лиц за ЦПДЭ</w:t>
            </w:r>
          </w:p>
          <w:p w:rsidR="00D436BA" w:rsidRPr="001D7FD9" w:rsidRDefault="00D436BA" w:rsidP="00D436BA">
            <w:pPr>
              <w:pStyle w:val="af4"/>
              <w:spacing w:after="0"/>
              <w:contextualSpacing/>
              <w:rPr>
                <w:color w:val="000000"/>
              </w:rPr>
            </w:pPr>
            <w:r w:rsidRPr="001D7FD9">
              <w:rPr>
                <w:color w:val="000000"/>
              </w:rPr>
              <w:t>(Приложение 2)</w:t>
            </w:r>
          </w:p>
          <w:p w:rsidR="00D436BA" w:rsidRPr="001D7FD9" w:rsidRDefault="00D436BA" w:rsidP="00D436BA">
            <w:pPr>
              <w:pStyle w:val="af4"/>
              <w:spacing w:after="0"/>
              <w:contextualSpacing/>
              <w:rPr>
                <w:color w:val="000000"/>
              </w:rPr>
            </w:pPr>
          </w:p>
        </w:tc>
      </w:tr>
      <w:tr w:rsidR="00D436BA" w:rsidRPr="001D7FD9" w:rsidTr="00D436BA">
        <w:trPr>
          <w:trHeight w:val="1130"/>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lastRenderedPageBreak/>
              <w:t>2.8</w:t>
            </w:r>
          </w:p>
        </w:tc>
        <w:tc>
          <w:tcPr>
            <w:tcW w:w="4111" w:type="dxa"/>
            <w:shd w:val="clear" w:color="auto" w:fill="auto"/>
          </w:tcPr>
          <w:p w:rsidR="00D436BA" w:rsidRPr="001D7FD9" w:rsidRDefault="00D436BA" w:rsidP="00D436BA">
            <w:pPr>
              <w:pStyle w:val="af4"/>
              <w:spacing w:after="0"/>
              <w:ind w:hanging="34"/>
              <w:contextualSpacing/>
              <w:rPr>
                <w:color w:val="000000"/>
              </w:rPr>
            </w:pPr>
            <w:r w:rsidRPr="001D7FD9">
              <w:rPr>
                <w:color w:val="000000"/>
              </w:rPr>
              <w:t>Составить план работы ЦПДЭ по профессиям/специальностям, согласно Приложению 3</w:t>
            </w:r>
          </w:p>
        </w:tc>
        <w:tc>
          <w:tcPr>
            <w:tcW w:w="1985" w:type="dxa"/>
            <w:shd w:val="clear" w:color="auto" w:fill="auto"/>
          </w:tcPr>
          <w:p w:rsidR="00D436BA" w:rsidRPr="001D7FD9" w:rsidRDefault="00D436BA" w:rsidP="00D436BA">
            <w:pPr>
              <w:pStyle w:val="af4"/>
              <w:spacing w:after="0"/>
              <w:contextualSpacing/>
              <w:jc w:val="center"/>
              <w:rPr>
                <w:color w:val="000000"/>
              </w:rPr>
            </w:pPr>
            <w:r w:rsidRPr="001D7FD9">
              <w:rPr>
                <w:color w:val="000000"/>
              </w:rPr>
              <w:t xml:space="preserve">за 1 месяц до проведения ДЭ </w:t>
            </w:r>
            <w:proofErr w:type="gramStart"/>
            <w:r w:rsidRPr="001D7FD9">
              <w:t>согласно графика</w:t>
            </w:r>
            <w:proofErr w:type="gramEnd"/>
            <w:r w:rsidRPr="001D7FD9">
              <w:t xml:space="preserve"> проведения ДЭ</w:t>
            </w:r>
          </w:p>
        </w:tc>
        <w:tc>
          <w:tcPr>
            <w:tcW w:w="1984" w:type="dxa"/>
            <w:shd w:val="clear" w:color="auto" w:fill="auto"/>
          </w:tcPr>
          <w:p w:rsidR="00D436BA" w:rsidRPr="001D7FD9" w:rsidRDefault="00D436BA" w:rsidP="00D436BA">
            <w:pPr>
              <w:pStyle w:val="af4"/>
              <w:spacing w:after="0"/>
              <w:contextualSpacing/>
              <w:rPr>
                <w:color w:val="000000"/>
              </w:rPr>
            </w:pPr>
            <w:r w:rsidRPr="001D7FD9">
              <w:rPr>
                <w:color w:val="000000"/>
              </w:rPr>
              <w:t>Колесникова П.А.</w:t>
            </w:r>
          </w:p>
        </w:tc>
        <w:tc>
          <w:tcPr>
            <w:tcW w:w="2097" w:type="dxa"/>
          </w:tcPr>
          <w:p w:rsidR="00D436BA" w:rsidRPr="001D7FD9" w:rsidRDefault="00D436BA" w:rsidP="00D436BA">
            <w:pPr>
              <w:pStyle w:val="af4"/>
              <w:spacing w:after="0"/>
              <w:contextualSpacing/>
              <w:rPr>
                <w:color w:val="000000"/>
              </w:rPr>
            </w:pPr>
            <w:r w:rsidRPr="001D7FD9">
              <w:rPr>
                <w:color w:val="000000"/>
              </w:rPr>
              <w:t>Согласно списку ответственных  лиц за ЦПДЭ</w:t>
            </w:r>
          </w:p>
          <w:p w:rsidR="00D436BA" w:rsidRPr="001D7FD9" w:rsidRDefault="00D436BA" w:rsidP="00D436BA">
            <w:pPr>
              <w:pStyle w:val="af4"/>
              <w:spacing w:after="0"/>
              <w:contextualSpacing/>
              <w:rPr>
                <w:color w:val="000000"/>
              </w:rPr>
            </w:pPr>
            <w:r w:rsidRPr="001D7FD9">
              <w:rPr>
                <w:color w:val="000000"/>
              </w:rPr>
              <w:t>(Приложение 2)</w:t>
            </w:r>
          </w:p>
        </w:tc>
      </w:tr>
      <w:tr w:rsidR="00D436BA" w:rsidRPr="001D7FD9" w:rsidTr="00D436BA">
        <w:trPr>
          <w:trHeight w:val="319"/>
        </w:trPr>
        <w:tc>
          <w:tcPr>
            <w:tcW w:w="851" w:type="dxa"/>
            <w:vMerge w:val="restart"/>
            <w:tcBorders>
              <w:top w:val="single" w:sz="4" w:space="0" w:color="auto"/>
            </w:tcBorders>
            <w:shd w:val="clear" w:color="auto" w:fill="auto"/>
          </w:tcPr>
          <w:p w:rsidR="00D436BA" w:rsidRPr="001D7FD9" w:rsidRDefault="00D436BA" w:rsidP="00D436BA">
            <w:pPr>
              <w:pStyle w:val="af4"/>
              <w:spacing w:after="0"/>
              <w:contextualSpacing/>
              <w:jc w:val="center"/>
              <w:rPr>
                <w:color w:val="000000"/>
              </w:rPr>
            </w:pPr>
            <w:r w:rsidRPr="001D7FD9">
              <w:rPr>
                <w:color w:val="000000"/>
              </w:rPr>
              <w:t>2.9</w:t>
            </w:r>
          </w:p>
        </w:tc>
        <w:tc>
          <w:tcPr>
            <w:tcW w:w="4111" w:type="dxa"/>
            <w:shd w:val="clear" w:color="auto" w:fill="auto"/>
            <w:vAlign w:val="center"/>
          </w:tcPr>
          <w:p w:rsidR="00D436BA" w:rsidRPr="001D7FD9" w:rsidRDefault="00D436BA" w:rsidP="00D436BA">
            <w:pPr>
              <w:contextualSpacing/>
              <w:rPr>
                <w:rFonts w:ascii="Times New Roman" w:eastAsia="Calibri" w:hAnsi="Times New Roman" w:cs="Times New Roman"/>
              </w:rPr>
            </w:pPr>
            <w:r w:rsidRPr="001D7FD9">
              <w:rPr>
                <w:rFonts w:ascii="Times New Roman" w:eastAsia="Calibri" w:hAnsi="Times New Roman" w:cs="Times New Roman"/>
              </w:rPr>
              <w:t xml:space="preserve">Организовать видеотрансляции ДЭ в режиме </w:t>
            </w:r>
            <w:r w:rsidRPr="001D7FD9">
              <w:rPr>
                <w:rFonts w:ascii="Times New Roman" w:eastAsia="Calibri" w:hAnsi="Times New Roman" w:cs="Times New Roman"/>
                <w:lang w:val="en-US"/>
              </w:rPr>
              <w:t>on</w:t>
            </w:r>
            <w:r w:rsidRPr="001D7FD9">
              <w:rPr>
                <w:rFonts w:ascii="Times New Roman" w:eastAsia="Calibri" w:hAnsi="Times New Roman" w:cs="Times New Roman"/>
              </w:rPr>
              <w:t>-</w:t>
            </w:r>
            <w:r w:rsidRPr="001D7FD9">
              <w:rPr>
                <w:rFonts w:ascii="Times New Roman" w:eastAsia="Calibri" w:hAnsi="Times New Roman" w:cs="Times New Roman"/>
                <w:lang w:val="en-US"/>
              </w:rPr>
              <w:t>line</w:t>
            </w:r>
            <w:r w:rsidRPr="001D7FD9">
              <w:rPr>
                <w:rFonts w:ascii="Times New Roman" w:eastAsia="Calibri" w:hAnsi="Times New Roman" w:cs="Times New Roman"/>
              </w:rPr>
              <w:t xml:space="preserve"> и обеспечить бесперебойную работу оргтехники (ПК, МФУ) и интернета на ЦПДЭ</w:t>
            </w:r>
          </w:p>
        </w:tc>
        <w:tc>
          <w:tcPr>
            <w:tcW w:w="1985" w:type="dxa"/>
            <w:vMerge w:val="restart"/>
            <w:shd w:val="clear" w:color="auto" w:fill="auto"/>
            <w:vAlign w:val="center"/>
          </w:tcPr>
          <w:p w:rsidR="00D436BA" w:rsidRPr="001D7FD9" w:rsidRDefault="00D436BA" w:rsidP="00D436BA">
            <w:pPr>
              <w:contextualSpacing/>
              <w:jc w:val="center"/>
              <w:rPr>
                <w:rFonts w:ascii="Times New Roman" w:eastAsia="Calibri" w:hAnsi="Times New Roman" w:cs="Times New Roman"/>
              </w:rPr>
            </w:pPr>
            <w:proofErr w:type="gramStart"/>
            <w:r w:rsidRPr="001D7FD9">
              <w:rPr>
                <w:rFonts w:ascii="Times New Roman" w:eastAsia="Calibri" w:hAnsi="Times New Roman" w:cs="Times New Roman"/>
              </w:rPr>
              <w:t>согласно графика</w:t>
            </w:r>
            <w:proofErr w:type="gramEnd"/>
            <w:r w:rsidRPr="001D7FD9">
              <w:rPr>
                <w:rFonts w:ascii="Times New Roman" w:eastAsia="Calibri" w:hAnsi="Times New Roman" w:cs="Times New Roman"/>
              </w:rPr>
              <w:t xml:space="preserve"> проведения ДЭ </w:t>
            </w:r>
          </w:p>
        </w:tc>
        <w:tc>
          <w:tcPr>
            <w:tcW w:w="1984" w:type="dxa"/>
            <w:vMerge w:val="restart"/>
            <w:tcBorders>
              <w:top w:val="single" w:sz="4" w:space="0" w:color="auto"/>
            </w:tcBorders>
            <w:shd w:val="clear" w:color="auto" w:fill="auto"/>
          </w:tcPr>
          <w:p w:rsidR="00D436BA" w:rsidRPr="001D7FD9" w:rsidRDefault="00D436BA" w:rsidP="00D436BA">
            <w:pPr>
              <w:contextualSpacing/>
              <w:rPr>
                <w:rFonts w:ascii="Times New Roman" w:eastAsia="Calibri" w:hAnsi="Times New Roman" w:cs="Times New Roman"/>
              </w:rPr>
            </w:pPr>
          </w:p>
          <w:p w:rsidR="00D436BA" w:rsidRPr="001D7FD9" w:rsidRDefault="00D436BA" w:rsidP="00D436BA">
            <w:pPr>
              <w:contextualSpacing/>
              <w:rPr>
                <w:rFonts w:ascii="Times New Roman" w:eastAsia="Calibri" w:hAnsi="Times New Roman" w:cs="Times New Roman"/>
              </w:rPr>
            </w:pPr>
            <w:proofErr w:type="spellStart"/>
            <w:r w:rsidRPr="001D7FD9">
              <w:rPr>
                <w:rFonts w:ascii="Times New Roman" w:eastAsia="Calibri" w:hAnsi="Times New Roman" w:cs="Times New Roman"/>
              </w:rPr>
              <w:t>Брюхов</w:t>
            </w:r>
            <w:proofErr w:type="spellEnd"/>
            <w:r w:rsidRPr="001D7FD9">
              <w:rPr>
                <w:rFonts w:ascii="Times New Roman" w:eastAsia="Calibri" w:hAnsi="Times New Roman" w:cs="Times New Roman"/>
              </w:rPr>
              <w:t xml:space="preserve"> Е.В.</w:t>
            </w:r>
          </w:p>
        </w:tc>
        <w:tc>
          <w:tcPr>
            <w:tcW w:w="2097" w:type="dxa"/>
          </w:tcPr>
          <w:p w:rsidR="00D436BA" w:rsidRPr="001D7FD9" w:rsidRDefault="00D436BA" w:rsidP="00D436BA">
            <w:pPr>
              <w:contextualSpacing/>
              <w:rPr>
                <w:rFonts w:ascii="Times New Roman" w:eastAsia="Calibri" w:hAnsi="Times New Roman" w:cs="Times New Roman"/>
              </w:rPr>
            </w:pPr>
          </w:p>
        </w:tc>
      </w:tr>
      <w:tr w:rsidR="00D436BA" w:rsidRPr="001D7FD9" w:rsidTr="00D436BA">
        <w:trPr>
          <w:trHeight w:val="319"/>
        </w:trPr>
        <w:tc>
          <w:tcPr>
            <w:tcW w:w="851" w:type="dxa"/>
            <w:vMerge/>
            <w:shd w:val="clear" w:color="auto" w:fill="auto"/>
          </w:tcPr>
          <w:p w:rsidR="00D436BA" w:rsidRPr="001D7FD9" w:rsidRDefault="00D436BA" w:rsidP="00D436BA">
            <w:pPr>
              <w:pStyle w:val="af4"/>
              <w:spacing w:after="0"/>
              <w:contextualSpacing/>
              <w:jc w:val="center"/>
              <w:rPr>
                <w:color w:val="000000"/>
              </w:rPr>
            </w:pPr>
          </w:p>
        </w:tc>
        <w:tc>
          <w:tcPr>
            <w:tcW w:w="4111" w:type="dxa"/>
            <w:shd w:val="clear" w:color="auto" w:fill="auto"/>
            <w:vAlign w:val="center"/>
          </w:tcPr>
          <w:p w:rsidR="00D436BA" w:rsidRPr="001D7FD9" w:rsidRDefault="00D436BA" w:rsidP="00D436BA">
            <w:pPr>
              <w:contextualSpacing/>
              <w:rPr>
                <w:rFonts w:ascii="Times New Roman" w:eastAsia="Calibri" w:hAnsi="Times New Roman" w:cs="Times New Roman"/>
              </w:rPr>
            </w:pPr>
            <w:r w:rsidRPr="001D7FD9">
              <w:rPr>
                <w:rFonts w:ascii="Times New Roman" w:eastAsia="Calibri" w:hAnsi="Times New Roman" w:cs="Times New Roman"/>
              </w:rPr>
              <w:t>кампус «Центральный»</w:t>
            </w:r>
          </w:p>
        </w:tc>
        <w:tc>
          <w:tcPr>
            <w:tcW w:w="1985" w:type="dxa"/>
            <w:vMerge/>
            <w:shd w:val="clear" w:color="auto" w:fill="auto"/>
            <w:vAlign w:val="center"/>
          </w:tcPr>
          <w:p w:rsidR="00D436BA" w:rsidRPr="001D7FD9" w:rsidRDefault="00D436BA" w:rsidP="00D436BA">
            <w:pPr>
              <w:contextualSpacing/>
              <w:jc w:val="center"/>
              <w:rPr>
                <w:rFonts w:ascii="Times New Roman" w:eastAsia="Calibri" w:hAnsi="Times New Roman" w:cs="Times New Roman"/>
              </w:rPr>
            </w:pPr>
          </w:p>
        </w:tc>
        <w:tc>
          <w:tcPr>
            <w:tcW w:w="1984" w:type="dxa"/>
            <w:vMerge/>
            <w:shd w:val="clear" w:color="auto" w:fill="auto"/>
          </w:tcPr>
          <w:p w:rsidR="00D436BA" w:rsidRPr="001D7FD9" w:rsidRDefault="00D436BA" w:rsidP="00D436BA">
            <w:pPr>
              <w:contextualSpacing/>
              <w:rPr>
                <w:rFonts w:ascii="Times New Roman" w:eastAsia="Calibri" w:hAnsi="Times New Roman" w:cs="Times New Roman"/>
              </w:rPr>
            </w:pPr>
          </w:p>
        </w:tc>
        <w:tc>
          <w:tcPr>
            <w:tcW w:w="2097" w:type="dxa"/>
            <w:vMerge w:val="restart"/>
            <w:vAlign w:val="center"/>
          </w:tcPr>
          <w:p w:rsidR="00D436BA" w:rsidRPr="001D7FD9" w:rsidRDefault="00D436BA" w:rsidP="00D436BA">
            <w:pPr>
              <w:contextualSpacing/>
              <w:rPr>
                <w:rFonts w:ascii="Times New Roman" w:eastAsia="Calibri" w:hAnsi="Times New Roman" w:cs="Times New Roman"/>
              </w:rPr>
            </w:pPr>
            <w:proofErr w:type="spellStart"/>
            <w:r w:rsidRPr="001D7FD9">
              <w:rPr>
                <w:rFonts w:ascii="Times New Roman" w:eastAsia="Calibri" w:hAnsi="Times New Roman" w:cs="Times New Roman"/>
              </w:rPr>
              <w:t>Жирняков</w:t>
            </w:r>
            <w:proofErr w:type="spellEnd"/>
            <w:r w:rsidRPr="001D7FD9">
              <w:rPr>
                <w:rFonts w:ascii="Times New Roman" w:eastAsia="Calibri" w:hAnsi="Times New Roman" w:cs="Times New Roman"/>
              </w:rPr>
              <w:t xml:space="preserve"> Д.В.</w:t>
            </w:r>
          </w:p>
        </w:tc>
      </w:tr>
      <w:tr w:rsidR="00D436BA" w:rsidRPr="001D7FD9" w:rsidTr="00D436BA">
        <w:trPr>
          <w:trHeight w:val="319"/>
        </w:trPr>
        <w:tc>
          <w:tcPr>
            <w:tcW w:w="851" w:type="dxa"/>
            <w:vMerge/>
            <w:shd w:val="clear" w:color="auto" w:fill="auto"/>
          </w:tcPr>
          <w:p w:rsidR="00D436BA" w:rsidRPr="001D7FD9" w:rsidRDefault="00D436BA" w:rsidP="00D436BA">
            <w:pPr>
              <w:pStyle w:val="af4"/>
              <w:spacing w:after="0"/>
              <w:contextualSpacing/>
              <w:jc w:val="center"/>
              <w:rPr>
                <w:color w:val="000000"/>
              </w:rPr>
            </w:pPr>
          </w:p>
        </w:tc>
        <w:tc>
          <w:tcPr>
            <w:tcW w:w="4111" w:type="dxa"/>
            <w:shd w:val="clear" w:color="auto" w:fill="auto"/>
            <w:vAlign w:val="center"/>
          </w:tcPr>
          <w:p w:rsidR="00D436BA" w:rsidRPr="001D7FD9" w:rsidRDefault="00D436BA" w:rsidP="00D436BA">
            <w:pPr>
              <w:contextualSpacing/>
              <w:rPr>
                <w:rFonts w:ascii="Times New Roman" w:eastAsia="Calibri" w:hAnsi="Times New Roman" w:cs="Times New Roman"/>
              </w:rPr>
            </w:pPr>
            <w:r w:rsidRPr="001D7FD9">
              <w:rPr>
                <w:rFonts w:ascii="Times New Roman" w:eastAsia="Calibri" w:hAnsi="Times New Roman" w:cs="Times New Roman"/>
              </w:rPr>
              <w:t>кампус «Восточный»</w:t>
            </w:r>
          </w:p>
        </w:tc>
        <w:tc>
          <w:tcPr>
            <w:tcW w:w="1985" w:type="dxa"/>
            <w:vMerge/>
            <w:shd w:val="clear" w:color="auto" w:fill="auto"/>
            <w:vAlign w:val="center"/>
          </w:tcPr>
          <w:p w:rsidR="00D436BA" w:rsidRPr="001D7FD9" w:rsidRDefault="00D436BA" w:rsidP="00D436BA">
            <w:pPr>
              <w:contextualSpacing/>
              <w:jc w:val="center"/>
              <w:rPr>
                <w:rFonts w:ascii="Times New Roman" w:eastAsia="Calibri" w:hAnsi="Times New Roman" w:cs="Times New Roman"/>
              </w:rPr>
            </w:pPr>
          </w:p>
        </w:tc>
        <w:tc>
          <w:tcPr>
            <w:tcW w:w="1984" w:type="dxa"/>
            <w:vMerge/>
            <w:shd w:val="clear" w:color="auto" w:fill="auto"/>
          </w:tcPr>
          <w:p w:rsidR="00D436BA" w:rsidRPr="001D7FD9" w:rsidRDefault="00D436BA" w:rsidP="00D436BA">
            <w:pPr>
              <w:contextualSpacing/>
              <w:rPr>
                <w:rFonts w:ascii="Times New Roman" w:eastAsia="Calibri" w:hAnsi="Times New Roman" w:cs="Times New Roman"/>
              </w:rPr>
            </w:pPr>
          </w:p>
        </w:tc>
        <w:tc>
          <w:tcPr>
            <w:tcW w:w="2097" w:type="dxa"/>
            <w:vMerge/>
          </w:tcPr>
          <w:p w:rsidR="00D436BA" w:rsidRPr="001D7FD9" w:rsidRDefault="00D436BA" w:rsidP="00D436BA">
            <w:pPr>
              <w:contextualSpacing/>
              <w:rPr>
                <w:rFonts w:ascii="Times New Roman" w:eastAsia="Calibri" w:hAnsi="Times New Roman" w:cs="Times New Roman"/>
              </w:rPr>
            </w:pPr>
          </w:p>
        </w:tc>
      </w:tr>
      <w:tr w:rsidR="00D436BA" w:rsidRPr="001D7FD9" w:rsidTr="00D436BA">
        <w:trPr>
          <w:trHeight w:val="319"/>
        </w:trPr>
        <w:tc>
          <w:tcPr>
            <w:tcW w:w="851" w:type="dxa"/>
            <w:vMerge/>
            <w:shd w:val="clear" w:color="auto" w:fill="auto"/>
          </w:tcPr>
          <w:p w:rsidR="00D436BA" w:rsidRPr="001D7FD9" w:rsidRDefault="00D436BA" w:rsidP="00D436BA">
            <w:pPr>
              <w:pStyle w:val="af4"/>
              <w:spacing w:after="0"/>
              <w:contextualSpacing/>
              <w:jc w:val="center"/>
              <w:rPr>
                <w:color w:val="000000"/>
              </w:rPr>
            </w:pPr>
          </w:p>
        </w:tc>
        <w:tc>
          <w:tcPr>
            <w:tcW w:w="4111" w:type="dxa"/>
            <w:shd w:val="clear" w:color="auto" w:fill="auto"/>
            <w:vAlign w:val="center"/>
          </w:tcPr>
          <w:p w:rsidR="00D436BA" w:rsidRPr="001D7FD9" w:rsidRDefault="00D436BA" w:rsidP="00D436BA">
            <w:pPr>
              <w:contextualSpacing/>
              <w:rPr>
                <w:rFonts w:ascii="Times New Roman" w:eastAsia="Calibri" w:hAnsi="Times New Roman" w:cs="Times New Roman"/>
              </w:rPr>
            </w:pPr>
            <w:r w:rsidRPr="001D7FD9">
              <w:rPr>
                <w:rFonts w:ascii="Times New Roman" w:eastAsia="Calibri" w:hAnsi="Times New Roman" w:cs="Times New Roman"/>
              </w:rPr>
              <w:t>кампус «Западный»</w:t>
            </w:r>
          </w:p>
        </w:tc>
        <w:tc>
          <w:tcPr>
            <w:tcW w:w="1985" w:type="dxa"/>
            <w:vMerge/>
            <w:shd w:val="clear" w:color="auto" w:fill="auto"/>
            <w:vAlign w:val="center"/>
          </w:tcPr>
          <w:p w:rsidR="00D436BA" w:rsidRPr="001D7FD9" w:rsidRDefault="00D436BA" w:rsidP="00D436BA">
            <w:pPr>
              <w:contextualSpacing/>
              <w:jc w:val="center"/>
              <w:rPr>
                <w:rFonts w:ascii="Times New Roman" w:eastAsia="Calibri" w:hAnsi="Times New Roman" w:cs="Times New Roman"/>
              </w:rPr>
            </w:pPr>
          </w:p>
        </w:tc>
        <w:tc>
          <w:tcPr>
            <w:tcW w:w="1984" w:type="dxa"/>
            <w:vMerge/>
            <w:shd w:val="clear" w:color="auto" w:fill="auto"/>
          </w:tcPr>
          <w:p w:rsidR="00D436BA" w:rsidRPr="001D7FD9" w:rsidRDefault="00D436BA" w:rsidP="00D436BA">
            <w:pPr>
              <w:contextualSpacing/>
              <w:rPr>
                <w:rFonts w:ascii="Times New Roman" w:eastAsia="Calibri" w:hAnsi="Times New Roman" w:cs="Times New Roman"/>
              </w:rPr>
            </w:pPr>
          </w:p>
        </w:tc>
        <w:tc>
          <w:tcPr>
            <w:tcW w:w="2097" w:type="dxa"/>
          </w:tcPr>
          <w:p w:rsidR="00D436BA" w:rsidRPr="001D7FD9" w:rsidRDefault="00D436BA" w:rsidP="00D436BA">
            <w:pPr>
              <w:contextualSpacing/>
              <w:rPr>
                <w:rFonts w:ascii="Times New Roman" w:eastAsia="Calibri" w:hAnsi="Times New Roman" w:cs="Times New Roman"/>
              </w:rPr>
            </w:pPr>
            <w:proofErr w:type="spellStart"/>
            <w:r w:rsidRPr="001D7FD9">
              <w:rPr>
                <w:rFonts w:ascii="Times New Roman" w:eastAsia="Calibri" w:hAnsi="Times New Roman" w:cs="Times New Roman"/>
              </w:rPr>
              <w:t>Хаков</w:t>
            </w:r>
            <w:proofErr w:type="spellEnd"/>
            <w:r w:rsidRPr="001D7FD9">
              <w:rPr>
                <w:rFonts w:ascii="Times New Roman" w:eastAsia="Calibri" w:hAnsi="Times New Roman" w:cs="Times New Roman"/>
              </w:rPr>
              <w:t xml:space="preserve"> А.Д.</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b/>
                <w:color w:val="000000"/>
              </w:rPr>
            </w:pPr>
            <w:r w:rsidRPr="001D7FD9">
              <w:rPr>
                <w:b/>
                <w:color w:val="000000"/>
              </w:rPr>
              <w:t>3.</w:t>
            </w:r>
          </w:p>
        </w:tc>
        <w:tc>
          <w:tcPr>
            <w:tcW w:w="10177" w:type="dxa"/>
            <w:gridSpan w:val="4"/>
            <w:shd w:val="clear" w:color="auto" w:fill="auto"/>
            <w:vAlign w:val="center"/>
          </w:tcPr>
          <w:p w:rsidR="00D436BA" w:rsidRPr="001D7FD9" w:rsidRDefault="00D436BA" w:rsidP="00D436BA">
            <w:pPr>
              <w:contextualSpacing/>
              <w:jc w:val="center"/>
              <w:rPr>
                <w:rFonts w:ascii="Times New Roman" w:eastAsia="Calibri" w:hAnsi="Times New Roman" w:cs="Times New Roman"/>
                <w:b/>
              </w:rPr>
            </w:pPr>
            <w:r w:rsidRPr="001D7FD9">
              <w:rPr>
                <w:rFonts w:ascii="Times New Roman" w:eastAsia="Calibri" w:hAnsi="Times New Roman" w:cs="Times New Roman"/>
                <w:b/>
              </w:rPr>
              <w:t>Организация работы экспертов</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t>3.1</w:t>
            </w:r>
          </w:p>
        </w:tc>
        <w:tc>
          <w:tcPr>
            <w:tcW w:w="4111" w:type="dxa"/>
            <w:shd w:val="clear" w:color="auto" w:fill="auto"/>
          </w:tcPr>
          <w:p w:rsidR="00D436BA" w:rsidRPr="001D7FD9" w:rsidRDefault="00D436BA" w:rsidP="00D436BA">
            <w:pPr>
              <w:pStyle w:val="af4"/>
              <w:spacing w:after="0"/>
              <w:ind w:firstLine="5"/>
              <w:contextualSpacing/>
              <w:rPr>
                <w:color w:val="000000"/>
              </w:rPr>
            </w:pPr>
            <w:r w:rsidRPr="001D7FD9">
              <w:rPr>
                <w:color w:val="000000"/>
              </w:rPr>
              <w:t xml:space="preserve">Подобрать кандидатуры экспертов для проведения ДЭ по профессиям/специальностям и включить их в состав ГЭК, согласно Приложению 3 </w:t>
            </w:r>
          </w:p>
        </w:tc>
        <w:tc>
          <w:tcPr>
            <w:tcW w:w="1985" w:type="dxa"/>
            <w:shd w:val="clear" w:color="auto" w:fill="auto"/>
          </w:tcPr>
          <w:p w:rsidR="00D436BA" w:rsidRPr="001D7FD9" w:rsidRDefault="00701EBA" w:rsidP="00D436BA">
            <w:pPr>
              <w:pStyle w:val="af4"/>
              <w:spacing w:after="0"/>
              <w:contextualSpacing/>
              <w:jc w:val="center"/>
            </w:pPr>
            <w:r>
              <w:rPr>
                <w:color w:val="000000"/>
              </w:rPr>
              <w:t>01.03.2025</w:t>
            </w:r>
          </w:p>
        </w:tc>
        <w:tc>
          <w:tcPr>
            <w:tcW w:w="1984" w:type="dxa"/>
            <w:shd w:val="clear" w:color="auto" w:fill="auto"/>
          </w:tcPr>
          <w:p w:rsidR="00D436BA" w:rsidRPr="001D7FD9" w:rsidRDefault="00D436BA" w:rsidP="00D436BA">
            <w:pPr>
              <w:pStyle w:val="af4"/>
              <w:spacing w:after="0"/>
              <w:contextualSpacing/>
              <w:rPr>
                <w:color w:val="000000"/>
              </w:rPr>
            </w:pPr>
            <w:r w:rsidRPr="001D7FD9">
              <w:rPr>
                <w:color w:val="000000"/>
              </w:rPr>
              <w:t>Большакова О.В.</w:t>
            </w:r>
          </w:p>
          <w:p w:rsidR="00D436BA" w:rsidRPr="001D7FD9" w:rsidRDefault="00D436BA" w:rsidP="00D436BA">
            <w:pPr>
              <w:pStyle w:val="af4"/>
              <w:spacing w:after="0"/>
              <w:contextualSpacing/>
            </w:pPr>
          </w:p>
        </w:tc>
        <w:tc>
          <w:tcPr>
            <w:tcW w:w="2097" w:type="dxa"/>
          </w:tcPr>
          <w:p w:rsidR="00D436BA" w:rsidRPr="001D7FD9" w:rsidRDefault="00D436BA" w:rsidP="00D436BA">
            <w:pPr>
              <w:contextualSpacing/>
              <w:rPr>
                <w:rFonts w:ascii="Times New Roman" w:eastAsia="Calibri" w:hAnsi="Times New Roman" w:cs="Times New Roman"/>
                <w:color w:val="000000"/>
                <w:spacing w:val="5"/>
              </w:rPr>
            </w:pPr>
            <w:r w:rsidRPr="001D7FD9">
              <w:rPr>
                <w:rFonts w:ascii="Times New Roman" w:eastAsia="Calibri" w:hAnsi="Times New Roman" w:cs="Times New Roman"/>
                <w:color w:val="000000"/>
                <w:spacing w:val="5"/>
              </w:rPr>
              <w:t>Колесникова П.А.</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t>3.2</w:t>
            </w:r>
          </w:p>
        </w:tc>
        <w:tc>
          <w:tcPr>
            <w:tcW w:w="4111" w:type="dxa"/>
            <w:shd w:val="clear" w:color="auto" w:fill="auto"/>
          </w:tcPr>
          <w:p w:rsidR="00D436BA" w:rsidRPr="001D7FD9" w:rsidRDefault="00D436BA" w:rsidP="00D436BA">
            <w:pPr>
              <w:pStyle w:val="af4"/>
              <w:spacing w:after="0"/>
              <w:ind w:firstLine="5"/>
              <w:contextualSpacing/>
              <w:rPr>
                <w:color w:val="000000"/>
              </w:rPr>
            </w:pPr>
            <w:r w:rsidRPr="001D7FD9">
              <w:rPr>
                <w:color w:val="000000"/>
              </w:rPr>
              <w:t>Организовать регистрацию и обучение экспертов на  курс «Эксперт демонстрационного экзамена»</w:t>
            </w:r>
          </w:p>
        </w:tc>
        <w:tc>
          <w:tcPr>
            <w:tcW w:w="1985" w:type="dxa"/>
            <w:shd w:val="clear" w:color="auto" w:fill="auto"/>
          </w:tcPr>
          <w:p w:rsidR="00D436BA" w:rsidRPr="001D7FD9" w:rsidRDefault="00701EBA" w:rsidP="00D436BA">
            <w:pPr>
              <w:pStyle w:val="af4"/>
              <w:spacing w:after="0"/>
              <w:contextualSpacing/>
              <w:jc w:val="center"/>
              <w:rPr>
                <w:color w:val="000000"/>
              </w:rPr>
            </w:pPr>
            <w:r>
              <w:rPr>
                <w:color w:val="000000"/>
              </w:rPr>
              <w:t>01.04.2025</w:t>
            </w:r>
          </w:p>
        </w:tc>
        <w:tc>
          <w:tcPr>
            <w:tcW w:w="1984" w:type="dxa"/>
            <w:shd w:val="clear" w:color="auto" w:fill="auto"/>
          </w:tcPr>
          <w:p w:rsidR="00D436BA" w:rsidRPr="001D7FD9" w:rsidRDefault="00D436BA" w:rsidP="00D436BA">
            <w:pPr>
              <w:pStyle w:val="af4"/>
              <w:spacing w:after="0"/>
              <w:contextualSpacing/>
              <w:rPr>
                <w:color w:val="000000"/>
              </w:rPr>
            </w:pPr>
            <w:r w:rsidRPr="001D7FD9">
              <w:rPr>
                <w:color w:val="000000"/>
              </w:rPr>
              <w:t>Колесникова П.А.</w:t>
            </w:r>
          </w:p>
        </w:tc>
        <w:tc>
          <w:tcPr>
            <w:tcW w:w="2097" w:type="dxa"/>
          </w:tcPr>
          <w:p w:rsidR="00D436BA" w:rsidRPr="001D7FD9" w:rsidRDefault="00D436BA" w:rsidP="00D436BA">
            <w:pPr>
              <w:contextualSpacing/>
              <w:rPr>
                <w:rFonts w:ascii="Times New Roman" w:eastAsia="Calibri" w:hAnsi="Times New Roman" w:cs="Times New Roman"/>
                <w:color w:val="000000"/>
                <w:spacing w:val="5"/>
              </w:rPr>
            </w:pP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highlight w:val="yellow"/>
              </w:rPr>
            </w:pPr>
            <w:r w:rsidRPr="001D7FD9">
              <w:rPr>
                <w:color w:val="000000"/>
              </w:rPr>
              <w:t>3.3</w:t>
            </w:r>
          </w:p>
        </w:tc>
        <w:tc>
          <w:tcPr>
            <w:tcW w:w="4111" w:type="dxa"/>
            <w:shd w:val="clear" w:color="auto" w:fill="auto"/>
          </w:tcPr>
          <w:p w:rsidR="00D436BA" w:rsidRPr="001D7FD9" w:rsidRDefault="00D436BA" w:rsidP="00D436BA">
            <w:pPr>
              <w:pStyle w:val="af4"/>
              <w:spacing w:after="0"/>
              <w:ind w:firstLine="13"/>
              <w:contextualSpacing/>
              <w:rPr>
                <w:color w:val="000000"/>
              </w:rPr>
            </w:pPr>
            <w:r w:rsidRPr="001D7FD9">
              <w:rPr>
                <w:color w:val="000000"/>
              </w:rPr>
              <w:t>Оформить письма на предприятия о направлении специалистов – экспертов на ДЭ</w:t>
            </w:r>
          </w:p>
        </w:tc>
        <w:tc>
          <w:tcPr>
            <w:tcW w:w="1985" w:type="dxa"/>
            <w:shd w:val="clear" w:color="auto" w:fill="auto"/>
          </w:tcPr>
          <w:p w:rsidR="00D436BA" w:rsidRPr="001D7FD9" w:rsidRDefault="00701EBA" w:rsidP="00D436BA">
            <w:pPr>
              <w:pStyle w:val="af4"/>
              <w:spacing w:after="0"/>
              <w:contextualSpacing/>
              <w:jc w:val="center"/>
              <w:rPr>
                <w:color w:val="000000"/>
              </w:rPr>
            </w:pPr>
            <w:r>
              <w:rPr>
                <w:color w:val="000000"/>
              </w:rPr>
              <w:t>15.04.2025</w:t>
            </w:r>
          </w:p>
        </w:tc>
        <w:tc>
          <w:tcPr>
            <w:tcW w:w="1984" w:type="dxa"/>
            <w:shd w:val="clear" w:color="auto" w:fill="auto"/>
          </w:tcPr>
          <w:p w:rsidR="00D436BA" w:rsidRPr="001D7FD9" w:rsidRDefault="00D436BA" w:rsidP="00D436BA">
            <w:pPr>
              <w:pStyle w:val="af4"/>
              <w:spacing w:after="0"/>
              <w:contextualSpacing/>
              <w:rPr>
                <w:color w:val="000000"/>
              </w:rPr>
            </w:pPr>
            <w:r w:rsidRPr="001D7FD9">
              <w:rPr>
                <w:color w:val="000000"/>
              </w:rPr>
              <w:t>Большакова О.В.</w:t>
            </w:r>
          </w:p>
          <w:p w:rsidR="00D436BA" w:rsidRPr="001D7FD9" w:rsidRDefault="00D436BA" w:rsidP="00D436BA">
            <w:pPr>
              <w:pStyle w:val="af4"/>
              <w:spacing w:after="0"/>
              <w:contextualSpacing/>
              <w:rPr>
                <w:color w:val="000000"/>
              </w:rPr>
            </w:pPr>
          </w:p>
        </w:tc>
        <w:tc>
          <w:tcPr>
            <w:tcW w:w="2097" w:type="dxa"/>
          </w:tcPr>
          <w:p w:rsidR="00D436BA" w:rsidRPr="001D7FD9" w:rsidRDefault="00D436BA" w:rsidP="00D436BA">
            <w:pPr>
              <w:pStyle w:val="af4"/>
              <w:spacing w:after="0"/>
              <w:contextualSpacing/>
              <w:rPr>
                <w:color w:val="000000"/>
              </w:rPr>
            </w:pPr>
            <w:r w:rsidRPr="001D7FD9">
              <w:rPr>
                <w:rFonts w:eastAsia="Calibri"/>
                <w:color w:val="000000"/>
                <w:spacing w:val="5"/>
                <w:lang w:eastAsia="en-US"/>
              </w:rPr>
              <w:t>Колесникова П.А.</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highlight w:val="yellow"/>
              </w:rPr>
            </w:pPr>
            <w:r w:rsidRPr="001D7FD9">
              <w:rPr>
                <w:color w:val="000000"/>
              </w:rPr>
              <w:t>3.4</w:t>
            </w:r>
          </w:p>
        </w:tc>
        <w:tc>
          <w:tcPr>
            <w:tcW w:w="4111" w:type="dxa"/>
            <w:shd w:val="clear" w:color="auto" w:fill="auto"/>
          </w:tcPr>
          <w:p w:rsidR="00D436BA" w:rsidRPr="001D7FD9" w:rsidRDefault="00D436BA" w:rsidP="00D436BA">
            <w:pPr>
              <w:pStyle w:val="af4"/>
              <w:spacing w:after="0"/>
              <w:contextualSpacing/>
              <w:rPr>
                <w:color w:val="000000"/>
              </w:rPr>
            </w:pPr>
            <w:r w:rsidRPr="001D7FD9">
              <w:rPr>
                <w:color w:val="000000"/>
              </w:rPr>
              <w:t>Добавить экспертов на цифровую платформу (далее ЦП) по профессиям/специальностям, согласно Приложению 3</w:t>
            </w:r>
          </w:p>
        </w:tc>
        <w:tc>
          <w:tcPr>
            <w:tcW w:w="1985" w:type="dxa"/>
            <w:shd w:val="clear" w:color="auto" w:fill="auto"/>
          </w:tcPr>
          <w:p w:rsidR="00D436BA" w:rsidRPr="001D7FD9" w:rsidRDefault="00701EBA" w:rsidP="00D436BA">
            <w:pPr>
              <w:pStyle w:val="af4"/>
              <w:spacing w:after="0"/>
              <w:contextualSpacing/>
              <w:jc w:val="center"/>
              <w:rPr>
                <w:color w:val="000000"/>
              </w:rPr>
            </w:pPr>
            <w:r>
              <w:rPr>
                <w:color w:val="000000"/>
              </w:rPr>
              <w:t>10.04.2025</w:t>
            </w:r>
          </w:p>
        </w:tc>
        <w:tc>
          <w:tcPr>
            <w:tcW w:w="1984" w:type="dxa"/>
            <w:shd w:val="clear" w:color="auto" w:fill="auto"/>
          </w:tcPr>
          <w:p w:rsidR="00D436BA" w:rsidRPr="001D7FD9" w:rsidRDefault="00D436BA" w:rsidP="00D436BA">
            <w:pPr>
              <w:pStyle w:val="af4"/>
              <w:spacing w:after="0"/>
              <w:contextualSpacing/>
              <w:rPr>
                <w:color w:val="000000"/>
              </w:rPr>
            </w:pPr>
            <w:r w:rsidRPr="001D7FD9">
              <w:rPr>
                <w:color w:val="000000"/>
              </w:rPr>
              <w:t>Большакова О.В.</w:t>
            </w:r>
          </w:p>
        </w:tc>
        <w:tc>
          <w:tcPr>
            <w:tcW w:w="2097" w:type="dxa"/>
          </w:tcPr>
          <w:p w:rsidR="00D436BA" w:rsidRPr="001D7FD9" w:rsidRDefault="00D436BA" w:rsidP="00D436BA">
            <w:pPr>
              <w:pStyle w:val="af4"/>
              <w:spacing w:after="0"/>
              <w:contextualSpacing/>
              <w:rPr>
                <w:color w:val="000000"/>
              </w:rPr>
            </w:pPr>
            <w:r w:rsidRPr="001D7FD9">
              <w:rPr>
                <w:rFonts w:eastAsia="Calibri"/>
                <w:color w:val="000000"/>
                <w:spacing w:val="5"/>
                <w:lang w:eastAsia="en-US"/>
              </w:rPr>
              <w:t>Колесникова П.А.</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highlight w:val="yellow"/>
              </w:rPr>
            </w:pPr>
            <w:r w:rsidRPr="001D7FD9">
              <w:rPr>
                <w:color w:val="000000"/>
              </w:rPr>
              <w:t>3.5</w:t>
            </w:r>
          </w:p>
        </w:tc>
        <w:tc>
          <w:tcPr>
            <w:tcW w:w="4111" w:type="dxa"/>
            <w:shd w:val="clear" w:color="auto" w:fill="auto"/>
          </w:tcPr>
          <w:p w:rsidR="00D436BA" w:rsidRPr="001D7FD9" w:rsidRDefault="00D436BA" w:rsidP="00D436BA">
            <w:pPr>
              <w:contextualSpacing/>
              <w:rPr>
                <w:rFonts w:ascii="Times New Roman" w:eastAsia="Calibri" w:hAnsi="Times New Roman" w:cs="Times New Roman"/>
              </w:rPr>
            </w:pPr>
            <w:r w:rsidRPr="001D7FD9">
              <w:rPr>
                <w:rFonts w:ascii="Times New Roman" w:eastAsia="Calibri" w:hAnsi="Times New Roman" w:cs="Times New Roman"/>
              </w:rPr>
              <w:t xml:space="preserve">Обеспечить явку главного эксперта и экспертной группы </w:t>
            </w:r>
          </w:p>
        </w:tc>
        <w:tc>
          <w:tcPr>
            <w:tcW w:w="1985" w:type="dxa"/>
            <w:shd w:val="clear" w:color="auto" w:fill="auto"/>
            <w:vAlign w:val="center"/>
          </w:tcPr>
          <w:p w:rsidR="00D436BA" w:rsidRPr="001D7FD9" w:rsidRDefault="00D436BA" w:rsidP="00D436BA">
            <w:pPr>
              <w:contextualSpacing/>
              <w:jc w:val="center"/>
              <w:rPr>
                <w:rFonts w:ascii="Times New Roman" w:eastAsia="Calibri" w:hAnsi="Times New Roman" w:cs="Times New Roman"/>
              </w:rPr>
            </w:pPr>
            <w:proofErr w:type="gramStart"/>
            <w:r w:rsidRPr="001D7FD9">
              <w:rPr>
                <w:rFonts w:ascii="Times New Roman" w:eastAsia="Calibri" w:hAnsi="Times New Roman" w:cs="Times New Roman"/>
              </w:rPr>
              <w:t>согласно графика</w:t>
            </w:r>
            <w:proofErr w:type="gramEnd"/>
            <w:r w:rsidRPr="001D7FD9">
              <w:rPr>
                <w:rFonts w:ascii="Times New Roman" w:eastAsia="Calibri" w:hAnsi="Times New Roman" w:cs="Times New Roman"/>
              </w:rPr>
              <w:t xml:space="preserve"> проведения ДЭ </w:t>
            </w:r>
          </w:p>
        </w:tc>
        <w:tc>
          <w:tcPr>
            <w:tcW w:w="1984" w:type="dxa"/>
            <w:shd w:val="clear" w:color="auto" w:fill="auto"/>
          </w:tcPr>
          <w:p w:rsidR="00D436BA" w:rsidRPr="001D7FD9" w:rsidRDefault="00D436BA" w:rsidP="00D436BA">
            <w:pPr>
              <w:contextualSpacing/>
              <w:rPr>
                <w:rFonts w:ascii="Times New Roman" w:eastAsia="Calibri" w:hAnsi="Times New Roman" w:cs="Times New Roman"/>
              </w:rPr>
            </w:pPr>
            <w:r w:rsidRPr="001D7FD9">
              <w:rPr>
                <w:rFonts w:ascii="Times New Roman" w:eastAsia="Calibri" w:hAnsi="Times New Roman" w:cs="Times New Roman"/>
              </w:rPr>
              <w:t>Большакова О.В.</w:t>
            </w:r>
          </w:p>
        </w:tc>
        <w:tc>
          <w:tcPr>
            <w:tcW w:w="2097" w:type="dxa"/>
          </w:tcPr>
          <w:p w:rsidR="00D436BA" w:rsidRPr="001D7FD9" w:rsidRDefault="00D436BA" w:rsidP="00D436BA">
            <w:pPr>
              <w:contextualSpacing/>
              <w:rPr>
                <w:rFonts w:ascii="Times New Roman" w:eastAsia="Calibri" w:hAnsi="Times New Roman" w:cs="Times New Roman"/>
                <w:color w:val="000000"/>
                <w:spacing w:val="5"/>
              </w:rPr>
            </w:pPr>
            <w:r w:rsidRPr="001D7FD9">
              <w:rPr>
                <w:rFonts w:ascii="Times New Roman" w:eastAsia="Calibri" w:hAnsi="Times New Roman" w:cs="Times New Roman"/>
                <w:color w:val="000000"/>
                <w:spacing w:val="5"/>
              </w:rPr>
              <w:t>Колесникова П.А.</w:t>
            </w:r>
          </w:p>
          <w:p w:rsidR="00D436BA" w:rsidRPr="001D7FD9" w:rsidRDefault="00D436BA" w:rsidP="00D436BA">
            <w:pPr>
              <w:contextualSpacing/>
              <w:rPr>
                <w:rFonts w:ascii="Times New Roman" w:eastAsia="Calibri" w:hAnsi="Times New Roman" w:cs="Times New Roman"/>
                <w:color w:val="000000"/>
                <w:spacing w:val="5"/>
              </w:rPr>
            </w:pPr>
            <w:proofErr w:type="spellStart"/>
            <w:r w:rsidRPr="001D7FD9">
              <w:rPr>
                <w:rFonts w:ascii="Times New Roman" w:eastAsia="Calibri" w:hAnsi="Times New Roman" w:cs="Times New Roman"/>
                <w:color w:val="000000"/>
                <w:spacing w:val="5"/>
              </w:rPr>
              <w:t>Евглевская</w:t>
            </w:r>
            <w:proofErr w:type="spellEnd"/>
            <w:r w:rsidRPr="001D7FD9">
              <w:rPr>
                <w:rFonts w:ascii="Times New Roman" w:eastAsia="Calibri" w:hAnsi="Times New Roman" w:cs="Times New Roman"/>
                <w:color w:val="000000"/>
                <w:spacing w:val="5"/>
              </w:rPr>
              <w:t xml:space="preserve"> Е.Е.</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highlight w:val="yellow"/>
              </w:rPr>
            </w:pPr>
            <w:r w:rsidRPr="001D7FD9">
              <w:rPr>
                <w:color w:val="000000"/>
              </w:rPr>
              <w:t>3.6</w:t>
            </w:r>
          </w:p>
        </w:tc>
        <w:tc>
          <w:tcPr>
            <w:tcW w:w="4111" w:type="dxa"/>
            <w:shd w:val="clear" w:color="auto" w:fill="auto"/>
            <w:vAlign w:val="center"/>
          </w:tcPr>
          <w:p w:rsidR="00D436BA" w:rsidRPr="001D7FD9" w:rsidRDefault="00D436BA" w:rsidP="00D436BA">
            <w:pPr>
              <w:contextualSpacing/>
              <w:rPr>
                <w:rFonts w:ascii="Times New Roman" w:eastAsia="Calibri" w:hAnsi="Times New Roman" w:cs="Times New Roman"/>
              </w:rPr>
            </w:pPr>
            <w:r w:rsidRPr="001D7FD9">
              <w:rPr>
                <w:rFonts w:ascii="Times New Roman" w:eastAsia="Calibri" w:hAnsi="Times New Roman" w:cs="Times New Roman"/>
              </w:rPr>
              <w:t>Заключить договоры ГПХ и оплатить работу экспертов на ЦПДЭ</w:t>
            </w:r>
          </w:p>
        </w:tc>
        <w:tc>
          <w:tcPr>
            <w:tcW w:w="1985" w:type="dxa"/>
            <w:shd w:val="clear" w:color="auto" w:fill="auto"/>
          </w:tcPr>
          <w:p w:rsidR="00D436BA" w:rsidRPr="001D7FD9" w:rsidRDefault="00D436BA" w:rsidP="00D436BA">
            <w:pPr>
              <w:pStyle w:val="af4"/>
              <w:spacing w:after="0"/>
              <w:contextualSpacing/>
              <w:jc w:val="center"/>
              <w:rPr>
                <w:color w:val="000000"/>
              </w:rPr>
            </w:pPr>
            <w:proofErr w:type="gramStart"/>
            <w:r w:rsidRPr="001D7FD9">
              <w:t>согласно графика</w:t>
            </w:r>
            <w:proofErr w:type="gramEnd"/>
            <w:r w:rsidRPr="001D7FD9">
              <w:t xml:space="preserve"> проведения ДЭ </w:t>
            </w:r>
          </w:p>
        </w:tc>
        <w:tc>
          <w:tcPr>
            <w:tcW w:w="1984" w:type="dxa"/>
            <w:shd w:val="clear" w:color="auto" w:fill="auto"/>
          </w:tcPr>
          <w:p w:rsidR="00D436BA" w:rsidRPr="001D7FD9" w:rsidRDefault="00D436BA" w:rsidP="00D436BA">
            <w:pPr>
              <w:contextualSpacing/>
              <w:rPr>
                <w:rFonts w:ascii="Times New Roman" w:eastAsia="Calibri" w:hAnsi="Times New Roman" w:cs="Times New Roman"/>
                <w:color w:val="000000"/>
                <w:spacing w:val="5"/>
              </w:rPr>
            </w:pPr>
            <w:r w:rsidRPr="001D7FD9">
              <w:rPr>
                <w:rFonts w:ascii="Times New Roman" w:eastAsia="Calibri" w:hAnsi="Times New Roman" w:cs="Times New Roman"/>
                <w:color w:val="000000"/>
                <w:spacing w:val="5"/>
              </w:rPr>
              <w:t>Колесникова П.А.</w:t>
            </w:r>
          </w:p>
        </w:tc>
        <w:tc>
          <w:tcPr>
            <w:tcW w:w="2097" w:type="dxa"/>
          </w:tcPr>
          <w:p w:rsidR="00D436BA" w:rsidRPr="001D7FD9" w:rsidRDefault="00D436BA" w:rsidP="00D436BA">
            <w:pPr>
              <w:contextualSpacing/>
              <w:rPr>
                <w:rFonts w:ascii="Times New Roman" w:eastAsia="Calibri" w:hAnsi="Times New Roman" w:cs="Times New Roman"/>
                <w:color w:val="000000"/>
                <w:spacing w:val="5"/>
              </w:rPr>
            </w:pPr>
            <w:proofErr w:type="spellStart"/>
            <w:r w:rsidRPr="001D7FD9">
              <w:rPr>
                <w:rFonts w:ascii="Times New Roman" w:eastAsia="Calibri" w:hAnsi="Times New Roman" w:cs="Times New Roman"/>
                <w:color w:val="000000"/>
                <w:spacing w:val="5"/>
              </w:rPr>
              <w:t>Загорских</w:t>
            </w:r>
            <w:proofErr w:type="spellEnd"/>
            <w:r w:rsidRPr="001D7FD9">
              <w:rPr>
                <w:rFonts w:ascii="Times New Roman" w:eastAsia="Calibri" w:hAnsi="Times New Roman" w:cs="Times New Roman"/>
                <w:color w:val="000000"/>
                <w:spacing w:val="5"/>
              </w:rPr>
              <w:t xml:space="preserve"> А.Ю.</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b/>
                <w:color w:val="000000"/>
              </w:rPr>
            </w:pPr>
            <w:r w:rsidRPr="001D7FD9">
              <w:rPr>
                <w:b/>
                <w:color w:val="000000"/>
              </w:rPr>
              <w:t>4.</w:t>
            </w:r>
          </w:p>
        </w:tc>
        <w:tc>
          <w:tcPr>
            <w:tcW w:w="10177" w:type="dxa"/>
            <w:gridSpan w:val="4"/>
            <w:shd w:val="clear" w:color="auto" w:fill="auto"/>
            <w:vAlign w:val="center"/>
          </w:tcPr>
          <w:p w:rsidR="00D436BA" w:rsidRPr="001D7FD9" w:rsidRDefault="00D436BA" w:rsidP="00D436BA">
            <w:pPr>
              <w:contextualSpacing/>
              <w:jc w:val="center"/>
              <w:rPr>
                <w:rFonts w:ascii="Times New Roman" w:eastAsia="Calibri" w:hAnsi="Times New Roman" w:cs="Times New Roman"/>
                <w:b/>
                <w:color w:val="000000"/>
                <w:spacing w:val="5"/>
              </w:rPr>
            </w:pPr>
            <w:r w:rsidRPr="001D7FD9">
              <w:rPr>
                <w:rFonts w:ascii="Times New Roman" w:eastAsia="Calibri" w:hAnsi="Times New Roman" w:cs="Times New Roman"/>
                <w:b/>
                <w:color w:val="000000"/>
                <w:spacing w:val="5"/>
              </w:rPr>
              <w:t>Организация участия студентов</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t>4.1</w:t>
            </w:r>
          </w:p>
        </w:tc>
        <w:tc>
          <w:tcPr>
            <w:tcW w:w="4111" w:type="dxa"/>
            <w:shd w:val="clear" w:color="auto" w:fill="auto"/>
          </w:tcPr>
          <w:p w:rsidR="00D436BA" w:rsidRPr="001D7FD9" w:rsidRDefault="00D436BA" w:rsidP="00D436BA">
            <w:pPr>
              <w:pStyle w:val="af4"/>
              <w:spacing w:after="0"/>
              <w:contextualSpacing/>
            </w:pPr>
            <w:r w:rsidRPr="001D7FD9">
              <w:t xml:space="preserve">Назначить ответственных лиц за подготовку студентов выпускных групп к заданию ДЭ, размещенному на сайте БОМ </w:t>
            </w:r>
          </w:p>
          <w:p w:rsidR="00D436BA" w:rsidRPr="001D7FD9" w:rsidRDefault="00D436BA" w:rsidP="00D436BA">
            <w:pPr>
              <w:pStyle w:val="af4"/>
              <w:spacing w:after="0"/>
              <w:contextualSpacing/>
              <w:rPr>
                <w:color w:val="000000"/>
              </w:rPr>
            </w:pPr>
            <w:r w:rsidRPr="001D7FD9">
              <w:t>https://bom.firpo.ru/Public</w:t>
            </w:r>
          </w:p>
        </w:tc>
        <w:tc>
          <w:tcPr>
            <w:tcW w:w="1985" w:type="dxa"/>
            <w:shd w:val="clear" w:color="auto" w:fill="auto"/>
          </w:tcPr>
          <w:p w:rsidR="00D436BA" w:rsidRPr="001D7FD9" w:rsidRDefault="006B63F5" w:rsidP="006B63F5">
            <w:pPr>
              <w:pStyle w:val="af4"/>
              <w:spacing w:after="0"/>
              <w:contextualSpacing/>
              <w:jc w:val="center"/>
              <w:rPr>
                <w:color w:val="000000"/>
              </w:rPr>
            </w:pPr>
            <w:r>
              <w:rPr>
                <w:color w:val="000000"/>
              </w:rPr>
              <w:t>05</w:t>
            </w:r>
            <w:r w:rsidR="00701EBA">
              <w:rPr>
                <w:color w:val="000000"/>
              </w:rPr>
              <w:t>.</w:t>
            </w:r>
            <w:r>
              <w:rPr>
                <w:color w:val="000000"/>
              </w:rPr>
              <w:t>03.2025</w:t>
            </w:r>
          </w:p>
        </w:tc>
        <w:tc>
          <w:tcPr>
            <w:tcW w:w="1984" w:type="dxa"/>
            <w:shd w:val="clear" w:color="auto" w:fill="auto"/>
          </w:tcPr>
          <w:p w:rsidR="00D436BA" w:rsidRPr="001D7FD9" w:rsidRDefault="00D436BA" w:rsidP="00D436BA">
            <w:pPr>
              <w:pStyle w:val="af4"/>
              <w:spacing w:after="0"/>
              <w:contextualSpacing/>
              <w:rPr>
                <w:color w:val="000000"/>
              </w:rPr>
            </w:pPr>
            <w:r w:rsidRPr="001D7FD9">
              <w:rPr>
                <w:color w:val="000000"/>
              </w:rPr>
              <w:t>Колесникова П.А.</w:t>
            </w:r>
          </w:p>
        </w:tc>
        <w:tc>
          <w:tcPr>
            <w:tcW w:w="2097" w:type="dxa"/>
          </w:tcPr>
          <w:p w:rsidR="00D436BA" w:rsidRPr="001D7FD9" w:rsidRDefault="00D436BA" w:rsidP="00D436BA">
            <w:pPr>
              <w:pStyle w:val="af4"/>
              <w:spacing w:after="0"/>
              <w:contextualSpacing/>
              <w:rPr>
                <w:color w:val="000000"/>
              </w:rPr>
            </w:pPr>
            <w:r w:rsidRPr="001D7FD9">
              <w:t>Ответственные лица (Приложение 3)</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t>4.2</w:t>
            </w:r>
          </w:p>
        </w:tc>
        <w:tc>
          <w:tcPr>
            <w:tcW w:w="4111" w:type="dxa"/>
            <w:shd w:val="clear" w:color="auto" w:fill="auto"/>
            <w:vAlign w:val="bottom"/>
          </w:tcPr>
          <w:p w:rsidR="00D436BA" w:rsidRPr="001D7FD9" w:rsidRDefault="00D436BA" w:rsidP="00D436BA">
            <w:pPr>
              <w:pStyle w:val="af4"/>
              <w:spacing w:after="0"/>
              <w:contextualSpacing/>
              <w:rPr>
                <w:color w:val="000000"/>
              </w:rPr>
            </w:pPr>
            <w:r w:rsidRPr="001D7FD9">
              <w:rPr>
                <w:color w:val="000000"/>
              </w:rPr>
              <w:t xml:space="preserve">Составить списки участников ДЭ, заполнить профили участников, в том числе загрузить фотографии на ЦП, организовать сбор согласий на ОПД  </w:t>
            </w:r>
          </w:p>
        </w:tc>
        <w:tc>
          <w:tcPr>
            <w:tcW w:w="1985" w:type="dxa"/>
            <w:shd w:val="clear" w:color="auto" w:fill="auto"/>
          </w:tcPr>
          <w:p w:rsidR="00D436BA" w:rsidRPr="001D7FD9" w:rsidRDefault="00D9069B" w:rsidP="00D436BA">
            <w:pPr>
              <w:pStyle w:val="af4"/>
              <w:spacing w:after="0"/>
              <w:contextualSpacing/>
              <w:jc w:val="center"/>
              <w:rPr>
                <w:color w:val="000000"/>
              </w:rPr>
            </w:pPr>
            <w:r>
              <w:rPr>
                <w:color w:val="000000"/>
              </w:rPr>
              <w:t>19.04.2025</w:t>
            </w:r>
          </w:p>
        </w:tc>
        <w:tc>
          <w:tcPr>
            <w:tcW w:w="1984" w:type="dxa"/>
            <w:shd w:val="clear" w:color="auto" w:fill="auto"/>
          </w:tcPr>
          <w:p w:rsidR="00D436BA" w:rsidRPr="001D7FD9" w:rsidRDefault="00D436BA" w:rsidP="00D436BA">
            <w:pPr>
              <w:pStyle w:val="af4"/>
              <w:spacing w:after="0"/>
              <w:contextualSpacing/>
              <w:rPr>
                <w:color w:val="000000"/>
              </w:rPr>
            </w:pPr>
            <w:r w:rsidRPr="001D7FD9">
              <w:rPr>
                <w:color w:val="000000"/>
              </w:rPr>
              <w:t>Большакова О.В.</w:t>
            </w:r>
          </w:p>
        </w:tc>
        <w:tc>
          <w:tcPr>
            <w:tcW w:w="2097" w:type="dxa"/>
          </w:tcPr>
          <w:p w:rsidR="00D436BA" w:rsidRPr="001D7FD9" w:rsidRDefault="00D436BA" w:rsidP="00D436BA">
            <w:pPr>
              <w:pStyle w:val="af4"/>
              <w:spacing w:after="0"/>
              <w:contextualSpacing/>
              <w:rPr>
                <w:color w:val="000000"/>
              </w:rPr>
            </w:pPr>
            <w:r w:rsidRPr="001D7FD9">
              <w:rPr>
                <w:rFonts w:eastAsia="Calibri"/>
                <w:color w:val="000000"/>
                <w:spacing w:val="5"/>
                <w:lang w:eastAsia="en-US"/>
              </w:rPr>
              <w:t>Классные руководители (Приложение 3)</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t>4.3</w:t>
            </w:r>
          </w:p>
        </w:tc>
        <w:tc>
          <w:tcPr>
            <w:tcW w:w="4111" w:type="dxa"/>
            <w:shd w:val="clear" w:color="auto" w:fill="auto"/>
          </w:tcPr>
          <w:p w:rsidR="00D436BA" w:rsidRPr="001D7FD9" w:rsidRDefault="00D436BA" w:rsidP="00D436BA">
            <w:pPr>
              <w:pStyle w:val="af4"/>
              <w:spacing w:after="0"/>
              <w:contextualSpacing/>
              <w:rPr>
                <w:color w:val="000000"/>
              </w:rPr>
            </w:pPr>
            <w:r w:rsidRPr="001D7FD9">
              <w:rPr>
                <w:color w:val="000000"/>
              </w:rPr>
              <w:t>Организовать сбор заявлений на сдачу ДЭ профильного уровня</w:t>
            </w:r>
          </w:p>
        </w:tc>
        <w:tc>
          <w:tcPr>
            <w:tcW w:w="1985" w:type="dxa"/>
            <w:shd w:val="clear" w:color="auto" w:fill="auto"/>
          </w:tcPr>
          <w:p w:rsidR="00D436BA" w:rsidRPr="001D7FD9" w:rsidRDefault="00D9069B" w:rsidP="00D436BA">
            <w:pPr>
              <w:pStyle w:val="af4"/>
              <w:spacing w:after="0"/>
              <w:contextualSpacing/>
              <w:jc w:val="center"/>
              <w:rPr>
                <w:color w:val="000000"/>
              </w:rPr>
            </w:pPr>
            <w:r>
              <w:rPr>
                <w:color w:val="000000"/>
              </w:rPr>
              <w:t>16.11.2024</w:t>
            </w:r>
          </w:p>
        </w:tc>
        <w:tc>
          <w:tcPr>
            <w:tcW w:w="1984" w:type="dxa"/>
            <w:shd w:val="clear" w:color="auto" w:fill="auto"/>
          </w:tcPr>
          <w:p w:rsidR="00D436BA" w:rsidRPr="001D7FD9" w:rsidRDefault="00D436BA" w:rsidP="00D436BA">
            <w:pPr>
              <w:pStyle w:val="af4"/>
              <w:spacing w:after="0"/>
              <w:contextualSpacing/>
              <w:rPr>
                <w:color w:val="000000"/>
              </w:rPr>
            </w:pPr>
            <w:proofErr w:type="spellStart"/>
            <w:r w:rsidRPr="001D7FD9">
              <w:rPr>
                <w:color w:val="000000"/>
              </w:rPr>
              <w:t>Синишина</w:t>
            </w:r>
            <w:proofErr w:type="spellEnd"/>
            <w:r w:rsidRPr="001D7FD9">
              <w:rPr>
                <w:color w:val="000000"/>
              </w:rPr>
              <w:t xml:space="preserve"> И.В</w:t>
            </w:r>
          </w:p>
        </w:tc>
        <w:tc>
          <w:tcPr>
            <w:tcW w:w="2097" w:type="dxa"/>
          </w:tcPr>
          <w:p w:rsidR="00D436BA" w:rsidRPr="001D7FD9" w:rsidRDefault="00D436BA" w:rsidP="00D436BA">
            <w:pPr>
              <w:pStyle w:val="af4"/>
              <w:spacing w:after="0"/>
              <w:contextualSpacing/>
              <w:rPr>
                <w:color w:val="000000"/>
              </w:rPr>
            </w:pPr>
            <w:r w:rsidRPr="001D7FD9">
              <w:rPr>
                <w:rFonts w:eastAsia="Calibri"/>
                <w:color w:val="000000"/>
                <w:spacing w:val="5"/>
                <w:lang w:eastAsia="en-US"/>
              </w:rPr>
              <w:t>Классные руководители (Приложение 3)</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t>4.4</w:t>
            </w:r>
          </w:p>
        </w:tc>
        <w:tc>
          <w:tcPr>
            <w:tcW w:w="4111" w:type="dxa"/>
            <w:shd w:val="clear" w:color="auto" w:fill="auto"/>
          </w:tcPr>
          <w:p w:rsidR="00D436BA" w:rsidRPr="001D7FD9" w:rsidRDefault="00D436BA" w:rsidP="00D436BA">
            <w:pPr>
              <w:pStyle w:val="af4"/>
              <w:spacing w:after="0"/>
              <w:contextualSpacing/>
              <w:rPr>
                <w:color w:val="000000"/>
              </w:rPr>
            </w:pPr>
            <w:r w:rsidRPr="001D7FD9">
              <w:rPr>
                <w:color w:val="000000"/>
              </w:rPr>
              <w:t xml:space="preserve">Подготовить рабочую форму одежды </w:t>
            </w:r>
            <w:r w:rsidRPr="001D7FD9">
              <w:rPr>
                <w:color w:val="000000"/>
              </w:rPr>
              <w:lastRenderedPageBreak/>
              <w:t>для групп, согласно Приложению 3</w:t>
            </w:r>
          </w:p>
        </w:tc>
        <w:tc>
          <w:tcPr>
            <w:tcW w:w="1985" w:type="dxa"/>
            <w:shd w:val="clear" w:color="auto" w:fill="auto"/>
          </w:tcPr>
          <w:p w:rsidR="00D436BA" w:rsidRPr="001D7FD9" w:rsidRDefault="00D436BA" w:rsidP="00D436BA">
            <w:pPr>
              <w:pStyle w:val="af4"/>
              <w:spacing w:after="0"/>
              <w:contextualSpacing/>
              <w:jc w:val="center"/>
              <w:rPr>
                <w:color w:val="000000"/>
              </w:rPr>
            </w:pPr>
            <w:r w:rsidRPr="001D7FD9">
              <w:rPr>
                <w:color w:val="000000"/>
              </w:rPr>
              <w:lastRenderedPageBreak/>
              <w:t xml:space="preserve">за 1 день до </w:t>
            </w:r>
            <w:r w:rsidRPr="001D7FD9">
              <w:rPr>
                <w:color w:val="000000"/>
              </w:rPr>
              <w:lastRenderedPageBreak/>
              <w:t xml:space="preserve">начала ДЭ в соответствии с графиком проведения ДЭ </w:t>
            </w:r>
          </w:p>
        </w:tc>
        <w:tc>
          <w:tcPr>
            <w:tcW w:w="1984" w:type="dxa"/>
            <w:shd w:val="clear" w:color="auto" w:fill="auto"/>
          </w:tcPr>
          <w:p w:rsidR="00D436BA" w:rsidRPr="001D7FD9" w:rsidRDefault="00D436BA" w:rsidP="00D436BA">
            <w:pPr>
              <w:pStyle w:val="af4"/>
              <w:spacing w:after="0"/>
              <w:contextualSpacing/>
              <w:rPr>
                <w:color w:val="000000"/>
              </w:rPr>
            </w:pPr>
            <w:r w:rsidRPr="001D7FD9">
              <w:rPr>
                <w:color w:val="000000"/>
              </w:rPr>
              <w:lastRenderedPageBreak/>
              <w:t xml:space="preserve">Колесникова </w:t>
            </w:r>
            <w:r w:rsidRPr="001D7FD9">
              <w:rPr>
                <w:color w:val="000000"/>
              </w:rPr>
              <w:lastRenderedPageBreak/>
              <w:t>П.А.</w:t>
            </w:r>
          </w:p>
        </w:tc>
        <w:tc>
          <w:tcPr>
            <w:tcW w:w="2097" w:type="dxa"/>
          </w:tcPr>
          <w:p w:rsidR="00D436BA" w:rsidRPr="001D7FD9" w:rsidRDefault="00D436BA" w:rsidP="00D436BA">
            <w:pPr>
              <w:contextualSpacing/>
              <w:rPr>
                <w:rFonts w:ascii="Times New Roman" w:eastAsia="Calibri" w:hAnsi="Times New Roman" w:cs="Times New Roman"/>
                <w:color w:val="000000"/>
                <w:spacing w:val="5"/>
              </w:rPr>
            </w:pPr>
            <w:r w:rsidRPr="001D7FD9">
              <w:rPr>
                <w:rFonts w:ascii="Times New Roman" w:eastAsia="Calibri" w:hAnsi="Times New Roman" w:cs="Times New Roman"/>
                <w:color w:val="000000"/>
                <w:spacing w:val="5"/>
              </w:rPr>
              <w:lastRenderedPageBreak/>
              <w:t xml:space="preserve">Классные руководители </w:t>
            </w:r>
            <w:r w:rsidRPr="001D7FD9">
              <w:rPr>
                <w:rFonts w:ascii="Times New Roman" w:eastAsia="Calibri" w:hAnsi="Times New Roman" w:cs="Times New Roman"/>
                <w:color w:val="000000"/>
                <w:spacing w:val="5"/>
              </w:rPr>
              <w:lastRenderedPageBreak/>
              <w:t>(Приложение 3)</w:t>
            </w:r>
          </w:p>
        </w:tc>
      </w:tr>
      <w:tr w:rsidR="00D436BA" w:rsidRPr="001D7FD9" w:rsidTr="00D436BA">
        <w:trPr>
          <w:trHeight w:val="319"/>
        </w:trPr>
        <w:tc>
          <w:tcPr>
            <w:tcW w:w="851" w:type="dxa"/>
            <w:tcBorders>
              <w:top w:val="single" w:sz="4" w:space="0" w:color="auto"/>
            </w:tcBorders>
            <w:shd w:val="clear" w:color="auto" w:fill="auto"/>
          </w:tcPr>
          <w:p w:rsidR="00D436BA" w:rsidRPr="001D7FD9" w:rsidRDefault="00D436BA" w:rsidP="00D436BA">
            <w:pPr>
              <w:pStyle w:val="af4"/>
              <w:spacing w:after="0"/>
              <w:contextualSpacing/>
              <w:jc w:val="center"/>
              <w:rPr>
                <w:color w:val="000000"/>
              </w:rPr>
            </w:pPr>
            <w:r w:rsidRPr="001D7FD9">
              <w:rPr>
                <w:color w:val="000000"/>
              </w:rPr>
              <w:lastRenderedPageBreak/>
              <w:t>4.5</w:t>
            </w:r>
          </w:p>
        </w:tc>
        <w:tc>
          <w:tcPr>
            <w:tcW w:w="4111" w:type="dxa"/>
            <w:shd w:val="clear" w:color="auto" w:fill="auto"/>
          </w:tcPr>
          <w:p w:rsidR="00D436BA" w:rsidRPr="001D7FD9" w:rsidRDefault="00D436BA" w:rsidP="00D436BA">
            <w:pPr>
              <w:contextualSpacing/>
              <w:rPr>
                <w:rFonts w:ascii="Times New Roman" w:eastAsia="Calibri" w:hAnsi="Times New Roman" w:cs="Times New Roman"/>
                <w:color w:val="000000"/>
                <w:spacing w:val="5"/>
              </w:rPr>
            </w:pPr>
            <w:r w:rsidRPr="001D7FD9">
              <w:rPr>
                <w:rFonts w:ascii="Times New Roman" w:eastAsia="Calibri" w:hAnsi="Times New Roman" w:cs="Times New Roman"/>
                <w:color w:val="000000"/>
                <w:spacing w:val="5"/>
              </w:rPr>
              <w:t>Обеспечить явку студентов (с паспортом и полисом ОМС) на ДЭ</w:t>
            </w:r>
          </w:p>
        </w:tc>
        <w:tc>
          <w:tcPr>
            <w:tcW w:w="1985" w:type="dxa"/>
            <w:shd w:val="clear" w:color="auto" w:fill="auto"/>
            <w:vAlign w:val="center"/>
          </w:tcPr>
          <w:p w:rsidR="00D436BA" w:rsidRPr="001D7FD9" w:rsidRDefault="00D436BA" w:rsidP="00D436BA">
            <w:pPr>
              <w:contextualSpacing/>
              <w:jc w:val="center"/>
              <w:rPr>
                <w:rFonts w:ascii="Times New Roman" w:eastAsia="Calibri" w:hAnsi="Times New Roman" w:cs="Times New Roman"/>
                <w:color w:val="000000"/>
                <w:spacing w:val="5"/>
              </w:rPr>
            </w:pPr>
            <w:proofErr w:type="gramStart"/>
            <w:r w:rsidRPr="001D7FD9">
              <w:rPr>
                <w:rFonts w:ascii="Times New Roman" w:eastAsia="Calibri" w:hAnsi="Times New Roman" w:cs="Times New Roman"/>
                <w:color w:val="000000"/>
                <w:spacing w:val="5"/>
              </w:rPr>
              <w:t>согласно графика</w:t>
            </w:r>
            <w:proofErr w:type="gramEnd"/>
            <w:r w:rsidRPr="001D7FD9">
              <w:rPr>
                <w:rFonts w:ascii="Times New Roman" w:eastAsia="Calibri" w:hAnsi="Times New Roman" w:cs="Times New Roman"/>
                <w:color w:val="000000"/>
                <w:spacing w:val="5"/>
              </w:rPr>
              <w:t xml:space="preserve"> проведения ДЭ </w:t>
            </w:r>
          </w:p>
        </w:tc>
        <w:tc>
          <w:tcPr>
            <w:tcW w:w="1984" w:type="dxa"/>
            <w:tcBorders>
              <w:top w:val="single" w:sz="4" w:space="0" w:color="auto"/>
            </w:tcBorders>
            <w:shd w:val="clear" w:color="auto" w:fill="auto"/>
          </w:tcPr>
          <w:p w:rsidR="00D436BA" w:rsidRPr="001D7FD9" w:rsidRDefault="00D436BA" w:rsidP="00D436BA">
            <w:pPr>
              <w:contextualSpacing/>
              <w:rPr>
                <w:rFonts w:ascii="Times New Roman" w:eastAsia="Calibri" w:hAnsi="Times New Roman" w:cs="Times New Roman"/>
                <w:color w:val="000000"/>
                <w:spacing w:val="5"/>
              </w:rPr>
            </w:pPr>
            <w:r w:rsidRPr="001D7FD9">
              <w:rPr>
                <w:rFonts w:ascii="Times New Roman" w:eastAsia="Calibri" w:hAnsi="Times New Roman" w:cs="Times New Roman"/>
                <w:color w:val="000000"/>
                <w:spacing w:val="5"/>
              </w:rPr>
              <w:t>Колесникова П.А.</w:t>
            </w:r>
          </w:p>
          <w:p w:rsidR="00D436BA" w:rsidRPr="001D7FD9" w:rsidRDefault="00D436BA" w:rsidP="00D436BA">
            <w:pPr>
              <w:contextualSpacing/>
              <w:rPr>
                <w:rFonts w:ascii="Times New Roman" w:eastAsia="Calibri" w:hAnsi="Times New Roman" w:cs="Times New Roman"/>
                <w:color w:val="000000"/>
                <w:spacing w:val="5"/>
              </w:rPr>
            </w:pPr>
          </w:p>
        </w:tc>
        <w:tc>
          <w:tcPr>
            <w:tcW w:w="2097" w:type="dxa"/>
          </w:tcPr>
          <w:p w:rsidR="00D436BA" w:rsidRPr="001D7FD9" w:rsidRDefault="00D436BA" w:rsidP="00D436BA">
            <w:pPr>
              <w:contextualSpacing/>
              <w:rPr>
                <w:rFonts w:ascii="Times New Roman" w:eastAsia="Calibri" w:hAnsi="Times New Roman" w:cs="Times New Roman"/>
                <w:color w:val="000000"/>
                <w:spacing w:val="5"/>
              </w:rPr>
            </w:pPr>
            <w:r w:rsidRPr="001D7FD9">
              <w:rPr>
                <w:rFonts w:ascii="Times New Roman" w:eastAsia="Calibri" w:hAnsi="Times New Roman" w:cs="Times New Roman"/>
                <w:color w:val="000000"/>
                <w:spacing w:val="5"/>
              </w:rPr>
              <w:t>Классные руководители (Приложение 3)</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b/>
                <w:color w:val="000000"/>
              </w:rPr>
            </w:pPr>
            <w:r w:rsidRPr="001D7FD9">
              <w:rPr>
                <w:b/>
                <w:color w:val="000000"/>
              </w:rPr>
              <w:t>5.</w:t>
            </w:r>
          </w:p>
        </w:tc>
        <w:tc>
          <w:tcPr>
            <w:tcW w:w="10177" w:type="dxa"/>
            <w:gridSpan w:val="4"/>
            <w:shd w:val="clear" w:color="auto" w:fill="auto"/>
          </w:tcPr>
          <w:p w:rsidR="00D436BA" w:rsidRPr="001D7FD9" w:rsidRDefault="00D436BA" w:rsidP="00D436BA">
            <w:pPr>
              <w:contextualSpacing/>
              <w:jc w:val="center"/>
              <w:rPr>
                <w:rFonts w:ascii="Times New Roman" w:eastAsia="Calibri" w:hAnsi="Times New Roman" w:cs="Times New Roman"/>
                <w:b/>
                <w:color w:val="000000"/>
                <w:spacing w:val="5"/>
              </w:rPr>
            </w:pPr>
            <w:r w:rsidRPr="001D7FD9">
              <w:rPr>
                <w:rFonts w:ascii="Times New Roman" w:eastAsia="Calibri" w:hAnsi="Times New Roman" w:cs="Times New Roman"/>
                <w:b/>
                <w:color w:val="000000"/>
                <w:spacing w:val="5"/>
              </w:rPr>
              <w:t>Обеспечение работы площадки</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t>5.1</w:t>
            </w:r>
          </w:p>
        </w:tc>
        <w:tc>
          <w:tcPr>
            <w:tcW w:w="4111" w:type="dxa"/>
            <w:shd w:val="clear" w:color="auto" w:fill="auto"/>
          </w:tcPr>
          <w:p w:rsidR="00D436BA" w:rsidRPr="001D7FD9" w:rsidRDefault="00D436BA" w:rsidP="00D436BA">
            <w:pPr>
              <w:contextualSpacing/>
              <w:rPr>
                <w:rFonts w:ascii="Times New Roman" w:eastAsia="Calibri" w:hAnsi="Times New Roman" w:cs="Times New Roman"/>
              </w:rPr>
            </w:pPr>
            <w:r w:rsidRPr="001D7FD9">
              <w:rPr>
                <w:rFonts w:ascii="Times New Roman" w:eastAsia="Calibri" w:hAnsi="Times New Roman" w:cs="Times New Roman"/>
              </w:rPr>
              <w:t>Обеспечить сохранность и работоспособность оборудования на ЦПДЭ и соблюдение требований охраны труда студентами при работе на оборудовании</w:t>
            </w:r>
          </w:p>
        </w:tc>
        <w:tc>
          <w:tcPr>
            <w:tcW w:w="1985" w:type="dxa"/>
            <w:shd w:val="clear" w:color="auto" w:fill="auto"/>
          </w:tcPr>
          <w:p w:rsidR="00D436BA" w:rsidRPr="001D7FD9" w:rsidRDefault="00D436BA" w:rsidP="00D436BA">
            <w:pPr>
              <w:pStyle w:val="af4"/>
              <w:spacing w:after="0"/>
              <w:contextualSpacing/>
              <w:jc w:val="center"/>
              <w:rPr>
                <w:color w:val="000000"/>
              </w:rPr>
            </w:pPr>
            <w:proofErr w:type="gramStart"/>
            <w:r w:rsidRPr="001D7FD9">
              <w:rPr>
                <w:rFonts w:eastAsia="Calibri"/>
                <w:color w:val="000000"/>
                <w:spacing w:val="5"/>
                <w:lang w:eastAsia="en-US"/>
              </w:rPr>
              <w:t>согласно графика</w:t>
            </w:r>
            <w:proofErr w:type="gramEnd"/>
            <w:r w:rsidRPr="001D7FD9">
              <w:rPr>
                <w:rFonts w:eastAsia="Calibri"/>
                <w:color w:val="000000"/>
                <w:spacing w:val="5"/>
                <w:lang w:eastAsia="en-US"/>
              </w:rPr>
              <w:t xml:space="preserve"> проведения ДЭ </w:t>
            </w:r>
          </w:p>
        </w:tc>
        <w:tc>
          <w:tcPr>
            <w:tcW w:w="1984" w:type="dxa"/>
            <w:shd w:val="clear" w:color="auto" w:fill="auto"/>
          </w:tcPr>
          <w:p w:rsidR="00D436BA" w:rsidRPr="001D7FD9" w:rsidRDefault="00D436BA" w:rsidP="00D436BA">
            <w:pPr>
              <w:pStyle w:val="af4"/>
              <w:spacing w:after="0"/>
              <w:contextualSpacing/>
              <w:rPr>
                <w:color w:val="000000"/>
              </w:rPr>
            </w:pPr>
            <w:r w:rsidRPr="001D7FD9">
              <w:rPr>
                <w:color w:val="000000"/>
              </w:rPr>
              <w:t>Согласно списку ответственных  лиц за ЦПДЭ</w:t>
            </w:r>
          </w:p>
          <w:p w:rsidR="00D436BA" w:rsidRPr="001D7FD9" w:rsidRDefault="00D436BA" w:rsidP="00D436BA">
            <w:pPr>
              <w:pStyle w:val="af4"/>
              <w:spacing w:after="0"/>
              <w:contextualSpacing/>
              <w:rPr>
                <w:color w:val="000000"/>
              </w:rPr>
            </w:pPr>
            <w:r w:rsidRPr="001D7FD9">
              <w:rPr>
                <w:color w:val="000000"/>
              </w:rPr>
              <w:t>(Приложение 2)</w:t>
            </w:r>
          </w:p>
          <w:p w:rsidR="00D436BA" w:rsidRPr="001D7FD9" w:rsidRDefault="00D436BA" w:rsidP="00D436BA">
            <w:pPr>
              <w:contextualSpacing/>
              <w:rPr>
                <w:rFonts w:ascii="Times New Roman" w:eastAsia="Calibri" w:hAnsi="Times New Roman" w:cs="Times New Roman"/>
                <w:color w:val="000000"/>
                <w:spacing w:val="5"/>
                <w:highlight w:val="yellow"/>
              </w:rPr>
            </w:pPr>
          </w:p>
        </w:tc>
        <w:tc>
          <w:tcPr>
            <w:tcW w:w="2097" w:type="dxa"/>
          </w:tcPr>
          <w:p w:rsidR="00D436BA" w:rsidRPr="001D7FD9" w:rsidRDefault="00D436BA" w:rsidP="00D436BA">
            <w:pPr>
              <w:contextualSpacing/>
              <w:rPr>
                <w:rFonts w:ascii="Times New Roman" w:eastAsia="Calibri" w:hAnsi="Times New Roman" w:cs="Times New Roman"/>
                <w:color w:val="000000"/>
                <w:spacing w:val="5"/>
              </w:rPr>
            </w:pPr>
          </w:p>
        </w:tc>
      </w:tr>
      <w:tr w:rsidR="00D436BA" w:rsidRPr="001D7FD9" w:rsidTr="00D436BA">
        <w:trPr>
          <w:trHeight w:val="319"/>
        </w:trPr>
        <w:tc>
          <w:tcPr>
            <w:tcW w:w="851" w:type="dxa"/>
            <w:vMerge w:val="restart"/>
            <w:shd w:val="clear" w:color="auto" w:fill="auto"/>
          </w:tcPr>
          <w:p w:rsidR="00D436BA" w:rsidRPr="001D7FD9" w:rsidRDefault="00D436BA" w:rsidP="00D436BA">
            <w:pPr>
              <w:pStyle w:val="af4"/>
              <w:spacing w:after="0"/>
              <w:contextualSpacing/>
              <w:jc w:val="center"/>
              <w:rPr>
                <w:color w:val="000000"/>
              </w:rPr>
            </w:pPr>
            <w:r w:rsidRPr="001D7FD9">
              <w:rPr>
                <w:color w:val="000000"/>
              </w:rPr>
              <w:t>5.2</w:t>
            </w:r>
          </w:p>
        </w:tc>
        <w:tc>
          <w:tcPr>
            <w:tcW w:w="4111" w:type="dxa"/>
            <w:shd w:val="clear" w:color="auto" w:fill="auto"/>
          </w:tcPr>
          <w:p w:rsidR="00D436BA" w:rsidRPr="001D7FD9" w:rsidRDefault="00D436BA" w:rsidP="00D436BA">
            <w:pPr>
              <w:contextualSpacing/>
              <w:rPr>
                <w:rFonts w:ascii="Times New Roman" w:eastAsia="Calibri" w:hAnsi="Times New Roman" w:cs="Times New Roman"/>
                <w:color w:val="000000"/>
                <w:spacing w:val="5"/>
              </w:rPr>
            </w:pPr>
            <w:r w:rsidRPr="001D7FD9">
              <w:rPr>
                <w:rFonts w:ascii="Times New Roman" w:eastAsia="Calibri" w:hAnsi="Times New Roman" w:cs="Times New Roman"/>
                <w:color w:val="000000"/>
                <w:spacing w:val="5"/>
              </w:rPr>
              <w:t>Организовать уборку площадки с применением дезинфицирующих средств:</w:t>
            </w:r>
          </w:p>
        </w:tc>
        <w:tc>
          <w:tcPr>
            <w:tcW w:w="1985" w:type="dxa"/>
            <w:vMerge w:val="restart"/>
            <w:shd w:val="clear" w:color="auto" w:fill="auto"/>
          </w:tcPr>
          <w:p w:rsidR="00D436BA" w:rsidRPr="001D7FD9" w:rsidRDefault="00D436BA" w:rsidP="00D436BA">
            <w:pPr>
              <w:pStyle w:val="af4"/>
              <w:spacing w:after="0"/>
              <w:contextualSpacing/>
              <w:jc w:val="center"/>
            </w:pPr>
            <w:r w:rsidRPr="001D7FD9">
              <w:t xml:space="preserve">Ежедневно по графику работы ЦПДЭ </w:t>
            </w:r>
          </w:p>
        </w:tc>
        <w:tc>
          <w:tcPr>
            <w:tcW w:w="1984" w:type="dxa"/>
            <w:vMerge w:val="restart"/>
            <w:shd w:val="clear" w:color="auto" w:fill="auto"/>
          </w:tcPr>
          <w:p w:rsidR="00D436BA" w:rsidRPr="001D7FD9" w:rsidRDefault="00D436BA" w:rsidP="00D436BA">
            <w:pPr>
              <w:contextualSpacing/>
              <w:rPr>
                <w:rFonts w:ascii="Times New Roman" w:eastAsia="Calibri" w:hAnsi="Times New Roman" w:cs="Times New Roman"/>
              </w:rPr>
            </w:pPr>
            <w:proofErr w:type="spellStart"/>
            <w:r w:rsidRPr="001D7FD9">
              <w:rPr>
                <w:rFonts w:ascii="Times New Roman" w:eastAsia="Calibri" w:hAnsi="Times New Roman" w:cs="Times New Roman"/>
              </w:rPr>
              <w:t>Брюхов</w:t>
            </w:r>
            <w:proofErr w:type="spellEnd"/>
            <w:r w:rsidRPr="001D7FD9">
              <w:rPr>
                <w:rFonts w:ascii="Times New Roman" w:eastAsia="Calibri" w:hAnsi="Times New Roman" w:cs="Times New Roman"/>
              </w:rPr>
              <w:t xml:space="preserve"> Е.В.</w:t>
            </w:r>
          </w:p>
        </w:tc>
        <w:tc>
          <w:tcPr>
            <w:tcW w:w="2097" w:type="dxa"/>
            <w:vMerge w:val="restart"/>
          </w:tcPr>
          <w:p w:rsidR="00D436BA" w:rsidRPr="001D7FD9" w:rsidRDefault="00D436BA" w:rsidP="00D436BA">
            <w:pPr>
              <w:contextualSpacing/>
              <w:rPr>
                <w:rFonts w:ascii="Times New Roman" w:eastAsia="Calibri" w:hAnsi="Times New Roman" w:cs="Times New Roman"/>
              </w:rPr>
            </w:pPr>
            <w:r w:rsidRPr="001D7FD9">
              <w:rPr>
                <w:rFonts w:ascii="Times New Roman" w:eastAsia="Calibri" w:hAnsi="Times New Roman" w:cs="Times New Roman"/>
              </w:rPr>
              <w:t>Токарева К.А.</w:t>
            </w:r>
          </w:p>
        </w:tc>
      </w:tr>
      <w:tr w:rsidR="00D436BA" w:rsidRPr="001D7FD9" w:rsidTr="00701EBA">
        <w:trPr>
          <w:trHeight w:val="245"/>
        </w:trPr>
        <w:tc>
          <w:tcPr>
            <w:tcW w:w="851" w:type="dxa"/>
            <w:vMerge/>
            <w:shd w:val="clear" w:color="auto" w:fill="auto"/>
          </w:tcPr>
          <w:p w:rsidR="00D436BA" w:rsidRPr="001D7FD9" w:rsidRDefault="00D436BA" w:rsidP="00D436BA">
            <w:pPr>
              <w:pStyle w:val="af4"/>
              <w:spacing w:after="0"/>
              <w:contextualSpacing/>
              <w:jc w:val="center"/>
              <w:rPr>
                <w:color w:val="000000"/>
              </w:rPr>
            </w:pPr>
          </w:p>
        </w:tc>
        <w:tc>
          <w:tcPr>
            <w:tcW w:w="4111" w:type="dxa"/>
            <w:shd w:val="clear" w:color="auto" w:fill="auto"/>
          </w:tcPr>
          <w:p w:rsidR="00D436BA" w:rsidRPr="001D7FD9" w:rsidRDefault="00D436BA" w:rsidP="00D436BA">
            <w:pPr>
              <w:contextualSpacing/>
              <w:rPr>
                <w:rFonts w:ascii="Times New Roman" w:eastAsia="Calibri" w:hAnsi="Times New Roman" w:cs="Times New Roman"/>
                <w:color w:val="000000"/>
                <w:spacing w:val="5"/>
              </w:rPr>
            </w:pPr>
            <w:r w:rsidRPr="001D7FD9">
              <w:rPr>
                <w:rFonts w:ascii="Times New Roman" w:eastAsia="Calibri" w:hAnsi="Times New Roman" w:cs="Times New Roman"/>
                <w:color w:val="000000"/>
                <w:spacing w:val="5"/>
              </w:rPr>
              <w:t>кампус «Центральный»</w:t>
            </w:r>
          </w:p>
        </w:tc>
        <w:tc>
          <w:tcPr>
            <w:tcW w:w="1985" w:type="dxa"/>
            <w:vMerge/>
            <w:shd w:val="clear" w:color="auto" w:fill="auto"/>
          </w:tcPr>
          <w:p w:rsidR="00D436BA" w:rsidRPr="001D7FD9" w:rsidRDefault="00D436BA" w:rsidP="00D436BA">
            <w:pPr>
              <w:pStyle w:val="af4"/>
              <w:spacing w:after="0"/>
              <w:contextualSpacing/>
              <w:jc w:val="center"/>
            </w:pPr>
          </w:p>
        </w:tc>
        <w:tc>
          <w:tcPr>
            <w:tcW w:w="1984" w:type="dxa"/>
            <w:vMerge/>
            <w:shd w:val="clear" w:color="auto" w:fill="auto"/>
          </w:tcPr>
          <w:p w:rsidR="00D436BA" w:rsidRPr="001D7FD9" w:rsidRDefault="00D436BA" w:rsidP="00D436BA">
            <w:pPr>
              <w:contextualSpacing/>
              <w:rPr>
                <w:rFonts w:ascii="Times New Roman" w:eastAsia="Calibri" w:hAnsi="Times New Roman" w:cs="Times New Roman"/>
              </w:rPr>
            </w:pPr>
          </w:p>
        </w:tc>
        <w:tc>
          <w:tcPr>
            <w:tcW w:w="2097" w:type="dxa"/>
            <w:vMerge/>
          </w:tcPr>
          <w:p w:rsidR="00D436BA" w:rsidRPr="001D7FD9" w:rsidRDefault="00D436BA" w:rsidP="00D436BA">
            <w:pPr>
              <w:contextualSpacing/>
              <w:rPr>
                <w:rFonts w:ascii="Times New Roman" w:eastAsia="Calibri" w:hAnsi="Times New Roman" w:cs="Times New Roman"/>
              </w:rPr>
            </w:pPr>
          </w:p>
        </w:tc>
      </w:tr>
      <w:tr w:rsidR="00D436BA" w:rsidRPr="001D7FD9" w:rsidTr="00D436BA">
        <w:trPr>
          <w:trHeight w:val="319"/>
        </w:trPr>
        <w:tc>
          <w:tcPr>
            <w:tcW w:w="851" w:type="dxa"/>
            <w:vMerge/>
            <w:shd w:val="clear" w:color="auto" w:fill="auto"/>
          </w:tcPr>
          <w:p w:rsidR="00D436BA" w:rsidRPr="001D7FD9" w:rsidRDefault="00D436BA" w:rsidP="00D436BA">
            <w:pPr>
              <w:pStyle w:val="af4"/>
              <w:spacing w:after="0"/>
              <w:contextualSpacing/>
              <w:jc w:val="center"/>
              <w:rPr>
                <w:color w:val="000000"/>
              </w:rPr>
            </w:pPr>
          </w:p>
        </w:tc>
        <w:tc>
          <w:tcPr>
            <w:tcW w:w="4111" w:type="dxa"/>
            <w:shd w:val="clear" w:color="auto" w:fill="auto"/>
          </w:tcPr>
          <w:p w:rsidR="00D436BA" w:rsidRPr="001D7FD9" w:rsidRDefault="00D436BA" w:rsidP="00D436BA">
            <w:pPr>
              <w:contextualSpacing/>
              <w:rPr>
                <w:rFonts w:ascii="Times New Roman" w:eastAsia="Calibri" w:hAnsi="Times New Roman" w:cs="Times New Roman"/>
                <w:color w:val="000000"/>
                <w:spacing w:val="5"/>
              </w:rPr>
            </w:pPr>
            <w:r w:rsidRPr="001D7FD9">
              <w:rPr>
                <w:rFonts w:ascii="Times New Roman" w:eastAsia="Calibri" w:hAnsi="Times New Roman" w:cs="Times New Roman"/>
                <w:color w:val="000000"/>
                <w:spacing w:val="5"/>
              </w:rPr>
              <w:t>кампус «Восточный»</w:t>
            </w:r>
          </w:p>
        </w:tc>
        <w:tc>
          <w:tcPr>
            <w:tcW w:w="1985" w:type="dxa"/>
            <w:vMerge/>
            <w:shd w:val="clear" w:color="auto" w:fill="auto"/>
          </w:tcPr>
          <w:p w:rsidR="00D436BA" w:rsidRPr="001D7FD9" w:rsidRDefault="00D436BA" w:rsidP="00D436BA">
            <w:pPr>
              <w:pStyle w:val="af4"/>
              <w:spacing w:after="0"/>
              <w:contextualSpacing/>
              <w:jc w:val="center"/>
            </w:pPr>
          </w:p>
        </w:tc>
        <w:tc>
          <w:tcPr>
            <w:tcW w:w="1984" w:type="dxa"/>
            <w:vMerge/>
            <w:shd w:val="clear" w:color="auto" w:fill="auto"/>
          </w:tcPr>
          <w:p w:rsidR="00D436BA" w:rsidRPr="001D7FD9" w:rsidRDefault="00D436BA" w:rsidP="00D436BA">
            <w:pPr>
              <w:contextualSpacing/>
              <w:rPr>
                <w:rFonts w:ascii="Times New Roman" w:eastAsia="Calibri" w:hAnsi="Times New Roman" w:cs="Times New Roman"/>
              </w:rPr>
            </w:pPr>
          </w:p>
        </w:tc>
        <w:tc>
          <w:tcPr>
            <w:tcW w:w="2097" w:type="dxa"/>
            <w:vMerge/>
          </w:tcPr>
          <w:p w:rsidR="00D436BA" w:rsidRPr="001D7FD9" w:rsidRDefault="00D436BA" w:rsidP="00D436BA">
            <w:pPr>
              <w:contextualSpacing/>
              <w:rPr>
                <w:rFonts w:ascii="Times New Roman" w:eastAsia="Calibri" w:hAnsi="Times New Roman" w:cs="Times New Roman"/>
              </w:rPr>
            </w:pPr>
          </w:p>
        </w:tc>
      </w:tr>
      <w:tr w:rsidR="00D436BA" w:rsidRPr="001D7FD9" w:rsidTr="00D436BA">
        <w:trPr>
          <w:trHeight w:val="319"/>
        </w:trPr>
        <w:tc>
          <w:tcPr>
            <w:tcW w:w="851" w:type="dxa"/>
            <w:vMerge/>
            <w:shd w:val="clear" w:color="auto" w:fill="auto"/>
          </w:tcPr>
          <w:p w:rsidR="00D436BA" w:rsidRPr="001D7FD9" w:rsidRDefault="00D436BA" w:rsidP="00D436BA">
            <w:pPr>
              <w:pStyle w:val="af4"/>
              <w:spacing w:after="0"/>
              <w:contextualSpacing/>
              <w:jc w:val="center"/>
              <w:rPr>
                <w:color w:val="000000"/>
              </w:rPr>
            </w:pPr>
          </w:p>
        </w:tc>
        <w:tc>
          <w:tcPr>
            <w:tcW w:w="4111" w:type="dxa"/>
            <w:shd w:val="clear" w:color="auto" w:fill="auto"/>
          </w:tcPr>
          <w:p w:rsidR="00D436BA" w:rsidRPr="001D7FD9" w:rsidRDefault="00D436BA" w:rsidP="00D436BA">
            <w:pPr>
              <w:contextualSpacing/>
              <w:rPr>
                <w:rFonts w:ascii="Times New Roman" w:eastAsia="Calibri" w:hAnsi="Times New Roman" w:cs="Times New Roman"/>
                <w:color w:val="000000"/>
                <w:spacing w:val="5"/>
              </w:rPr>
            </w:pPr>
            <w:r w:rsidRPr="001D7FD9">
              <w:rPr>
                <w:rFonts w:ascii="Times New Roman" w:eastAsia="Calibri" w:hAnsi="Times New Roman" w:cs="Times New Roman"/>
                <w:color w:val="000000"/>
                <w:spacing w:val="5"/>
              </w:rPr>
              <w:t>кампус «Западный»</w:t>
            </w:r>
          </w:p>
        </w:tc>
        <w:tc>
          <w:tcPr>
            <w:tcW w:w="1985" w:type="dxa"/>
            <w:vMerge/>
            <w:shd w:val="clear" w:color="auto" w:fill="auto"/>
          </w:tcPr>
          <w:p w:rsidR="00D436BA" w:rsidRPr="001D7FD9" w:rsidRDefault="00D436BA" w:rsidP="00D436BA">
            <w:pPr>
              <w:pStyle w:val="af4"/>
              <w:spacing w:after="0"/>
              <w:contextualSpacing/>
              <w:jc w:val="center"/>
            </w:pPr>
          </w:p>
        </w:tc>
        <w:tc>
          <w:tcPr>
            <w:tcW w:w="1984" w:type="dxa"/>
            <w:vMerge/>
            <w:shd w:val="clear" w:color="auto" w:fill="auto"/>
          </w:tcPr>
          <w:p w:rsidR="00D436BA" w:rsidRPr="001D7FD9" w:rsidRDefault="00D436BA" w:rsidP="00D436BA">
            <w:pPr>
              <w:contextualSpacing/>
              <w:rPr>
                <w:rFonts w:ascii="Times New Roman" w:eastAsia="Calibri" w:hAnsi="Times New Roman" w:cs="Times New Roman"/>
              </w:rPr>
            </w:pPr>
          </w:p>
        </w:tc>
        <w:tc>
          <w:tcPr>
            <w:tcW w:w="2097" w:type="dxa"/>
          </w:tcPr>
          <w:p w:rsidR="00D436BA" w:rsidRPr="001D7FD9" w:rsidRDefault="00701EBA" w:rsidP="00D436BA">
            <w:pPr>
              <w:contextualSpacing/>
              <w:rPr>
                <w:rFonts w:ascii="Times New Roman" w:eastAsia="Calibri" w:hAnsi="Times New Roman" w:cs="Times New Roman"/>
              </w:rPr>
            </w:pPr>
            <w:r>
              <w:rPr>
                <w:rFonts w:ascii="Times New Roman" w:eastAsia="Calibri" w:hAnsi="Times New Roman" w:cs="Times New Roman"/>
              </w:rPr>
              <w:t>Игонина Н.Н.</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b/>
                <w:color w:val="000000"/>
              </w:rPr>
            </w:pPr>
            <w:r w:rsidRPr="001D7FD9">
              <w:rPr>
                <w:b/>
                <w:color w:val="000000"/>
              </w:rPr>
              <w:t>6.</w:t>
            </w:r>
          </w:p>
        </w:tc>
        <w:tc>
          <w:tcPr>
            <w:tcW w:w="10177" w:type="dxa"/>
            <w:gridSpan w:val="4"/>
            <w:shd w:val="clear" w:color="auto" w:fill="auto"/>
          </w:tcPr>
          <w:p w:rsidR="00D436BA" w:rsidRPr="001D7FD9" w:rsidRDefault="00D436BA" w:rsidP="00D436BA">
            <w:pPr>
              <w:contextualSpacing/>
              <w:jc w:val="center"/>
              <w:rPr>
                <w:rFonts w:ascii="Times New Roman" w:eastAsia="Calibri" w:hAnsi="Times New Roman" w:cs="Times New Roman"/>
                <w:b/>
              </w:rPr>
            </w:pPr>
            <w:r w:rsidRPr="001D7FD9">
              <w:rPr>
                <w:rFonts w:ascii="Times New Roman" w:eastAsia="Calibri" w:hAnsi="Times New Roman" w:cs="Times New Roman"/>
                <w:b/>
              </w:rPr>
              <w:t>Организация питания</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t>6.1</w:t>
            </w:r>
          </w:p>
        </w:tc>
        <w:tc>
          <w:tcPr>
            <w:tcW w:w="4111" w:type="dxa"/>
            <w:shd w:val="clear" w:color="auto" w:fill="auto"/>
          </w:tcPr>
          <w:p w:rsidR="00D436BA" w:rsidRPr="001D7FD9" w:rsidRDefault="00D436BA" w:rsidP="00D436BA">
            <w:pPr>
              <w:contextualSpacing/>
              <w:rPr>
                <w:rFonts w:ascii="Times New Roman" w:eastAsia="Calibri" w:hAnsi="Times New Roman" w:cs="Times New Roman"/>
              </w:rPr>
            </w:pPr>
            <w:r w:rsidRPr="001D7FD9">
              <w:rPr>
                <w:rFonts w:ascii="Times New Roman" w:eastAsia="Calibri" w:hAnsi="Times New Roman" w:cs="Times New Roman"/>
              </w:rPr>
              <w:t>Обеспечить кофе-брейками и платными обедами экспертов по профессиям/специальностям (Приложение 3).</w:t>
            </w:r>
          </w:p>
        </w:tc>
        <w:tc>
          <w:tcPr>
            <w:tcW w:w="1985" w:type="dxa"/>
            <w:shd w:val="clear" w:color="auto" w:fill="auto"/>
            <w:vAlign w:val="center"/>
          </w:tcPr>
          <w:p w:rsidR="00D436BA" w:rsidRPr="001D7FD9" w:rsidRDefault="00D436BA" w:rsidP="00D436BA">
            <w:pPr>
              <w:contextualSpacing/>
              <w:jc w:val="center"/>
              <w:rPr>
                <w:rFonts w:ascii="Times New Roman" w:eastAsia="Calibri" w:hAnsi="Times New Roman" w:cs="Times New Roman"/>
              </w:rPr>
            </w:pPr>
            <w:proofErr w:type="gramStart"/>
            <w:r w:rsidRPr="001D7FD9">
              <w:rPr>
                <w:rFonts w:ascii="Times New Roman" w:eastAsia="Calibri" w:hAnsi="Times New Roman" w:cs="Times New Roman"/>
              </w:rPr>
              <w:t>Согласно графика</w:t>
            </w:r>
            <w:proofErr w:type="gramEnd"/>
            <w:r w:rsidRPr="001D7FD9">
              <w:rPr>
                <w:rFonts w:ascii="Times New Roman" w:eastAsia="Calibri" w:hAnsi="Times New Roman" w:cs="Times New Roman"/>
              </w:rPr>
              <w:t xml:space="preserve"> проведения ДЭ </w:t>
            </w:r>
          </w:p>
        </w:tc>
        <w:tc>
          <w:tcPr>
            <w:tcW w:w="1984" w:type="dxa"/>
            <w:shd w:val="clear" w:color="auto" w:fill="auto"/>
          </w:tcPr>
          <w:p w:rsidR="00D436BA" w:rsidRPr="001D7FD9" w:rsidRDefault="00D436BA" w:rsidP="00D436BA">
            <w:pPr>
              <w:contextualSpacing/>
              <w:rPr>
                <w:rFonts w:ascii="Times New Roman" w:eastAsia="Calibri" w:hAnsi="Times New Roman" w:cs="Times New Roman"/>
              </w:rPr>
            </w:pPr>
            <w:proofErr w:type="spellStart"/>
            <w:r w:rsidRPr="001D7FD9">
              <w:rPr>
                <w:rFonts w:ascii="Times New Roman" w:eastAsia="Calibri" w:hAnsi="Times New Roman" w:cs="Times New Roman"/>
              </w:rPr>
              <w:t>Загорских</w:t>
            </w:r>
            <w:proofErr w:type="spellEnd"/>
            <w:r w:rsidRPr="001D7FD9">
              <w:rPr>
                <w:rFonts w:ascii="Times New Roman" w:eastAsia="Calibri" w:hAnsi="Times New Roman" w:cs="Times New Roman"/>
              </w:rPr>
              <w:t xml:space="preserve"> А.Ю.</w:t>
            </w:r>
          </w:p>
        </w:tc>
        <w:tc>
          <w:tcPr>
            <w:tcW w:w="2097" w:type="dxa"/>
          </w:tcPr>
          <w:p w:rsidR="00D436BA" w:rsidRPr="001D7FD9" w:rsidRDefault="00D436BA" w:rsidP="00D436BA">
            <w:pPr>
              <w:contextualSpacing/>
              <w:rPr>
                <w:rFonts w:ascii="Times New Roman" w:eastAsia="Calibri" w:hAnsi="Times New Roman" w:cs="Times New Roman"/>
              </w:rPr>
            </w:pPr>
            <w:proofErr w:type="spellStart"/>
            <w:r w:rsidRPr="001D7FD9">
              <w:rPr>
                <w:rFonts w:ascii="Times New Roman" w:eastAsia="Calibri" w:hAnsi="Times New Roman" w:cs="Times New Roman"/>
              </w:rPr>
              <w:t>Лацыгина</w:t>
            </w:r>
            <w:proofErr w:type="spellEnd"/>
            <w:r w:rsidRPr="001D7FD9">
              <w:rPr>
                <w:rFonts w:ascii="Times New Roman" w:eastAsia="Calibri" w:hAnsi="Times New Roman" w:cs="Times New Roman"/>
              </w:rPr>
              <w:t xml:space="preserve"> В.А.</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b/>
                <w:color w:val="000000"/>
              </w:rPr>
            </w:pPr>
            <w:r w:rsidRPr="001D7FD9">
              <w:rPr>
                <w:b/>
                <w:color w:val="000000"/>
              </w:rPr>
              <w:t>7.</w:t>
            </w:r>
          </w:p>
        </w:tc>
        <w:tc>
          <w:tcPr>
            <w:tcW w:w="10177" w:type="dxa"/>
            <w:gridSpan w:val="4"/>
            <w:shd w:val="clear" w:color="auto" w:fill="auto"/>
          </w:tcPr>
          <w:p w:rsidR="00D436BA" w:rsidRPr="001D7FD9" w:rsidRDefault="00D436BA" w:rsidP="00D436BA">
            <w:pPr>
              <w:contextualSpacing/>
              <w:jc w:val="center"/>
              <w:rPr>
                <w:rFonts w:ascii="Times New Roman" w:eastAsia="Calibri" w:hAnsi="Times New Roman" w:cs="Times New Roman"/>
                <w:b/>
                <w:color w:val="000000"/>
                <w:spacing w:val="5"/>
              </w:rPr>
            </w:pPr>
            <w:r w:rsidRPr="001D7FD9">
              <w:rPr>
                <w:rFonts w:ascii="Times New Roman" w:eastAsia="Calibri" w:hAnsi="Times New Roman" w:cs="Times New Roman"/>
                <w:b/>
                <w:color w:val="000000"/>
                <w:spacing w:val="5"/>
              </w:rPr>
              <w:t>Организация работы медицинского работника</w:t>
            </w:r>
          </w:p>
        </w:tc>
      </w:tr>
      <w:tr w:rsidR="00D436BA" w:rsidRPr="001D7FD9" w:rsidTr="00D436BA">
        <w:trPr>
          <w:trHeight w:val="319"/>
        </w:trPr>
        <w:tc>
          <w:tcPr>
            <w:tcW w:w="851" w:type="dxa"/>
            <w:shd w:val="clear" w:color="auto" w:fill="auto"/>
          </w:tcPr>
          <w:p w:rsidR="00D436BA" w:rsidRPr="001D7FD9" w:rsidRDefault="00D436BA" w:rsidP="00D436BA">
            <w:pPr>
              <w:pStyle w:val="af4"/>
              <w:spacing w:after="0"/>
              <w:contextualSpacing/>
              <w:jc w:val="center"/>
              <w:rPr>
                <w:color w:val="000000"/>
              </w:rPr>
            </w:pPr>
            <w:r w:rsidRPr="001D7FD9">
              <w:rPr>
                <w:color w:val="000000"/>
              </w:rPr>
              <w:t>7.1</w:t>
            </w:r>
          </w:p>
        </w:tc>
        <w:tc>
          <w:tcPr>
            <w:tcW w:w="4111" w:type="dxa"/>
            <w:shd w:val="clear" w:color="auto" w:fill="auto"/>
          </w:tcPr>
          <w:p w:rsidR="00D436BA" w:rsidRPr="001D7FD9" w:rsidRDefault="00D436BA" w:rsidP="00D436BA">
            <w:pPr>
              <w:contextualSpacing/>
              <w:rPr>
                <w:rFonts w:ascii="Times New Roman" w:eastAsia="Calibri" w:hAnsi="Times New Roman" w:cs="Times New Roman"/>
              </w:rPr>
            </w:pPr>
            <w:r w:rsidRPr="001D7FD9">
              <w:rPr>
                <w:rFonts w:ascii="Times New Roman" w:eastAsia="Calibri" w:hAnsi="Times New Roman" w:cs="Times New Roman"/>
              </w:rPr>
              <w:t>Обеспечить наполняемость аптечек первой помощи, и работу медицинского работника на ЦПДЭ.</w:t>
            </w:r>
          </w:p>
        </w:tc>
        <w:tc>
          <w:tcPr>
            <w:tcW w:w="1985" w:type="dxa"/>
            <w:shd w:val="clear" w:color="auto" w:fill="auto"/>
            <w:vAlign w:val="center"/>
          </w:tcPr>
          <w:p w:rsidR="00D436BA" w:rsidRPr="001D7FD9" w:rsidRDefault="00D436BA" w:rsidP="00D436BA">
            <w:pPr>
              <w:contextualSpacing/>
              <w:jc w:val="center"/>
              <w:rPr>
                <w:rFonts w:ascii="Times New Roman" w:eastAsia="Calibri" w:hAnsi="Times New Roman" w:cs="Times New Roman"/>
              </w:rPr>
            </w:pPr>
            <w:proofErr w:type="gramStart"/>
            <w:r w:rsidRPr="001D7FD9">
              <w:rPr>
                <w:rFonts w:ascii="Times New Roman" w:eastAsia="Calibri" w:hAnsi="Times New Roman" w:cs="Times New Roman"/>
              </w:rPr>
              <w:t>согласно графика</w:t>
            </w:r>
            <w:proofErr w:type="gramEnd"/>
            <w:r w:rsidRPr="001D7FD9">
              <w:rPr>
                <w:rFonts w:ascii="Times New Roman" w:eastAsia="Calibri" w:hAnsi="Times New Roman" w:cs="Times New Roman"/>
              </w:rPr>
              <w:t xml:space="preserve"> проведения ДЭ </w:t>
            </w:r>
          </w:p>
        </w:tc>
        <w:tc>
          <w:tcPr>
            <w:tcW w:w="1984" w:type="dxa"/>
            <w:shd w:val="clear" w:color="auto" w:fill="auto"/>
          </w:tcPr>
          <w:p w:rsidR="00D436BA" w:rsidRPr="001D7FD9" w:rsidRDefault="00D436BA" w:rsidP="00D436BA">
            <w:pPr>
              <w:contextualSpacing/>
              <w:rPr>
                <w:rFonts w:ascii="Times New Roman" w:eastAsia="Calibri" w:hAnsi="Times New Roman" w:cs="Times New Roman"/>
              </w:rPr>
            </w:pPr>
            <w:proofErr w:type="spellStart"/>
            <w:r w:rsidRPr="001D7FD9">
              <w:rPr>
                <w:rFonts w:ascii="Times New Roman" w:eastAsia="Calibri" w:hAnsi="Times New Roman" w:cs="Times New Roman"/>
              </w:rPr>
              <w:t>Брюхов</w:t>
            </w:r>
            <w:proofErr w:type="spellEnd"/>
            <w:r w:rsidRPr="001D7FD9">
              <w:rPr>
                <w:rFonts w:ascii="Times New Roman" w:eastAsia="Calibri" w:hAnsi="Times New Roman" w:cs="Times New Roman"/>
              </w:rPr>
              <w:t xml:space="preserve"> Е.В.</w:t>
            </w:r>
          </w:p>
        </w:tc>
        <w:tc>
          <w:tcPr>
            <w:tcW w:w="2097" w:type="dxa"/>
          </w:tcPr>
          <w:p w:rsidR="00D436BA" w:rsidRPr="001D7FD9" w:rsidRDefault="00D436BA" w:rsidP="00D436BA">
            <w:pPr>
              <w:contextualSpacing/>
              <w:rPr>
                <w:rFonts w:ascii="Times New Roman" w:eastAsia="Calibri" w:hAnsi="Times New Roman" w:cs="Times New Roman"/>
                <w:color w:val="000000"/>
                <w:spacing w:val="5"/>
              </w:rPr>
            </w:pPr>
            <w:proofErr w:type="spellStart"/>
            <w:r w:rsidRPr="001D7FD9">
              <w:rPr>
                <w:rFonts w:ascii="Times New Roman" w:eastAsia="Calibri" w:hAnsi="Times New Roman" w:cs="Times New Roman"/>
              </w:rPr>
              <w:t>Щипер</w:t>
            </w:r>
            <w:proofErr w:type="spellEnd"/>
            <w:r w:rsidRPr="001D7FD9">
              <w:rPr>
                <w:rFonts w:ascii="Times New Roman" w:eastAsia="Calibri" w:hAnsi="Times New Roman" w:cs="Times New Roman"/>
              </w:rPr>
              <w:t xml:space="preserve"> А.В.</w:t>
            </w:r>
          </w:p>
        </w:tc>
      </w:tr>
    </w:tbl>
    <w:p w:rsidR="00D436BA" w:rsidRPr="001D7FD9" w:rsidRDefault="00D436BA" w:rsidP="00D436BA">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D436BA" w:rsidRPr="001D7FD9" w:rsidRDefault="00D436BA" w:rsidP="00D436BA">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D436BA" w:rsidRPr="001D7FD9" w:rsidRDefault="00D436BA" w:rsidP="00D436BA">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D436BA" w:rsidRPr="001D7FD9" w:rsidRDefault="00D436BA" w:rsidP="00D436BA">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D436BA" w:rsidRDefault="00D436BA" w:rsidP="00D436BA">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rsidR="00D436BA" w:rsidRPr="00906144" w:rsidRDefault="00D436BA" w:rsidP="00D436BA">
      <w:pPr>
        <w:pStyle w:val="a4"/>
        <w:suppressAutoHyphens/>
        <w:spacing w:line="276" w:lineRule="auto"/>
        <w:ind w:left="0" w:firstLine="709"/>
        <w:jc w:val="center"/>
        <w:rPr>
          <w:rFonts w:ascii="Times New Roman" w:eastAsia="Times New Roman" w:hAnsi="Times New Roman" w:cs="Times New Roman"/>
          <w:b/>
          <w:sz w:val="24"/>
          <w:szCs w:val="24"/>
          <w:lang w:eastAsia="zh-CN"/>
        </w:rPr>
      </w:pPr>
      <w:r w:rsidRPr="00906144">
        <w:rPr>
          <w:rFonts w:ascii="Times New Roman" w:eastAsia="Times New Roman" w:hAnsi="Times New Roman" w:cs="Times New Roman"/>
          <w:b/>
          <w:sz w:val="24"/>
          <w:szCs w:val="24"/>
          <w:lang w:eastAsia="zh-CN"/>
        </w:rPr>
        <w:lastRenderedPageBreak/>
        <w:t>Оценочные материалы в соответствии со структурой ГЭ</w:t>
      </w:r>
    </w:p>
    <w:p w:rsidR="00D436BA" w:rsidRPr="004E0928" w:rsidRDefault="00D436BA" w:rsidP="00D436BA">
      <w:pPr>
        <w:pStyle w:val="a4"/>
        <w:suppressAutoHyphens/>
        <w:spacing w:line="276" w:lineRule="auto"/>
        <w:ind w:left="0" w:firstLine="709"/>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Специальность </w:t>
      </w:r>
      <w:r w:rsidRPr="004E0928">
        <w:rPr>
          <w:rFonts w:ascii="Times New Roman" w:eastAsia="Times New Roman" w:hAnsi="Times New Roman" w:cs="Times New Roman"/>
          <w:iCs/>
          <w:sz w:val="24"/>
          <w:szCs w:val="24"/>
          <w:lang w:eastAsia="zh-CN"/>
        </w:rPr>
        <w:t xml:space="preserve"> </w:t>
      </w:r>
      <w:r w:rsidR="00A753C3">
        <w:rPr>
          <w:rFonts w:ascii="Times New Roman" w:eastAsia="Times New Roman" w:hAnsi="Times New Roman" w:cs="Times New Roman"/>
          <w:iCs/>
          <w:sz w:val="24"/>
          <w:szCs w:val="24"/>
          <w:lang w:eastAsia="zh-CN"/>
        </w:rPr>
        <w:t xml:space="preserve">15.02.16 </w:t>
      </w:r>
      <w:r w:rsidRPr="004E0928">
        <w:rPr>
          <w:rFonts w:ascii="Times New Roman" w:eastAsia="Times New Roman" w:hAnsi="Times New Roman" w:cs="Times New Roman"/>
          <w:iCs/>
          <w:sz w:val="24"/>
          <w:szCs w:val="24"/>
          <w:lang w:eastAsia="zh-CN"/>
        </w:rPr>
        <w:t xml:space="preserve"> </w:t>
      </w:r>
      <w:r w:rsidR="00A753C3">
        <w:rPr>
          <w:rFonts w:ascii="Times New Roman" w:eastAsia="Times New Roman" w:hAnsi="Times New Roman" w:cs="Times New Roman"/>
          <w:iCs/>
          <w:sz w:val="24"/>
          <w:szCs w:val="24"/>
          <w:lang w:eastAsia="zh-CN"/>
        </w:rPr>
        <w:t>Технология машиностроения</w:t>
      </w:r>
    </w:p>
    <w:p w:rsidR="00D436BA" w:rsidRDefault="00D436BA" w:rsidP="00D436BA">
      <w:pPr>
        <w:pStyle w:val="a4"/>
        <w:suppressAutoHyphens/>
        <w:spacing w:line="276" w:lineRule="auto"/>
        <w:ind w:left="0" w:firstLine="709"/>
        <w:jc w:val="both"/>
        <w:rPr>
          <w:rFonts w:ascii="Times New Roman" w:eastAsia="Times New Roman" w:hAnsi="Times New Roman" w:cs="Times New Roman"/>
          <w:iCs/>
          <w:sz w:val="24"/>
          <w:szCs w:val="24"/>
          <w:lang w:eastAsia="zh-CN"/>
        </w:rPr>
      </w:pPr>
    </w:p>
    <w:p w:rsidR="00D436BA" w:rsidRPr="004E0928" w:rsidRDefault="00D436BA" w:rsidP="00D436BA">
      <w:pPr>
        <w:pStyle w:val="a4"/>
        <w:suppressAutoHyphens/>
        <w:spacing w:line="276" w:lineRule="auto"/>
        <w:ind w:left="0" w:firstLine="709"/>
        <w:jc w:val="both"/>
        <w:rPr>
          <w:rFonts w:ascii="Times New Roman" w:hAnsi="Times New Roman" w:cs="Times New Roman"/>
          <w:sz w:val="24"/>
          <w:szCs w:val="24"/>
        </w:rPr>
      </w:pPr>
      <w:r w:rsidRPr="004E0928">
        <w:rPr>
          <w:rFonts w:ascii="Times New Roman" w:eastAsia="Times New Roman" w:hAnsi="Times New Roman" w:cs="Times New Roman"/>
          <w:iCs/>
          <w:sz w:val="24"/>
          <w:szCs w:val="24"/>
          <w:lang w:eastAsia="zh-CN"/>
        </w:rPr>
        <w:t xml:space="preserve">Уровень - </w:t>
      </w:r>
      <w:r w:rsidRPr="004E0928">
        <w:rPr>
          <w:rFonts w:ascii="Times New Roman" w:hAnsi="Times New Roman" w:cs="Times New Roman"/>
          <w:sz w:val="24"/>
          <w:szCs w:val="24"/>
        </w:rPr>
        <w:t>профильный уровень</w:t>
      </w:r>
    </w:p>
    <w:p w:rsidR="00D436BA" w:rsidRPr="004E0928" w:rsidRDefault="00D436BA" w:rsidP="00D436BA">
      <w:pPr>
        <w:pStyle w:val="a4"/>
        <w:suppressAutoHyphens/>
        <w:spacing w:line="276" w:lineRule="auto"/>
        <w:ind w:left="0" w:firstLine="709"/>
        <w:jc w:val="both"/>
        <w:rPr>
          <w:rFonts w:ascii="Times New Roman" w:hAnsi="Times New Roman" w:cs="Times New Roman"/>
          <w:sz w:val="24"/>
          <w:szCs w:val="24"/>
        </w:rPr>
      </w:pPr>
      <w:r w:rsidRPr="004E0928">
        <w:rPr>
          <w:rFonts w:ascii="Times New Roman" w:hAnsi="Times New Roman" w:cs="Times New Roman"/>
          <w:sz w:val="24"/>
          <w:szCs w:val="24"/>
        </w:rPr>
        <w:t xml:space="preserve">Предприятие - Филиал ПАО «ОАК» - </w:t>
      </w:r>
      <w:proofErr w:type="spellStart"/>
      <w:r w:rsidRPr="004E0928">
        <w:rPr>
          <w:rFonts w:ascii="Times New Roman" w:hAnsi="Times New Roman" w:cs="Times New Roman"/>
          <w:sz w:val="24"/>
          <w:szCs w:val="24"/>
        </w:rPr>
        <w:t>КнААЗ</w:t>
      </w:r>
      <w:proofErr w:type="spellEnd"/>
      <w:r w:rsidRPr="004E0928">
        <w:rPr>
          <w:rFonts w:ascii="Times New Roman" w:hAnsi="Times New Roman" w:cs="Times New Roman"/>
          <w:sz w:val="24"/>
          <w:szCs w:val="24"/>
        </w:rPr>
        <w:t xml:space="preserve"> им. Ю.А. Гагарина</w:t>
      </w:r>
    </w:p>
    <w:p w:rsidR="00D436BA" w:rsidRPr="004E0928" w:rsidRDefault="00D436BA" w:rsidP="00D436BA">
      <w:pPr>
        <w:pStyle w:val="a4"/>
        <w:suppressAutoHyphens/>
        <w:spacing w:line="276" w:lineRule="auto"/>
        <w:ind w:left="0" w:firstLine="709"/>
        <w:jc w:val="both"/>
        <w:rPr>
          <w:rFonts w:ascii="Times New Roman" w:hAnsi="Times New Roman" w:cs="Times New Roman"/>
          <w:sz w:val="24"/>
          <w:szCs w:val="24"/>
        </w:rPr>
      </w:pPr>
      <w:r w:rsidRPr="004E0928">
        <w:rPr>
          <w:rFonts w:ascii="Times New Roman" w:hAnsi="Times New Roman" w:cs="Times New Roman"/>
          <w:sz w:val="24"/>
          <w:szCs w:val="24"/>
        </w:rPr>
        <w:t xml:space="preserve">Код - </w:t>
      </w:r>
      <w:r>
        <w:rPr>
          <w:rFonts w:ascii="Times New Roman" w:hAnsi="Times New Roman" w:cs="Times New Roman"/>
          <w:sz w:val="28"/>
          <w:szCs w:val="28"/>
        </w:rPr>
        <w:t xml:space="preserve">КОД </w:t>
      </w:r>
      <w:r w:rsidR="00A753C3">
        <w:rPr>
          <w:rFonts w:ascii="Times New Roman" w:hAnsi="Times New Roman" w:cs="Times New Roman"/>
          <w:sz w:val="28"/>
          <w:szCs w:val="28"/>
        </w:rPr>
        <w:t>15.02.16</w:t>
      </w:r>
      <w:r w:rsidR="00701EBA">
        <w:rPr>
          <w:rFonts w:ascii="Times New Roman" w:hAnsi="Times New Roman" w:cs="Times New Roman"/>
          <w:sz w:val="28"/>
          <w:szCs w:val="28"/>
        </w:rPr>
        <w:t>-1-2025</w:t>
      </w:r>
    </w:p>
    <w:p w:rsidR="00D436BA" w:rsidRDefault="00D436BA" w:rsidP="00D436BA">
      <w:pPr>
        <w:pStyle w:val="a4"/>
        <w:suppressAutoHyphens/>
        <w:spacing w:line="276" w:lineRule="auto"/>
        <w:ind w:left="0" w:firstLine="709"/>
        <w:jc w:val="both"/>
        <w:rPr>
          <w:rFonts w:ascii="Times New Roman" w:hAnsi="Times New Roman" w:cs="Times New Roman"/>
          <w:sz w:val="24"/>
          <w:szCs w:val="24"/>
        </w:rPr>
      </w:pPr>
      <w:r w:rsidRPr="004E0928">
        <w:rPr>
          <w:rFonts w:ascii="Times New Roman" w:hAnsi="Times New Roman" w:cs="Times New Roman"/>
          <w:sz w:val="24"/>
          <w:szCs w:val="24"/>
        </w:rPr>
        <w:t xml:space="preserve">Результат - из </w:t>
      </w:r>
      <w:r w:rsidR="00DC4199">
        <w:rPr>
          <w:rFonts w:ascii="Times New Roman" w:hAnsi="Times New Roman" w:cs="Times New Roman"/>
          <w:sz w:val="24"/>
          <w:szCs w:val="24"/>
        </w:rPr>
        <w:t>100</w:t>
      </w:r>
      <w:r w:rsidRPr="004E0928">
        <w:rPr>
          <w:rFonts w:ascii="Times New Roman" w:hAnsi="Times New Roman" w:cs="Times New Roman"/>
          <w:sz w:val="24"/>
          <w:szCs w:val="24"/>
        </w:rPr>
        <w:t xml:space="preserve"> баллов</w:t>
      </w:r>
    </w:p>
    <w:p w:rsidR="006B63F5" w:rsidRDefault="00D436BA" w:rsidP="006B63F5">
      <w:pPr>
        <w:pStyle w:val="a4"/>
        <w:suppressAutoHyphens/>
        <w:spacing w:line="276" w:lineRule="auto"/>
        <w:ind w:left="709"/>
      </w:pPr>
      <w:r>
        <w:rPr>
          <w:rFonts w:ascii="Times New Roman" w:hAnsi="Times New Roman" w:cs="Times New Roman"/>
          <w:sz w:val="24"/>
          <w:szCs w:val="24"/>
        </w:rPr>
        <w:t xml:space="preserve">Ссылка на оценочные средства </w:t>
      </w:r>
      <w:r w:rsidR="006B63F5">
        <w:rPr>
          <w:rFonts w:ascii="Times New Roman" w:hAnsi="Times New Roman" w:cs="Times New Roman"/>
          <w:sz w:val="24"/>
          <w:szCs w:val="24"/>
        </w:rPr>
        <w:t>–</w:t>
      </w:r>
      <w:r w:rsidRPr="00D436BA">
        <w:t xml:space="preserve"> </w:t>
      </w:r>
    </w:p>
    <w:p w:rsidR="006B63F5" w:rsidRPr="006B63F5" w:rsidRDefault="006B63F5" w:rsidP="00C762AF">
      <w:pPr>
        <w:pStyle w:val="a4"/>
        <w:suppressAutoHyphens/>
        <w:spacing w:line="276" w:lineRule="auto"/>
        <w:ind w:left="709"/>
        <w:rPr>
          <w:sz w:val="24"/>
          <w:szCs w:val="24"/>
        </w:rPr>
      </w:pPr>
      <w:hyperlink r:id="rId10" w:history="1">
        <w:r w:rsidRPr="006B63F5">
          <w:rPr>
            <w:rStyle w:val="af0"/>
            <w:sz w:val="24"/>
            <w:szCs w:val="24"/>
          </w:rPr>
          <w:t>https://bom.firpo.ru/file/public/75320/%D0%9A%D0%9E%D0%94%2015.02.16-1-2025%20%D0%A2%D0%BE%D0%BC%201.pdf</w:t>
        </w:r>
      </w:hyperlink>
    </w:p>
    <w:p w:rsidR="00D436BA" w:rsidRDefault="00D436BA" w:rsidP="002E446F">
      <w:pPr>
        <w:pStyle w:val="a4"/>
        <w:suppressAutoHyphens/>
        <w:spacing w:line="276" w:lineRule="auto"/>
        <w:ind w:left="0"/>
        <w:jc w:val="center"/>
        <w:rPr>
          <w:rFonts w:ascii="Times New Roman" w:eastAsia="Times New Roman" w:hAnsi="Times New Roman" w:cs="Times New Roman"/>
          <w:i/>
          <w:iCs/>
          <w:color w:val="FF0000"/>
          <w:sz w:val="24"/>
          <w:szCs w:val="24"/>
          <w:lang w:eastAsia="zh-CN"/>
        </w:rPr>
      </w:pPr>
    </w:p>
    <w:p w:rsidR="008A7A12" w:rsidRDefault="008A7A12" w:rsidP="0085580B">
      <w:pPr>
        <w:pStyle w:val="a4"/>
        <w:suppressAutoHyphens/>
        <w:spacing w:line="276" w:lineRule="auto"/>
        <w:ind w:left="0"/>
        <w:jc w:val="center"/>
        <w:rPr>
          <w:rFonts w:ascii="Times New Roman" w:eastAsia="Times New Roman" w:hAnsi="Times New Roman" w:cs="Times New Roman"/>
          <w:iCs/>
          <w:sz w:val="24"/>
          <w:szCs w:val="24"/>
          <w:lang w:eastAsia="zh-CN"/>
        </w:rPr>
      </w:pPr>
      <w:r w:rsidRPr="008A7A12">
        <w:rPr>
          <w:rFonts w:ascii="Times New Roman" w:eastAsia="Times New Roman" w:hAnsi="Times New Roman" w:cs="Times New Roman"/>
          <w:iCs/>
          <w:sz w:val="24"/>
          <w:szCs w:val="24"/>
          <w:lang w:eastAsia="zh-CN"/>
        </w:rPr>
        <w:t xml:space="preserve">Распределение баллов по критериям оценивания для ДЭ ПУ </w:t>
      </w:r>
    </w:p>
    <w:p w:rsidR="00D436BA" w:rsidRDefault="008A7A12" w:rsidP="0085580B">
      <w:pPr>
        <w:pStyle w:val="a4"/>
        <w:suppressAutoHyphens/>
        <w:spacing w:line="276" w:lineRule="auto"/>
        <w:ind w:left="0"/>
        <w:jc w:val="center"/>
        <w:rPr>
          <w:rFonts w:ascii="Times New Roman" w:eastAsia="Times New Roman" w:hAnsi="Times New Roman" w:cs="Times New Roman"/>
          <w:iCs/>
          <w:sz w:val="24"/>
          <w:szCs w:val="24"/>
          <w:lang w:eastAsia="zh-CN"/>
        </w:rPr>
      </w:pPr>
      <w:r w:rsidRPr="008A7A12">
        <w:rPr>
          <w:rFonts w:ascii="Times New Roman" w:eastAsia="Times New Roman" w:hAnsi="Times New Roman" w:cs="Times New Roman"/>
          <w:iCs/>
          <w:sz w:val="24"/>
          <w:szCs w:val="24"/>
          <w:lang w:eastAsia="zh-CN"/>
        </w:rPr>
        <w:t>(</w:t>
      </w:r>
      <w:proofErr w:type="spellStart"/>
      <w:r w:rsidRPr="008A7A12">
        <w:rPr>
          <w:rFonts w:ascii="Times New Roman" w:eastAsia="Times New Roman" w:hAnsi="Times New Roman" w:cs="Times New Roman"/>
          <w:iCs/>
          <w:sz w:val="24"/>
          <w:szCs w:val="24"/>
          <w:lang w:eastAsia="zh-CN"/>
        </w:rPr>
        <w:t>инвариативная</w:t>
      </w:r>
      <w:proofErr w:type="spellEnd"/>
      <w:r w:rsidRPr="008A7A12">
        <w:rPr>
          <w:rFonts w:ascii="Times New Roman" w:eastAsia="Times New Roman" w:hAnsi="Times New Roman" w:cs="Times New Roman"/>
          <w:iCs/>
          <w:sz w:val="24"/>
          <w:szCs w:val="24"/>
          <w:lang w:eastAsia="zh-CN"/>
        </w:rPr>
        <w:t xml:space="preserve"> </w:t>
      </w:r>
      <w:r w:rsidR="009C7874">
        <w:rPr>
          <w:rFonts w:ascii="Times New Roman" w:eastAsia="Times New Roman" w:hAnsi="Times New Roman" w:cs="Times New Roman"/>
          <w:iCs/>
          <w:sz w:val="24"/>
          <w:szCs w:val="24"/>
          <w:lang w:eastAsia="zh-CN"/>
        </w:rPr>
        <w:t xml:space="preserve"> и </w:t>
      </w:r>
      <w:proofErr w:type="gramStart"/>
      <w:r w:rsidR="009C7874">
        <w:rPr>
          <w:rFonts w:ascii="Times New Roman" w:eastAsia="Times New Roman" w:hAnsi="Times New Roman" w:cs="Times New Roman"/>
          <w:iCs/>
          <w:sz w:val="24"/>
          <w:szCs w:val="24"/>
          <w:lang w:eastAsia="zh-CN"/>
        </w:rPr>
        <w:t>вариативная</w:t>
      </w:r>
      <w:proofErr w:type="gramEnd"/>
      <w:r w:rsidR="009C7874">
        <w:rPr>
          <w:rFonts w:ascii="Times New Roman" w:eastAsia="Times New Roman" w:hAnsi="Times New Roman" w:cs="Times New Roman"/>
          <w:iCs/>
          <w:sz w:val="24"/>
          <w:szCs w:val="24"/>
          <w:lang w:eastAsia="zh-CN"/>
        </w:rPr>
        <w:t xml:space="preserve"> части </w:t>
      </w:r>
      <w:r w:rsidRPr="008A7A12">
        <w:rPr>
          <w:rFonts w:ascii="Times New Roman" w:eastAsia="Times New Roman" w:hAnsi="Times New Roman" w:cs="Times New Roman"/>
          <w:iCs/>
          <w:sz w:val="24"/>
          <w:szCs w:val="24"/>
          <w:lang w:eastAsia="zh-CN"/>
        </w:rPr>
        <w:t xml:space="preserve">КОД) в рамках ГИА </w:t>
      </w:r>
    </w:p>
    <w:tbl>
      <w:tblPr>
        <w:tblStyle w:val="a3"/>
        <w:tblW w:w="0" w:type="auto"/>
        <w:tblLook w:val="04A0" w:firstRow="1" w:lastRow="0" w:firstColumn="1" w:lastColumn="0" w:noHBand="0" w:noVBand="1"/>
      </w:tblPr>
      <w:tblGrid>
        <w:gridCol w:w="675"/>
        <w:gridCol w:w="2552"/>
        <w:gridCol w:w="3685"/>
        <w:gridCol w:w="2464"/>
      </w:tblGrid>
      <w:tr w:rsidR="008A7A12" w:rsidTr="00DC4199">
        <w:tc>
          <w:tcPr>
            <w:tcW w:w="675" w:type="dxa"/>
          </w:tcPr>
          <w:p w:rsidR="008A7A12" w:rsidRDefault="008A7A12" w:rsidP="0085580B">
            <w:pPr>
              <w:pStyle w:val="a4"/>
              <w:suppressAutoHyphens/>
              <w:spacing w:line="276" w:lineRule="auto"/>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t>
            </w:r>
          </w:p>
          <w:p w:rsidR="008A7A12" w:rsidRDefault="008A7A12" w:rsidP="0085580B">
            <w:pPr>
              <w:pStyle w:val="a4"/>
              <w:suppressAutoHyphens/>
              <w:spacing w:line="276" w:lineRule="auto"/>
              <w:ind w:left="0"/>
              <w:jc w:val="center"/>
              <w:rPr>
                <w:rFonts w:ascii="Times New Roman" w:eastAsia="Times New Roman" w:hAnsi="Times New Roman" w:cs="Times New Roman"/>
                <w:iCs/>
                <w:sz w:val="24"/>
                <w:szCs w:val="24"/>
                <w:lang w:eastAsia="zh-CN"/>
              </w:rPr>
            </w:pPr>
            <w:proofErr w:type="gramStart"/>
            <w:r>
              <w:rPr>
                <w:rFonts w:ascii="Times New Roman" w:eastAsia="Times New Roman" w:hAnsi="Times New Roman" w:cs="Times New Roman"/>
                <w:iCs/>
                <w:sz w:val="24"/>
                <w:szCs w:val="24"/>
                <w:lang w:eastAsia="zh-CN"/>
              </w:rPr>
              <w:t>п</w:t>
            </w:r>
            <w:proofErr w:type="gramEnd"/>
            <w:r>
              <w:rPr>
                <w:rFonts w:ascii="Times New Roman" w:eastAsia="Times New Roman" w:hAnsi="Times New Roman" w:cs="Times New Roman"/>
                <w:iCs/>
                <w:sz w:val="24"/>
                <w:szCs w:val="24"/>
                <w:lang w:eastAsia="zh-CN"/>
              </w:rPr>
              <w:t>/п</w:t>
            </w:r>
          </w:p>
        </w:tc>
        <w:tc>
          <w:tcPr>
            <w:tcW w:w="2552" w:type="dxa"/>
            <w:vAlign w:val="center"/>
          </w:tcPr>
          <w:p w:rsidR="008A7A12" w:rsidRDefault="00C40F3A" w:rsidP="00906144">
            <w:pPr>
              <w:pStyle w:val="a4"/>
              <w:suppressAutoHyphens/>
              <w:ind w:left="0"/>
              <w:jc w:val="center"/>
              <w:rPr>
                <w:rFonts w:ascii="Times New Roman" w:eastAsia="Times New Roman" w:hAnsi="Times New Roman" w:cs="Times New Roman"/>
                <w:b/>
                <w:iCs/>
                <w:sz w:val="24"/>
                <w:szCs w:val="24"/>
                <w:lang w:eastAsia="zh-CN"/>
              </w:rPr>
            </w:pPr>
            <w:r w:rsidRPr="00C40F3A">
              <w:rPr>
                <w:rFonts w:ascii="Times New Roman" w:eastAsia="Times New Roman" w:hAnsi="Times New Roman" w:cs="Times New Roman"/>
                <w:b/>
                <w:iCs/>
                <w:sz w:val="24"/>
                <w:szCs w:val="24"/>
                <w:lang w:eastAsia="zh-CN"/>
              </w:rPr>
              <w:t>М</w:t>
            </w:r>
            <w:r w:rsidR="008A7A12" w:rsidRPr="00C40F3A">
              <w:rPr>
                <w:rFonts w:ascii="Times New Roman" w:eastAsia="Times New Roman" w:hAnsi="Times New Roman" w:cs="Times New Roman"/>
                <w:b/>
                <w:iCs/>
                <w:sz w:val="24"/>
                <w:szCs w:val="24"/>
                <w:lang w:eastAsia="zh-CN"/>
              </w:rPr>
              <w:t>одуль задания</w:t>
            </w:r>
          </w:p>
          <w:p w:rsidR="00C40F3A" w:rsidRPr="00C40F3A" w:rsidRDefault="00C40F3A" w:rsidP="00906144">
            <w:pPr>
              <w:pStyle w:val="a4"/>
              <w:suppressAutoHyphens/>
              <w:ind w:left="0"/>
              <w:jc w:val="center"/>
              <w:rPr>
                <w:rFonts w:ascii="Times New Roman" w:eastAsia="Times New Roman" w:hAnsi="Times New Roman" w:cs="Times New Roman"/>
                <w:iCs/>
                <w:sz w:val="24"/>
                <w:szCs w:val="24"/>
                <w:lang w:eastAsia="zh-CN"/>
              </w:rPr>
            </w:pPr>
            <w:r w:rsidRPr="00C40F3A">
              <w:rPr>
                <w:rFonts w:ascii="Times New Roman" w:eastAsia="Times New Roman" w:hAnsi="Times New Roman" w:cs="Times New Roman"/>
                <w:iCs/>
                <w:sz w:val="24"/>
                <w:szCs w:val="24"/>
                <w:lang w:eastAsia="zh-CN"/>
              </w:rPr>
              <w:t>(вид деятельности, вид профессиональной деятельности)</w:t>
            </w:r>
          </w:p>
        </w:tc>
        <w:tc>
          <w:tcPr>
            <w:tcW w:w="3685" w:type="dxa"/>
            <w:vAlign w:val="center"/>
          </w:tcPr>
          <w:p w:rsidR="008A7A12" w:rsidRPr="00C40F3A" w:rsidRDefault="00C40F3A" w:rsidP="00906144">
            <w:pPr>
              <w:pStyle w:val="a4"/>
              <w:suppressAutoHyphens/>
              <w:ind w:left="0"/>
              <w:jc w:val="center"/>
              <w:rPr>
                <w:rFonts w:ascii="Times New Roman" w:eastAsia="Times New Roman" w:hAnsi="Times New Roman" w:cs="Times New Roman"/>
                <w:b/>
                <w:iCs/>
                <w:sz w:val="24"/>
                <w:szCs w:val="24"/>
                <w:lang w:eastAsia="zh-CN"/>
              </w:rPr>
            </w:pPr>
            <w:r w:rsidRPr="00C40F3A">
              <w:rPr>
                <w:rFonts w:ascii="Times New Roman" w:eastAsia="Times New Roman" w:hAnsi="Times New Roman" w:cs="Times New Roman"/>
                <w:b/>
                <w:iCs/>
                <w:sz w:val="24"/>
                <w:szCs w:val="24"/>
                <w:lang w:eastAsia="zh-CN"/>
              </w:rPr>
              <w:t>Критерий оценивания</w:t>
            </w:r>
          </w:p>
        </w:tc>
        <w:tc>
          <w:tcPr>
            <w:tcW w:w="2464" w:type="dxa"/>
            <w:vAlign w:val="center"/>
          </w:tcPr>
          <w:p w:rsidR="008A7A12" w:rsidRPr="00C40F3A" w:rsidRDefault="00C40F3A" w:rsidP="00906144">
            <w:pPr>
              <w:pStyle w:val="a4"/>
              <w:suppressAutoHyphens/>
              <w:ind w:left="0"/>
              <w:jc w:val="center"/>
              <w:rPr>
                <w:rFonts w:ascii="Times New Roman" w:eastAsia="Times New Roman" w:hAnsi="Times New Roman" w:cs="Times New Roman"/>
                <w:b/>
                <w:iCs/>
                <w:sz w:val="24"/>
                <w:szCs w:val="24"/>
                <w:lang w:eastAsia="zh-CN"/>
              </w:rPr>
            </w:pPr>
            <w:r w:rsidRPr="00C40F3A">
              <w:rPr>
                <w:rFonts w:ascii="Times New Roman" w:eastAsia="Times New Roman" w:hAnsi="Times New Roman" w:cs="Times New Roman"/>
                <w:b/>
                <w:iCs/>
                <w:sz w:val="24"/>
                <w:szCs w:val="24"/>
                <w:lang w:eastAsia="zh-CN"/>
              </w:rPr>
              <w:t>Баллы</w:t>
            </w:r>
          </w:p>
        </w:tc>
      </w:tr>
      <w:tr w:rsidR="00C40F3A" w:rsidTr="00DC4199">
        <w:tc>
          <w:tcPr>
            <w:tcW w:w="675" w:type="dxa"/>
            <w:vMerge w:val="restart"/>
          </w:tcPr>
          <w:p w:rsidR="00C40F3A" w:rsidRDefault="00C40F3A" w:rsidP="0085580B">
            <w:pPr>
              <w:pStyle w:val="a4"/>
              <w:suppressAutoHyphens/>
              <w:spacing w:line="276" w:lineRule="auto"/>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1</w:t>
            </w:r>
          </w:p>
        </w:tc>
        <w:tc>
          <w:tcPr>
            <w:tcW w:w="2552" w:type="dxa"/>
            <w:vMerge w:val="restart"/>
          </w:tcPr>
          <w:p w:rsidR="00C40F3A" w:rsidRDefault="00C40F3A" w:rsidP="00906144">
            <w:pPr>
              <w:pStyle w:val="a4"/>
              <w:suppressAutoHyphens/>
              <w:ind w:left="0"/>
              <w:rPr>
                <w:rFonts w:ascii="Times New Roman" w:eastAsia="Times New Roman" w:hAnsi="Times New Roman" w:cs="Times New Roman"/>
                <w:iCs/>
                <w:sz w:val="24"/>
                <w:szCs w:val="24"/>
                <w:lang w:eastAsia="zh-CN"/>
              </w:rPr>
            </w:pPr>
            <w:r>
              <w:rPr>
                <w:rFonts w:ascii="Times New Roman" w:eastAsia="Times New Roman" w:hAnsi="Times New Roman" w:cs="Times New Roman"/>
                <w:sz w:val="24"/>
                <w:szCs w:val="24"/>
              </w:rPr>
              <w:t>Разработка технологических процессов изготовления деталей машин</w:t>
            </w:r>
          </w:p>
        </w:tc>
        <w:tc>
          <w:tcPr>
            <w:tcW w:w="3685" w:type="dxa"/>
          </w:tcPr>
          <w:p w:rsidR="00C40F3A" w:rsidRDefault="00C40F3A" w:rsidP="00906144">
            <w:pPr>
              <w:pStyle w:val="a4"/>
              <w:suppressAutoHyphens/>
              <w:ind w:left="0"/>
              <w:rPr>
                <w:rFonts w:ascii="Times New Roman" w:eastAsia="Times New Roman" w:hAnsi="Times New Roman" w:cs="Times New Roman"/>
                <w:iCs/>
                <w:sz w:val="24"/>
                <w:szCs w:val="24"/>
                <w:lang w:eastAsia="zh-CN"/>
              </w:rPr>
            </w:pPr>
            <w:r>
              <w:rPr>
                <w:rFonts w:ascii="Times New Roman" w:eastAsia="Times New Roman" w:hAnsi="Times New Roman" w:cs="Times New Roman"/>
                <w:sz w:val="24"/>
                <w:szCs w:val="24"/>
              </w:rPr>
              <w:t>Использование конструкторской и технологической документации при разработке технологических процессов изготовления деталей машин</w:t>
            </w:r>
          </w:p>
        </w:tc>
        <w:tc>
          <w:tcPr>
            <w:tcW w:w="2464" w:type="dxa"/>
            <w:vAlign w:val="center"/>
          </w:tcPr>
          <w:p w:rsidR="00C40F3A" w:rsidRDefault="00DC4199" w:rsidP="00906144">
            <w:pPr>
              <w:pStyle w:val="a4"/>
              <w:suppressAutoHyphens/>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2</w:t>
            </w:r>
            <w:r w:rsidR="00C40F3A">
              <w:rPr>
                <w:rFonts w:ascii="Times New Roman" w:eastAsia="Times New Roman" w:hAnsi="Times New Roman" w:cs="Times New Roman"/>
                <w:iCs/>
                <w:sz w:val="24"/>
                <w:szCs w:val="24"/>
                <w:lang w:eastAsia="zh-CN"/>
              </w:rPr>
              <w:t>,00</w:t>
            </w:r>
          </w:p>
        </w:tc>
      </w:tr>
      <w:tr w:rsidR="00C40F3A" w:rsidTr="00DC4199">
        <w:tc>
          <w:tcPr>
            <w:tcW w:w="675" w:type="dxa"/>
            <w:vMerge/>
          </w:tcPr>
          <w:p w:rsidR="00C40F3A" w:rsidRDefault="00C40F3A" w:rsidP="0085580B">
            <w:pPr>
              <w:pStyle w:val="a4"/>
              <w:suppressAutoHyphens/>
              <w:spacing w:line="276" w:lineRule="auto"/>
              <w:ind w:left="0"/>
              <w:jc w:val="center"/>
              <w:rPr>
                <w:rFonts w:ascii="Times New Roman" w:eastAsia="Times New Roman" w:hAnsi="Times New Roman" w:cs="Times New Roman"/>
                <w:iCs/>
                <w:sz w:val="24"/>
                <w:szCs w:val="24"/>
                <w:lang w:eastAsia="zh-CN"/>
              </w:rPr>
            </w:pPr>
          </w:p>
        </w:tc>
        <w:tc>
          <w:tcPr>
            <w:tcW w:w="2552" w:type="dxa"/>
            <w:vMerge/>
          </w:tcPr>
          <w:p w:rsidR="00C40F3A" w:rsidRDefault="00C40F3A" w:rsidP="00906144">
            <w:pPr>
              <w:pStyle w:val="a4"/>
              <w:suppressAutoHyphens/>
              <w:ind w:left="0"/>
              <w:rPr>
                <w:rFonts w:ascii="Times New Roman" w:eastAsia="Times New Roman" w:hAnsi="Times New Roman" w:cs="Times New Roman"/>
                <w:sz w:val="24"/>
                <w:szCs w:val="24"/>
              </w:rPr>
            </w:pPr>
          </w:p>
        </w:tc>
        <w:tc>
          <w:tcPr>
            <w:tcW w:w="3685" w:type="dxa"/>
          </w:tcPr>
          <w:p w:rsidR="00C40F3A" w:rsidRDefault="00C40F3A" w:rsidP="009061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метода получения заготовок с учетом условий производства</w:t>
            </w:r>
          </w:p>
        </w:tc>
        <w:tc>
          <w:tcPr>
            <w:tcW w:w="2464" w:type="dxa"/>
            <w:vAlign w:val="center"/>
          </w:tcPr>
          <w:p w:rsidR="00C40F3A" w:rsidRDefault="00C40F3A" w:rsidP="00906144">
            <w:pPr>
              <w:pStyle w:val="a4"/>
              <w:suppressAutoHyphens/>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2,00</w:t>
            </w:r>
          </w:p>
        </w:tc>
      </w:tr>
      <w:tr w:rsidR="00C40F3A" w:rsidTr="00DC4199">
        <w:tc>
          <w:tcPr>
            <w:tcW w:w="675" w:type="dxa"/>
            <w:vMerge/>
          </w:tcPr>
          <w:p w:rsidR="00C40F3A" w:rsidRDefault="00C40F3A" w:rsidP="0085580B">
            <w:pPr>
              <w:pStyle w:val="a4"/>
              <w:suppressAutoHyphens/>
              <w:spacing w:line="276" w:lineRule="auto"/>
              <w:ind w:left="0"/>
              <w:jc w:val="center"/>
              <w:rPr>
                <w:rFonts w:ascii="Times New Roman" w:eastAsia="Times New Roman" w:hAnsi="Times New Roman" w:cs="Times New Roman"/>
                <w:iCs/>
                <w:sz w:val="24"/>
                <w:szCs w:val="24"/>
                <w:lang w:eastAsia="zh-CN"/>
              </w:rPr>
            </w:pPr>
          </w:p>
        </w:tc>
        <w:tc>
          <w:tcPr>
            <w:tcW w:w="2552" w:type="dxa"/>
            <w:vMerge/>
          </w:tcPr>
          <w:p w:rsidR="00C40F3A" w:rsidRDefault="00C40F3A" w:rsidP="00906144">
            <w:pPr>
              <w:pStyle w:val="a4"/>
              <w:suppressAutoHyphens/>
              <w:ind w:left="0"/>
              <w:rPr>
                <w:rFonts w:ascii="Times New Roman" w:eastAsia="Times New Roman" w:hAnsi="Times New Roman" w:cs="Times New Roman"/>
                <w:sz w:val="24"/>
                <w:szCs w:val="24"/>
              </w:rPr>
            </w:pPr>
          </w:p>
        </w:tc>
        <w:tc>
          <w:tcPr>
            <w:tcW w:w="3685" w:type="dxa"/>
          </w:tcPr>
          <w:p w:rsidR="00C40F3A" w:rsidRDefault="00C40F3A" w:rsidP="009061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методов механической обработки и последовательности технологического процесса обработки деталей машин в машиностроительном производстве</w:t>
            </w:r>
          </w:p>
        </w:tc>
        <w:tc>
          <w:tcPr>
            <w:tcW w:w="2464" w:type="dxa"/>
            <w:vAlign w:val="center"/>
          </w:tcPr>
          <w:p w:rsidR="00C40F3A" w:rsidRDefault="00DC4199" w:rsidP="00906144">
            <w:pPr>
              <w:pStyle w:val="a4"/>
              <w:suppressAutoHyphens/>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4</w:t>
            </w:r>
            <w:r w:rsidR="00C40F3A">
              <w:rPr>
                <w:rFonts w:ascii="Times New Roman" w:eastAsia="Times New Roman" w:hAnsi="Times New Roman" w:cs="Times New Roman"/>
                <w:iCs/>
                <w:sz w:val="24"/>
                <w:szCs w:val="24"/>
                <w:lang w:eastAsia="zh-CN"/>
              </w:rPr>
              <w:t>,00</w:t>
            </w:r>
          </w:p>
        </w:tc>
      </w:tr>
      <w:tr w:rsidR="00C40F3A" w:rsidTr="00DC4199">
        <w:tc>
          <w:tcPr>
            <w:tcW w:w="675" w:type="dxa"/>
            <w:vMerge/>
          </w:tcPr>
          <w:p w:rsidR="00C40F3A" w:rsidRDefault="00C40F3A" w:rsidP="0085580B">
            <w:pPr>
              <w:pStyle w:val="a4"/>
              <w:suppressAutoHyphens/>
              <w:spacing w:line="276" w:lineRule="auto"/>
              <w:ind w:left="0"/>
              <w:jc w:val="center"/>
              <w:rPr>
                <w:rFonts w:ascii="Times New Roman" w:eastAsia="Times New Roman" w:hAnsi="Times New Roman" w:cs="Times New Roman"/>
                <w:iCs/>
                <w:sz w:val="24"/>
                <w:szCs w:val="24"/>
                <w:lang w:eastAsia="zh-CN"/>
              </w:rPr>
            </w:pPr>
          </w:p>
        </w:tc>
        <w:tc>
          <w:tcPr>
            <w:tcW w:w="2552" w:type="dxa"/>
            <w:vMerge/>
          </w:tcPr>
          <w:p w:rsidR="00C40F3A" w:rsidRDefault="00C40F3A" w:rsidP="00906144">
            <w:pPr>
              <w:pStyle w:val="a4"/>
              <w:suppressAutoHyphens/>
              <w:ind w:left="0"/>
              <w:rPr>
                <w:rFonts w:ascii="Times New Roman" w:eastAsia="Times New Roman" w:hAnsi="Times New Roman" w:cs="Times New Roman"/>
                <w:sz w:val="24"/>
                <w:szCs w:val="24"/>
              </w:rPr>
            </w:pPr>
          </w:p>
        </w:tc>
        <w:tc>
          <w:tcPr>
            <w:tcW w:w="3685" w:type="dxa"/>
          </w:tcPr>
          <w:p w:rsidR="00C40F3A" w:rsidRDefault="00C40F3A" w:rsidP="00906144">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схемы базирования заготовок, оборудование, инструмента и оснастки для изготовления деталей машин</w:t>
            </w:r>
          </w:p>
        </w:tc>
        <w:tc>
          <w:tcPr>
            <w:tcW w:w="2464" w:type="dxa"/>
            <w:vAlign w:val="center"/>
          </w:tcPr>
          <w:p w:rsidR="00C40F3A" w:rsidRDefault="00DC4199" w:rsidP="00906144">
            <w:pPr>
              <w:pStyle w:val="a4"/>
              <w:suppressAutoHyphens/>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4</w:t>
            </w:r>
            <w:r w:rsidR="00C40F3A">
              <w:rPr>
                <w:rFonts w:ascii="Times New Roman" w:eastAsia="Times New Roman" w:hAnsi="Times New Roman" w:cs="Times New Roman"/>
                <w:iCs/>
                <w:sz w:val="24"/>
                <w:szCs w:val="24"/>
                <w:lang w:eastAsia="zh-CN"/>
              </w:rPr>
              <w:t>,00</w:t>
            </w:r>
          </w:p>
        </w:tc>
      </w:tr>
      <w:tr w:rsidR="00C40F3A" w:rsidTr="00DC4199">
        <w:tc>
          <w:tcPr>
            <w:tcW w:w="675" w:type="dxa"/>
            <w:vMerge/>
          </w:tcPr>
          <w:p w:rsidR="00C40F3A" w:rsidRDefault="00C40F3A" w:rsidP="0085580B">
            <w:pPr>
              <w:pStyle w:val="a4"/>
              <w:suppressAutoHyphens/>
              <w:spacing w:line="276" w:lineRule="auto"/>
              <w:ind w:left="0"/>
              <w:jc w:val="center"/>
              <w:rPr>
                <w:rFonts w:ascii="Times New Roman" w:eastAsia="Times New Roman" w:hAnsi="Times New Roman" w:cs="Times New Roman"/>
                <w:iCs/>
                <w:sz w:val="24"/>
                <w:szCs w:val="24"/>
                <w:lang w:eastAsia="zh-CN"/>
              </w:rPr>
            </w:pPr>
          </w:p>
        </w:tc>
        <w:tc>
          <w:tcPr>
            <w:tcW w:w="2552" w:type="dxa"/>
            <w:vMerge/>
          </w:tcPr>
          <w:p w:rsidR="00C40F3A" w:rsidRDefault="00C40F3A" w:rsidP="00906144">
            <w:pPr>
              <w:pStyle w:val="a4"/>
              <w:suppressAutoHyphens/>
              <w:ind w:left="0"/>
              <w:rPr>
                <w:rFonts w:ascii="Times New Roman" w:eastAsia="Times New Roman" w:hAnsi="Times New Roman" w:cs="Times New Roman"/>
                <w:sz w:val="24"/>
                <w:szCs w:val="24"/>
              </w:rPr>
            </w:pPr>
          </w:p>
        </w:tc>
        <w:tc>
          <w:tcPr>
            <w:tcW w:w="3685" w:type="dxa"/>
          </w:tcPr>
          <w:p w:rsidR="00C40F3A" w:rsidRDefault="00C40F3A" w:rsidP="00906144">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proofErr w:type="gramStart"/>
            <w:r>
              <w:rPr>
                <w:rFonts w:ascii="Times New Roman" w:eastAsia="Times New Roman" w:hAnsi="Times New Roman" w:cs="Times New Roman"/>
                <w:sz w:val="24"/>
                <w:szCs w:val="24"/>
              </w:rPr>
              <w:t>расчетов  параметров механической обработки изготовления деталей</w:t>
            </w:r>
            <w:proofErr w:type="gramEnd"/>
            <w:r>
              <w:rPr>
                <w:rFonts w:ascii="Times New Roman" w:eastAsia="Times New Roman" w:hAnsi="Times New Roman" w:cs="Times New Roman"/>
                <w:sz w:val="24"/>
                <w:szCs w:val="24"/>
              </w:rPr>
              <w:t xml:space="preserve"> машин, в т.ч. с применением систем автоматизированного проектирования</w:t>
            </w:r>
          </w:p>
        </w:tc>
        <w:tc>
          <w:tcPr>
            <w:tcW w:w="2464" w:type="dxa"/>
            <w:vAlign w:val="center"/>
          </w:tcPr>
          <w:p w:rsidR="00C40F3A" w:rsidRDefault="00DC4199" w:rsidP="00906144">
            <w:pPr>
              <w:pStyle w:val="a4"/>
              <w:suppressAutoHyphens/>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6</w:t>
            </w:r>
            <w:r w:rsidR="00C40F3A">
              <w:rPr>
                <w:rFonts w:ascii="Times New Roman" w:eastAsia="Times New Roman" w:hAnsi="Times New Roman" w:cs="Times New Roman"/>
                <w:iCs/>
                <w:sz w:val="24"/>
                <w:szCs w:val="24"/>
                <w:lang w:eastAsia="zh-CN"/>
              </w:rPr>
              <w:t>,00</w:t>
            </w:r>
          </w:p>
        </w:tc>
      </w:tr>
      <w:tr w:rsidR="00C40F3A" w:rsidTr="00DC4199">
        <w:tc>
          <w:tcPr>
            <w:tcW w:w="675" w:type="dxa"/>
            <w:vMerge/>
          </w:tcPr>
          <w:p w:rsidR="00C40F3A" w:rsidRDefault="00C40F3A" w:rsidP="0085580B">
            <w:pPr>
              <w:pStyle w:val="a4"/>
              <w:suppressAutoHyphens/>
              <w:spacing w:line="276" w:lineRule="auto"/>
              <w:ind w:left="0"/>
              <w:jc w:val="center"/>
              <w:rPr>
                <w:rFonts w:ascii="Times New Roman" w:eastAsia="Times New Roman" w:hAnsi="Times New Roman" w:cs="Times New Roman"/>
                <w:iCs/>
                <w:sz w:val="24"/>
                <w:szCs w:val="24"/>
                <w:lang w:eastAsia="zh-CN"/>
              </w:rPr>
            </w:pPr>
          </w:p>
        </w:tc>
        <w:tc>
          <w:tcPr>
            <w:tcW w:w="2552" w:type="dxa"/>
            <w:vMerge/>
          </w:tcPr>
          <w:p w:rsidR="00C40F3A" w:rsidRDefault="00C40F3A" w:rsidP="00906144">
            <w:pPr>
              <w:pStyle w:val="a4"/>
              <w:suppressAutoHyphens/>
              <w:ind w:left="0"/>
              <w:rPr>
                <w:rFonts w:ascii="Times New Roman" w:eastAsia="Times New Roman" w:hAnsi="Times New Roman" w:cs="Times New Roman"/>
                <w:sz w:val="24"/>
                <w:szCs w:val="24"/>
              </w:rPr>
            </w:pPr>
          </w:p>
        </w:tc>
        <w:tc>
          <w:tcPr>
            <w:tcW w:w="3685" w:type="dxa"/>
          </w:tcPr>
          <w:p w:rsidR="00C40F3A" w:rsidRDefault="00C40F3A" w:rsidP="00906144">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технологической документации по изготовлению деталей машин, в т.ч. с применением систем автоматизированного проектирования</w:t>
            </w:r>
          </w:p>
        </w:tc>
        <w:tc>
          <w:tcPr>
            <w:tcW w:w="2464" w:type="dxa"/>
            <w:vAlign w:val="center"/>
          </w:tcPr>
          <w:p w:rsidR="00C40F3A" w:rsidRDefault="00DC4199" w:rsidP="00906144">
            <w:pPr>
              <w:pStyle w:val="a4"/>
              <w:suppressAutoHyphens/>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6</w:t>
            </w:r>
            <w:r w:rsidR="00C40F3A">
              <w:rPr>
                <w:rFonts w:ascii="Times New Roman" w:eastAsia="Times New Roman" w:hAnsi="Times New Roman" w:cs="Times New Roman"/>
                <w:iCs/>
                <w:sz w:val="24"/>
                <w:szCs w:val="24"/>
                <w:lang w:eastAsia="zh-CN"/>
              </w:rPr>
              <w:t>,00</w:t>
            </w:r>
          </w:p>
        </w:tc>
      </w:tr>
      <w:tr w:rsidR="00DC4199" w:rsidTr="00DC4199">
        <w:tc>
          <w:tcPr>
            <w:tcW w:w="675" w:type="dxa"/>
          </w:tcPr>
          <w:p w:rsidR="00DC4199" w:rsidRDefault="00DC4199" w:rsidP="0085580B">
            <w:pPr>
              <w:pStyle w:val="a4"/>
              <w:suppressAutoHyphens/>
              <w:spacing w:line="276" w:lineRule="auto"/>
              <w:ind w:left="0"/>
              <w:jc w:val="center"/>
              <w:rPr>
                <w:rFonts w:ascii="Times New Roman" w:eastAsia="Times New Roman" w:hAnsi="Times New Roman" w:cs="Times New Roman"/>
                <w:iCs/>
                <w:sz w:val="24"/>
                <w:szCs w:val="24"/>
                <w:lang w:eastAsia="zh-CN"/>
              </w:rPr>
            </w:pPr>
          </w:p>
        </w:tc>
        <w:tc>
          <w:tcPr>
            <w:tcW w:w="2552" w:type="dxa"/>
          </w:tcPr>
          <w:p w:rsidR="00DC4199" w:rsidRDefault="00DC4199" w:rsidP="00906144">
            <w:pPr>
              <w:pStyle w:val="a4"/>
              <w:suppressAutoHyphens/>
              <w:ind w:left="0"/>
              <w:rPr>
                <w:rFonts w:ascii="Times New Roman" w:eastAsia="Times New Roman" w:hAnsi="Times New Roman" w:cs="Times New Roman"/>
                <w:sz w:val="24"/>
                <w:szCs w:val="24"/>
              </w:rPr>
            </w:pPr>
          </w:p>
        </w:tc>
        <w:tc>
          <w:tcPr>
            <w:tcW w:w="3685" w:type="dxa"/>
          </w:tcPr>
          <w:p w:rsidR="00DC4199" w:rsidRPr="00DC4199" w:rsidRDefault="00DC4199" w:rsidP="00906144">
            <w:pPr>
              <w:spacing w:after="200"/>
              <w:jc w:val="both"/>
              <w:rPr>
                <w:rFonts w:ascii="Times New Roman" w:eastAsia="Times New Roman" w:hAnsi="Times New Roman" w:cs="Times New Roman"/>
                <w:sz w:val="24"/>
                <w:szCs w:val="24"/>
              </w:rPr>
            </w:pPr>
            <w:r w:rsidRPr="00DC4199">
              <w:rPr>
                <w:rFonts w:ascii="Times New Roman" w:hAnsi="Times New Roman" w:cs="Times New Roman"/>
                <w:sz w:val="24"/>
                <w:szCs w:val="24"/>
              </w:rPr>
              <w:t>Исполь</w:t>
            </w:r>
            <w:r w:rsidRPr="00DC4199">
              <w:rPr>
                <w:rFonts w:ascii="Times New Roman" w:hAnsi="Times New Roman" w:cs="Times New Roman"/>
                <w:sz w:val="24"/>
                <w:szCs w:val="24"/>
              </w:rPr>
              <w:t xml:space="preserve">зование современных средств </w:t>
            </w:r>
            <w:r w:rsidRPr="00DC4199">
              <w:rPr>
                <w:rFonts w:ascii="Times New Roman" w:hAnsi="Times New Roman" w:cs="Times New Roman"/>
                <w:sz w:val="24"/>
                <w:szCs w:val="24"/>
              </w:rPr>
              <w:t>поиска, интерпретации анализа и информации, и информационных технологий для выполнения задач профессиональной деятельности</w:t>
            </w:r>
          </w:p>
        </w:tc>
        <w:tc>
          <w:tcPr>
            <w:tcW w:w="2464" w:type="dxa"/>
            <w:vAlign w:val="center"/>
          </w:tcPr>
          <w:p w:rsidR="00DC4199" w:rsidRDefault="00DC4199" w:rsidP="00906144">
            <w:pPr>
              <w:pStyle w:val="a4"/>
              <w:suppressAutoHyphens/>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2,00</w:t>
            </w:r>
          </w:p>
        </w:tc>
      </w:tr>
      <w:tr w:rsidR="00C40F3A" w:rsidTr="00DC4199">
        <w:tc>
          <w:tcPr>
            <w:tcW w:w="675" w:type="dxa"/>
          </w:tcPr>
          <w:p w:rsidR="00C40F3A" w:rsidRDefault="00C40F3A" w:rsidP="0085580B">
            <w:pPr>
              <w:pStyle w:val="a4"/>
              <w:suppressAutoHyphens/>
              <w:spacing w:line="276" w:lineRule="auto"/>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2</w:t>
            </w:r>
          </w:p>
        </w:tc>
        <w:tc>
          <w:tcPr>
            <w:tcW w:w="2552" w:type="dxa"/>
          </w:tcPr>
          <w:p w:rsidR="00C40F3A" w:rsidRDefault="00C40F3A" w:rsidP="00906144">
            <w:pPr>
              <w:pStyle w:val="a4"/>
              <w:suppressAutoHyphens/>
              <w:ind w:left="0"/>
              <w:rPr>
                <w:rFonts w:ascii="Times New Roman" w:eastAsia="Times New Roman" w:hAnsi="Times New Roman" w:cs="Times New Roman"/>
                <w:iCs/>
                <w:sz w:val="24"/>
                <w:szCs w:val="24"/>
                <w:lang w:eastAsia="zh-CN"/>
              </w:rPr>
            </w:pPr>
            <w:r>
              <w:rPr>
                <w:rFonts w:ascii="Times New Roman" w:eastAsia="Times New Roman" w:hAnsi="Times New Roman" w:cs="Times New Roman"/>
                <w:sz w:val="24"/>
                <w:szCs w:val="24"/>
              </w:rPr>
              <w:t>Разработка и внедрение управляющих программ изготовления деталей машин в машиностроительном производстве</w:t>
            </w:r>
          </w:p>
        </w:tc>
        <w:tc>
          <w:tcPr>
            <w:tcW w:w="3685" w:type="dxa"/>
          </w:tcPr>
          <w:p w:rsidR="00C40F3A" w:rsidRDefault="00C40F3A" w:rsidP="00906144">
            <w:pPr>
              <w:jc w:val="both"/>
              <w:rPr>
                <w:rFonts w:ascii="Times New Roman" w:eastAsia="Times New Roman" w:hAnsi="Times New Roman" w:cs="Times New Roman"/>
                <w:color w:val="0070C0"/>
                <w:sz w:val="24"/>
                <w:szCs w:val="24"/>
                <w:highlight w:val="yellow"/>
              </w:rPr>
            </w:pPr>
            <w:r>
              <w:rPr>
                <w:rFonts w:ascii="Times New Roman" w:eastAsia="Times New Roman" w:hAnsi="Times New Roman" w:cs="Times New Roman"/>
                <w:sz w:val="24"/>
                <w:szCs w:val="24"/>
              </w:rPr>
              <w:t>Разработка с помощью CAD/CAM систем управляющие программы для технологического оборудования</w:t>
            </w:r>
          </w:p>
        </w:tc>
        <w:tc>
          <w:tcPr>
            <w:tcW w:w="2464" w:type="dxa"/>
            <w:vAlign w:val="center"/>
          </w:tcPr>
          <w:p w:rsidR="00C40F3A" w:rsidRDefault="00DC4199" w:rsidP="00906144">
            <w:pPr>
              <w:pStyle w:val="a4"/>
              <w:suppressAutoHyphens/>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24</w:t>
            </w:r>
            <w:r w:rsidR="00906144">
              <w:rPr>
                <w:rFonts w:ascii="Times New Roman" w:eastAsia="Times New Roman" w:hAnsi="Times New Roman" w:cs="Times New Roman"/>
                <w:iCs/>
                <w:sz w:val="24"/>
                <w:szCs w:val="24"/>
                <w:lang w:eastAsia="zh-CN"/>
              </w:rPr>
              <w:t>,00</w:t>
            </w:r>
          </w:p>
        </w:tc>
      </w:tr>
      <w:tr w:rsidR="00DC4199" w:rsidTr="00DC4199">
        <w:tc>
          <w:tcPr>
            <w:tcW w:w="675" w:type="dxa"/>
            <w:vMerge w:val="restart"/>
          </w:tcPr>
          <w:p w:rsidR="00DC4199" w:rsidRDefault="00DC4199" w:rsidP="0085580B">
            <w:pPr>
              <w:pStyle w:val="a4"/>
              <w:suppressAutoHyphens/>
              <w:spacing w:line="276" w:lineRule="auto"/>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3</w:t>
            </w:r>
          </w:p>
        </w:tc>
        <w:tc>
          <w:tcPr>
            <w:tcW w:w="2552" w:type="dxa"/>
            <w:vMerge w:val="restart"/>
          </w:tcPr>
          <w:p w:rsidR="00DC4199" w:rsidRDefault="00DC4199" w:rsidP="00906144">
            <w:pPr>
              <w:pStyle w:val="a4"/>
              <w:suppressAutoHyphens/>
              <w:ind w:left="0"/>
              <w:rPr>
                <w:rFonts w:ascii="Times New Roman" w:eastAsia="Times New Roman" w:hAnsi="Times New Roman" w:cs="Times New Roman"/>
                <w:iCs/>
                <w:sz w:val="24"/>
                <w:szCs w:val="24"/>
                <w:lang w:eastAsia="zh-CN"/>
              </w:rPr>
            </w:pPr>
            <w:r>
              <w:rPr>
                <w:rFonts w:ascii="Times New Roman" w:eastAsia="Times New Roman" w:hAnsi="Times New Roman" w:cs="Times New Roman"/>
                <w:sz w:val="24"/>
                <w:szCs w:val="24"/>
              </w:rPr>
              <w:t>Разработка и реализация технологических процессов в механосборочном производстве</w:t>
            </w:r>
          </w:p>
        </w:tc>
        <w:tc>
          <w:tcPr>
            <w:tcW w:w="3685" w:type="dxa"/>
          </w:tcPr>
          <w:p w:rsidR="00DC4199" w:rsidRDefault="00DC4199" w:rsidP="00DC419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технологического процесса сборки изделий с применением конструкторской и технологической документации</w:t>
            </w:r>
          </w:p>
        </w:tc>
        <w:tc>
          <w:tcPr>
            <w:tcW w:w="2464" w:type="dxa"/>
            <w:vAlign w:val="center"/>
          </w:tcPr>
          <w:p w:rsidR="00DC4199" w:rsidRDefault="00DC4199" w:rsidP="00906144">
            <w:pPr>
              <w:pStyle w:val="a4"/>
              <w:suppressAutoHyphens/>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6,00</w:t>
            </w:r>
          </w:p>
        </w:tc>
      </w:tr>
      <w:tr w:rsidR="00DC4199" w:rsidTr="00DC4199">
        <w:tc>
          <w:tcPr>
            <w:tcW w:w="675" w:type="dxa"/>
            <w:vMerge/>
          </w:tcPr>
          <w:p w:rsidR="00DC4199" w:rsidRDefault="00DC4199" w:rsidP="0085580B">
            <w:pPr>
              <w:pStyle w:val="a4"/>
              <w:suppressAutoHyphens/>
              <w:spacing w:line="276" w:lineRule="auto"/>
              <w:ind w:left="0"/>
              <w:jc w:val="center"/>
              <w:rPr>
                <w:rFonts w:ascii="Times New Roman" w:eastAsia="Times New Roman" w:hAnsi="Times New Roman" w:cs="Times New Roman"/>
                <w:iCs/>
                <w:sz w:val="24"/>
                <w:szCs w:val="24"/>
                <w:lang w:eastAsia="zh-CN"/>
              </w:rPr>
            </w:pPr>
          </w:p>
        </w:tc>
        <w:tc>
          <w:tcPr>
            <w:tcW w:w="2552" w:type="dxa"/>
            <w:vMerge/>
          </w:tcPr>
          <w:p w:rsidR="00DC4199" w:rsidRDefault="00DC4199" w:rsidP="00906144">
            <w:pPr>
              <w:pStyle w:val="a4"/>
              <w:suppressAutoHyphens/>
              <w:ind w:left="0"/>
              <w:rPr>
                <w:rFonts w:ascii="Times New Roman" w:eastAsia="Times New Roman" w:hAnsi="Times New Roman" w:cs="Times New Roman"/>
                <w:sz w:val="24"/>
                <w:szCs w:val="24"/>
              </w:rPr>
            </w:pPr>
          </w:p>
        </w:tc>
        <w:tc>
          <w:tcPr>
            <w:tcW w:w="3685" w:type="dxa"/>
          </w:tcPr>
          <w:p w:rsidR="00DC4199" w:rsidRPr="00DC4199" w:rsidRDefault="00DC4199" w:rsidP="00906144">
            <w:pPr>
              <w:jc w:val="both"/>
              <w:rPr>
                <w:rFonts w:ascii="Times New Roman" w:eastAsia="Times New Roman" w:hAnsi="Times New Roman" w:cs="Times New Roman"/>
                <w:color w:val="0070C0"/>
                <w:sz w:val="24"/>
                <w:szCs w:val="24"/>
              </w:rPr>
            </w:pPr>
            <w:r w:rsidRPr="00DC4199">
              <w:rPr>
                <w:rFonts w:ascii="Times New Roman" w:hAnsi="Times New Roman" w:cs="Times New Roman"/>
                <w:sz w:val="24"/>
                <w:szCs w:val="24"/>
              </w:rPr>
              <w:t>Выбор оборудования, инструмента и оснастки для осуществления сборки изделий</w:t>
            </w:r>
          </w:p>
        </w:tc>
        <w:tc>
          <w:tcPr>
            <w:tcW w:w="2464" w:type="dxa"/>
            <w:vAlign w:val="center"/>
          </w:tcPr>
          <w:p w:rsidR="00DC4199" w:rsidRDefault="00DC4199" w:rsidP="00906144">
            <w:pPr>
              <w:pStyle w:val="a4"/>
              <w:suppressAutoHyphens/>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6,00</w:t>
            </w:r>
          </w:p>
        </w:tc>
      </w:tr>
      <w:tr w:rsidR="00DC4199" w:rsidTr="00DC4199">
        <w:tc>
          <w:tcPr>
            <w:tcW w:w="675" w:type="dxa"/>
            <w:vMerge/>
          </w:tcPr>
          <w:p w:rsidR="00DC4199" w:rsidRDefault="00DC4199" w:rsidP="0085580B">
            <w:pPr>
              <w:pStyle w:val="a4"/>
              <w:suppressAutoHyphens/>
              <w:spacing w:line="276" w:lineRule="auto"/>
              <w:ind w:left="0"/>
              <w:jc w:val="center"/>
              <w:rPr>
                <w:rFonts w:ascii="Times New Roman" w:eastAsia="Times New Roman" w:hAnsi="Times New Roman" w:cs="Times New Roman"/>
                <w:iCs/>
                <w:sz w:val="24"/>
                <w:szCs w:val="24"/>
                <w:lang w:eastAsia="zh-CN"/>
              </w:rPr>
            </w:pPr>
          </w:p>
        </w:tc>
        <w:tc>
          <w:tcPr>
            <w:tcW w:w="2552" w:type="dxa"/>
            <w:vMerge/>
          </w:tcPr>
          <w:p w:rsidR="00DC4199" w:rsidRDefault="00DC4199" w:rsidP="00906144">
            <w:pPr>
              <w:pStyle w:val="a4"/>
              <w:suppressAutoHyphens/>
              <w:ind w:left="0"/>
              <w:rPr>
                <w:rFonts w:ascii="Times New Roman" w:eastAsia="Times New Roman" w:hAnsi="Times New Roman" w:cs="Times New Roman"/>
                <w:sz w:val="24"/>
                <w:szCs w:val="24"/>
              </w:rPr>
            </w:pPr>
          </w:p>
        </w:tc>
        <w:tc>
          <w:tcPr>
            <w:tcW w:w="3685" w:type="dxa"/>
          </w:tcPr>
          <w:p w:rsidR="00DC4199" w:rsidRPr="00DC4199" w:rsidRDefault="00DC4199" w:rsidP="00906144">
            <w:pPr>
              <w:jc w:val="both"/>
              <w:rPr>
                <w:rFonts w:ascii="Times New Roman" w:hAnsi="Times New Roman" w:cs="Times New Roman"/>
                <w:sz w:val="24"/>
                <w:szCs w:val="24"/>
              </w:rPr>
            </w:pPr>
            <w:r w:rsidRPr="00DC4199">
              <w:rPr>
                <w:rFonts w:ascii="Times New Roman" w:hAnsi="Times New Roman" w:cs="Times New Roman"/>
                <w:sz w:val="24"/>
                <w:szCs w:val="24"/>
              </w:rPr>
              <w:t>Разработка технологической документации по сборке изделий, в том числе с применением систем автоматизированного проектирования</w:t>
            </w:r>
          </w:p>
        </w:tc>
        <w:tc>
          <w:tcPr>
            <w:tcW w:w="2464" w:type="dxa"/>
            <w:vAlign w:val="center"/>
          </w:tcPr>
          <w:p w:rsidR="00DC4199" w:rsidRDefault="00DC4199" w:rsidP="00906144">
            <w:pPr>
              <w:pStyle w:val="a4"/>
              <w:suppressAutoHyphens/>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6,00</w:t>
            </w:r>
          </w:p>
        </w:tc>
      </w:tr>
      <w:tr w:rsidR="00906144" w:rsidTr="00DC4199">
        <w:tc>
          <w:tcPr>
            <w:tcW w:w="675" w:type="dxa"/>
            <w:vMerge w:val="restart"/>
          </w:tcPr>
          <w:p w:rsidR="00906144" w:rsidRDefault="00906144" w:rsidP="0085580B">
            <w:pPr>
              <w:pStyle w:val="a4"/>
              <w:suppressAutoHyphens/>
              <w:spacing w:line="276" w:lineRule="auto"/>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4</w:t>
            </w:r>
          </w:p>
        </w:tc>
        <w:tc>
          <w:tcPr>
            <w:tcW w:w="2552" w:type="dxa"/>
            <w:vMerge w:val="restart"/>
          </w:tcPr>
          <w:p w:rsidR="00906144" w:rsidRDefault="00906144" w:rsidP="00906144">
            <w:pPr>
              <w:pStyle w:val="a4"/>
              <w:suppressAutoHyphens/>
              <w:ind w:left="0"/>
              <w:rPr>
                <w:rFonts w:ascii="Times New Roman" w:eastAsia="Times New Roman" w:hAnsi="Times New Roman" w:cs="Times New Roman"/>
                <w:iCs/>
                <w:sz w:val="24"/>
                <w:szCs w:val="24"/>
                <w:lang w:eastAsia="zh-CN"/>
              </w:rPr>
            </w:pPr>
            <w:r>
              <w:rPr>
                <w:rFonts w:ascii="Times New Roman" w:eastAsia="Times New Roman" w:hAnsi="Times New Roman" w:cs="Times New Roman"/>
                <w:sz w:val="24"/>
                <w:szCs w:val="24"/>
              </w:rPr>
              <w:t>Организация работ по реализации технологических процессов в машиностроительном производстве</w:t>
            </w:r>
          </w:p>
        </w:tc>
        <w:tc>
          <w:tcPr>
            <w:tcW w:w="3685" w:type="dxa"/>
          </w:tcPr>
          <w:p w:rsidR="00906144" w:rsidRDefault="00906144" w:rsidP="0090614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качества продукции, выявление, анализ и устранение причин выпуска продукции низкого качества</w:t>
            </w:r>
          </w:p>
        </w:tc>
        <w:tc>
          <w:tcPr>
            <w:tcW w:w="2464" w:type="dxa"/>
            <w:vAlign w:val="center"/>
          </w:tcPr>
          <w:p w:rsidR="00906144" w:rsidRDefault="00DC4199" w:rsidP="00906144">
            <w:pPr>
              <w:pStyle w:val="a4"/>
              <w:suppressAutoHyphens/>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6</w:t>
            </w:r>
            <w:r w:rsidR="00906144">
              <w:rPr>
                <w:rFonts w:ascii="Times New Roman" w:eastAsia="Times New Roman" w:hAnsi="Times New Roman" w:cs="Times New Roman"/>
                <w:iCs/>
                <w:sz w:val="24"/>
                <w:szCs w:val="24"/>
                <w:lang w:eastAsia="zh-CN"/>
              </w:rPr>
              <w:t>,00</w:t>
            </w:r>
          </w:p>
        </w:tc>
      </w:tr>
      <w:tr w:rsidR="00906144" w:rsidTr="00DC4199">
        <w:tc>
          <w:tcPr>
            <w:tcW w:w="675" w:type="dxa"/>
            <w:vMerge/>
          </w:tcPr>
          <w:p w:rsidR="00906144" w:rsidRDefault="00906144" w:rsidP="0085580B">
            <w:pPr>
              <w:pStyle w:val="a4"/>
              <w:suppressAutoHyphens/>
              <w:spacing w:line="276" w:lineRule="auto"/>
              <w:ind w:left="0"/>
              <w:jc w:val="center"/>
              <w:rPr>
                <w:rFonts w:ascii="Times New Roman" w:eastAsia="Times New Roman" w:hAnsi="Times New Roman" w:cs="Times New Roman"/>
                <w:iCs/>
                <w:sz w:val="24"/>
                <w:szCs w:val="24"/>
                <w:lang w:eastAsia="zh-CN"/>
              </w:rPr>
            </w:pPr>
          </w:p>
        </w:tc>
        <w:tc>
          <w:tcPr>
            <w:tcW w:w="2552" w:type="dxa"/>
            <w:vMerge/>
          </w:tcPr>
          <w:p w:rsidR="00906144" w:rsidRDefault="00906144" w:rsidP="00906144">
            <w:pPr>
              <w:pStyle w:val="a4"/>
              <w:suppressAutoHyphens/>
              <w:ind w:left="0"/>
              <w:jc w:val="center"/>
              <w:rPr>
                <w:rFonts w:ascii="Times New Roman" w:eastAsia="Times New Roman" w:hAnsi="Times New Roman" w:cs="Times New Roman"/>
                <w:iCs/>
                <w:sz w:val="24"/>
                <w:szCs w:val="24"/>
                <w:lang w:eastAsia="zh-CN"/>
              </w:rPr>
            </w:pPr>
          </w:p>
        </w:tc>
        <w:tc>
          <w:tcPr>
            <w:tcW w:w="3685" w:type="dxa"/>
          </w:tcPr>
          <w:p w:rsidR="00906144" w:rsidRDefault="00906144" w:rsidP="0090614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технологических процессов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464" w:type="dxa"/>
            <w:vAlign w:val="center"/>
          </w:tcPr>
          <w:p w:rsidR="00906144" w:rsidRDefault="00DC4199" w:rsidP="00906144">
            <w:pPr>
              <w:pStyle w:val="a4"/>
              <w:suppressAutoHyphens/>
              <w:ind w:left="0"/>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6</w:t>
            </w:r>
            <w:r w:rsidR="00906144">
              <w:rPr>
                <w:rFonts w:ascii="Times New Roman" w:eastAsia="Times New Roman" w:hAnsi="Times New Roman" w:cs="Times New Roman"/>
                <w:iCs/>
                <w:sz w:val="24"/>
                <w:szCs w:val="24"/>
                <w:lang w:eastAsia="zh-CN"/>
              </w:rPr>
              <w:t>,00</w:t>
            </w:r>
          </w:p>
        </w:tc>
      </w:tr>
      <w:tr w:rsidR="00DC4199" w:rsidTr="00E86E74">
        <w:tc>
          <w:tcPr>
            <w:tcW w:w="6912" w:type="dxa"/>
            <w:gridSpan w:val="3"/>
          </w:tcPr>
          <w:p w:rsidR="00DC4199" w:rsidRPr="00906144" w:rsidRDefault="00DC4199" w:rsidP="00906144">
            <w:pPr>
              <w:pStyle w:val="a4"/>
              <w:suppressAutoHyphens/>
              <w:ind w:left="0"/>
              <w:jc w:val="right"/>
              <w:rPr>
                <w:rFonts w:ascii="Times New Roman" w:eastAsia="Times New Roman" w:hAnsi="Times New Roman" w:cs="Times New Roman"/>
                <w:b/>
                <w:iCs/>
                <w:sz w:val="24"/>
                <w:szCs w:val="24"/>
                <w:lang w:eastAsia="zh-CN"/>
              </w:rPr>
            </w:pPr>
            <w:r w:rsidRPr="00906144">
              <w:rPr>
                <w:rFonts w:ascii="Times New Roman" w:eastAsia="Times New Roman" w:hAnsi="Times New Roman" w:cs="Times New Roman"/>
                <w:b/>
                <w:iCs/>
                <w:sz w:val="24"/>
                <w:szCs w:val="24"/>
                <w:lang w:eastAsia="zh-CN"/>
              </w:rPr>
              <w:t>ИТОГО</w:t>
            </w:r>
            <w:r>
              <w:rPr>
                <w:rFonts w:ascii="Times New Roman" w:eastAsia="Times New Roman" w:hAnsi="Times New Roman" w:cs="Times New Roman"/>
                <w:b/>
                <w:iCs/>
                <w:sz w:val="24"/>
                <w:szCs w:val="24"/>
                <w:lang w:eastAsia="zh-CN"/>
              </w:rPr>
              <w:t xml:space="preserve"> (</w:t>
            </w:r>
            <w:proofErr w:type="spellStart"/>
            <w:r>
              <w:rPr>
                <w:rFonts w:ascii="Times New Roman" w:eastAsia="Times New Roman" w:hAnsi="Times New Roman" w:cs="Times New Roman"/>
                <w:b/>
                <w:iCs/>
                <w:sz w:val="24"/>
                <w:szCs w:val="24"/>
                <w:lang w:eastAsia="zh-CN"/>
              </w:rPr>
              <w:t>инвариативная</w:t>
            </w:r>
            <w:proofErr w:type="spellEnd"/>
            <w:r>
              <w:rPr>
                <w:rFonts w:ascii="Times New Roman" w:eastAsia="Times New Roman" w:hAnsi="Times New Roman" w:cs="Times New Roman"/>
                <w:b/>
                <w:iCs/>
                <w:sz w:val="24"/>
                <w:szCs w:val="24"/>
                <w:lang w:eastAsia="zh-CN"/>
              </w:rPr>
              <w:t xml:space="preserve"> часть)</w:t>
            </w:r>
          </w:p>
        </w:tc>
        <w:tc>
          <w:tcPr>
            <w:tcW w:w="2464" w:type="dxa"/>
          </w:tcPr>
          <w:p w:rsidR="00DC4199" w:rsidRPr="00906144" w:rsidRDefault="00DC4199" w:rsidP="00906144">
            <w:pPr>
              <w:pStyle w:val="a4"/>
              <w:suppressAutoHyphens/>
              <w:ind w:left="0"/>
              <w:jc w:val="center"/>
              <w:rPr>
                <w:rFonts w:ascii="Times New Roman" w:eastAsia="Times New Roman" w:hAnsi="Times New Roman" w:cs="Times New Roman"/>
                <w:b/>
                <w:iCs/>
                <w:sz w:val="24"/>
                <w:szCs w:val="24"/>
                <w:lang w:eastAsia="zh-CN"/>
              </w:rPr>
            </w:pPr>
            <w:r w:rsidRPr="00906144">
              <w:rPr>
                <w:rFonts w:ascii="Times New Roman" w:eastAsia="Times New Roman" w:hAnsi="Times New Roman" w:cs="Times New Roman"/>
                <w:b/>
                <w:iCs/>
                <w:sz w:val="24"/>
                <w:szCs w:val="24"/>
                <w:lang w:eastAsia="zh-CN"/>
              </w:rPr>
              <w:t>80,00</w:t>
            </w:r>
          </w:p>
        </w:tc>
      </w:tr>
      <w:tr w:rsidR="00DC4199" w:rsidTr="00DC4666">
        <w:tc>
          <w:tcPr>
            <w:tcW w:w="6912" w:type="dxa"/>
            <w:gridSpan w:val="3"/>
          </w:tcPr>
          <w:p w:rsidR="00DC4199" w:rsidRPr="00906144" w:rsidRDefault="00DC4199" w:rsidP="00906144">
            <w:pPr>
              <w:pStyle w:val="a4"/>
              <w:suppressAutoHyphens/>
              <w:ind w:left="0"/>
              <w:jc w:val="right"/>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t>ВСЕГО (вариативная часть)</w:t>
            </w:r>
            <w:r>
              <w:rPr>
                <w:rStyle w:val="af3"/>
                <w:rFonts w:ascii="Times New Roman" w:eastAsia="Times New Roman" w:hAnsi="Times New Roman"/>
                <w:b/>
                <w:iCs/>
                <w:sz w:val="24"/>
                <w:szCs w:val="24"/>
                <w:lang w:eastAsia="zh-CN"/>
              </w:rPr>
              <w:footnoteReference w:id="1"/>
            </w:r>
          </w:p>
        </w:tc>
        <w:tc>
          <w:tcPr>
            <w:tcW w:w="2464" w:type="dxa"/>
          </w:tcPr>
          <w:p w:rsidR="00DC4199" w:rsidRPr="00906144" w:rsidRDefault="00DC4199" w:rsidP="00906144">
            <w:pPr>
              <w:pStyle w:val="a4"/>
              <w:suppressAutoHyphens/>
              <w:ind w:left="0"/>
              <w:jc w:val="center"/>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t>20,00</w:t>
            </w:r>
          </w:p>
        </w:tc>
      </w:tr>
      <w:tr w:rsidR="00DC4199" w:rsidTr="00747D9F">
        <w:tc>
          <w:tcPr>
            <w:tcW w:w="6912" w:type="dxa"/>
            <w:gridSpan w:val="3"/>
          </w:tcPr>
          <w:p w:rsidR="00DC4199" w:rsidRDefault="00DC4199" w:rsidP="00906144">
            <w:pPr>
              <w:pStyle w:val="a4"/>
              <w:suppressAutoHyphens/>
              <w:ind w:left="0"/>
              <w:jc w:val="right"/>
              <w:rPr>
                <w:rFonts w:ascii="Times New Roman" w:hAnsi="Times New Roman" w:cs="Times New Roman"/>
                <w:b/>
                <w:sz w:val="24"/>
                <w:szCs w:val="24"/>
              </w:rPr>
            </w:pPr>
            <w:r w:rsidRPr="00DC4199">
              <w:rPr>
                <w:rFonts w:ascii="Times New Roman" w:hAnsi="Times New Roman" w:cs="Times New Roman"/>
                <w:b/>
                <w:sz w:val="24"/>
                <w:szCs w:val="24"/>
              </w:rPr>
              <w:t>ИТОГО</w:t>
            </w:r>
          </w:p>
          <w:p w:rsidR="00DC4199" w:rsidRPr="00DC4199" w:rsidRDefault="00DC4199" w:rsidP="00906144">
            <w:pPr>
              <w:pStyle w:val="a4"/>
              <w:suppressAutoHyphens/>
              <w:ind w:left="0"/>
              <w:jc w:val="right"/>
              <w:rPr>
                <w:rFonts w:ascii="Times New Roman" w:eastAsia="Times New Roman" w:hAnsi="Times New Roman" w:cs="Times New Roman"/>
                <w:b/>
                <w:iCs/>
                <w:sz w:val="24"/>
                <w:szCs w:val="24"/>
                <w:lang w:eastAsia="zh-CN"/>
              </w:rPr>
            </w:pPr>
            <w:r w:rsidRPr="00DC4199">
              <w:rPr>
                <w:rFonts w:ascii="Times New Roman" w:hAnsi="Times New Roman" w:cs="Times New Roman"/>
                <w:b/>
                <w:sz w:val="24"/>
                <w:szCs w:val="24"/>
              </w:rPr>
              <w:t xml:space="preserve"> (совокупность инвариантной и вариативной частей)</w:t>
            </w:r>
          </w:p>
        </w:tc>
        <w:tc>
          <w:tcPr>
            <w:tcW w:w="2464" w:type="dxa"/>
          </w:tcPr>
          <w:p w:rsidR="00DC4199" w:rsidRDefault="00DC4199" w:rsidP="00906144">
            <w:pPr>
              <w:pStyle w:val="a4"/>
              <w:suppressAutoHyphens/>
              <w:ind w:left="0"/>
              <w:jc w:val="center"/>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t>100,00</w:t>
            </w:r>
          </w:p>
        </w:tc>
      </w:tr>
    </w:tbl>
    <w:p w:rsidR="008A7A12" w:rsidRPr="008A7A12" w:rsidRDefault="008A7A12" w:rsidP="0085580B">
      <w:pPr>
        <w:pStyle w:val="a4"/>
        <w:suppressAutoHyphens/>
        <w:spacing w:line="276" w:lineRule="auto"/>
        <w:ind w:left="0"/>
        <w:jc w:val="center"/>
        <w:rPr>
          <w:rFonts w:ascii="Times New Roman" w:eastAsia="Times New Roman" w:hAnsi="Times New Roman" w:cs="Times New Roman"/>
          <w:iCs/>
          <w:sz w:val="24"/>
          <w:szCs w:val="24"/>
          <w:lang w:eastAsia="zh-CN"/>
        </w:rPr>
      </w:pPr>
    </w:p>
    <w:p w:rsidR="00F0446E" w:rsidRDefault="00F0446E" w:rsidP="00F52EE1">
      <w:pPr>
        <w:pStyle w:val="a4"/>
        <w:suppressAutoHyphens/>
        <w:spacing w:line="276" w:lineRule="auto"/>
        <w:ind w:left="0"/>
        <w:rPr>
          <w:rFonts w:ascii="Times New Roman" w:eastAsia="Times New Roman" w:hAnsi="Times New Roman" w:cs="Times New Roman"/>
          <w:iCs/>
          <w:sz w:val="24"/>
          <w:szCs w:val="24"/>
          <w:lang w:eastAsia="zh-CN"/>
        </w:rPr>
      </w:pPr>
    </w:p>
    <w:p w:rsidR="0085580B" w:rsidRPr="00906144" w:rsidRDefault="00906144" w:rsidP="002E446F">
      <w:pPr>
        <w:pStyle w:val="a4"/>
        <w:suppressAutoHyphens/>
        <w:spacing w:line="276" w:lineRule="auto"/>
        <w:ind w:left="0"/>
        <w:jc w:val="center"/>
        <w:rPr>
          <w:rFonts w:ascii="Times New Roman" w:eastAsia="Times New Roman" w:hAnsi="Times New Roman" w:cs="Times New Roman"/>
          <w:iCs/>
          <w:sz w:val="24"/>
          <w:szCs w:val="24"/>
          <w:lang w:eastAsia="zh-CN"/>
        </w:rPr>
      </w:pPr>
      <w:r w:rsidRPr="00906144">
        <w:rPr>
          <w:rFonts w:ascii="Times New Roman" w:eastAsia="Times New Roman" w:hAnsi="Times New Roman" w:cs="Times New Roman"/>
          <w:iCs/>
          <w:sz w:val="24"/>
          <w:szCs w:val="24"/>
          <w:lang w:eastAsia="zh-CN"/>
        </w:rPr>
        <w:t>Образцы задания</w:t>
      </w:r>
    </w:p>
    <w:tbl>
      <w:tblPr>
        <w:tblStyle w:val="a3"/>
        <w:tblW w:w="0" w:type="auto"/>
        <w:tblLook w:val="04A0" w:firstRow="1" w:lastRow="0" w:firstColumn="1" w:lastColumn="0" w:noHBand="0" w:noVBand="1"/>
      </w:tblPr>
      <w:tblGrid>
        <w:gridCol w:w="9606"/>
      </w:tblGrid>
      <w:tr w:rsidR="00650BBE" w:rsidTr="00650BBE">
        <w:tc>
          <w:tcPr>
            <w:tcW w:w="9606" w:type="dxa"/>
          </w:tcPr>
          <w:p w:rsidR="00650BBE" w:rsidRPr="00650BBE" w:rsidRDefault="00650BBE" w:rsidP="002E446F">
            <w:pPr>
              <w:pStyle w:val="a4"/>
              <w:suppressAutoHyphens/>
              <w:spacing w:line="276" w:lineRule="auto"/>
              <w:ind w:left="0"/>
              <w:jc w:val="center"/>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t>Н</w:t>
            </w:r>
            <w:r w:rsidRPr="00650BBE">
              <w:rPr>
                <w:rFonts w:ascii="Times New Roman" w:eastAsia="Times New Roman" w:hAnsi="Times New Roman" w:cs="Times New Roman"/>
                <w:b/>
                <w:iCs/>
                <w:sz w:val="24"/>
                <w:szCs w:val="24"/>
                <w:lang w:eastAsia="zh-CN"/>
              </w:rPr>
              <w:t>аименование модуля задания</w:t>
            </w:r>
          </w:p>
        </w:tc>
      </w:tr>
      <w:tr w:rsidR="00650BBE" w:rsidTr="00650BBE">
        <w:tc>
          <w:tcPr>
            <w:tcW w:w="9606" w:type="dxa"/>
          </w:tcPr>
          <w:p w:rsidR="00650BBE" w:rsidRPr="00650BBE" w:rsidRDefault="00650BBE" w:rsidP="00F0446E">
            <w:pPr>
              <w:pStyle w:val="a4"/>
              <w:suppressAutoHyphens/>
              <w:spacing w:line="276" w:lineRule="auto"/>
              <w:ind w:left="0"/>
              <w:jc w:val="center"/>
              <w:rPr>
                <w:rFonts w:ascii="Times New Roman" w:eastAsia="Times New Roman" w:hAnsi="Times New Roman" w:cs="Times New Roman"/>
                <w:iCs/>
                <w:sz w:val="24"/>
                <w:szCs w:val="24"/>
                <w:lang w:eastAsia="zh-CN"/>
              </w:rPr>
            </w:pPr>
            <w:r w:rsidRPr="00650BBE">
              <w:rPr>
                <w:rFonts w:ascii="Times New Roman" w:eastAsia="Times New Roman" w:hAnsi="Times New Roman" w:cs="Times New Roman"/>
                <w:iCs/>
                <w:sz w:val="24"/>
                <w:szCs w:val="24"/>
                <w:lang w:eastAsia="zh-CN"/>
              </w:rPr>
              <w:t>Модуль 1</w:t>
            </w:r>
            <w:r>
              <w:rPr>
                <w:rFonts w:ascii="Times New Roman" w:eastAsia="Times New Roman" w:hAnsi="Times New Roman" w:cs="Times New Roman"/>
                <w:iCs/>
                <w:sz w:val="24"/>
                <w:szCs w:val="24"/>
                <w:lang w:eastAsia="zh-CN"/>
              </w:rPr>
              <w:t xml:space="preserve">: </w:t>
            </w:r>
            <w:r w:rsidRPr="00650BBE">
              <w:rPr>
                <w:rFonts w:ascii="Times New Roman" w:eastAsia="Times New Roman" w:hAnsi="Times New Roman" w:cs="Times New Roman"/>
                <w:sz w:val="24"/>
                <w:szCs w:val="24"/>
              </w:rPr>
              <w:t>Разработка технологических процессов изготовления деталей машин</w:t>
            </w:r>
          </w:p>
        </w:tc>
      </w:tr>
      <w:tr w:rsidR="00650BBE" w:rsidTr="00E70E57">
        <w:trPr>
          <w:trHeight w:val="2516"/>
        </w:trPr>
        <w:tc>
          <w:tcPr>
            <w:tcW w:w="9606" w:type="dxa"/>
          </w:tcPr>
          <w:p w:rsidR="00650BBE" w:rsidRPr="00E70E57" w:rsidRDefault="00650BBE" w:rsidP="00650BBE">
            <w:pPr>
              <w:pStyle w:val="a4"/>
              <w:suppressAutoHyphens/>
              <w:spacing w:line="276" w:lineRule="auto"/>
              <w:ind w:left="0"/>
              <w:rPr>
                <w:rFonts w:ascii="Times New Roman" w:eastAsia="Times New Roman" w:hAnsi="Times New Roman" w:cs="Times New Roman"/>
                <w:iCs/>
                <w:sz w:val="24"/>
                <w:szCs w:val="24"/>
                <w:lang w:eastAsia="zh-CN"/>
              </w:rPr>
            </w:pPr>
            <w:r w:rsidRPr="00E70E57">
              <w:rPr>
                <w:rFonts w:ascii="Times New Roman" w:eastAsia="Times New Roman" w:hAnsi="Times New Roman" w:cs="Times New Roman"/>
                <w:iCs/>
                <w:sz w:val="24"/>
                <w:szCs w:val="24"/>
                <w:lang w:eastAsia="zh-CN"/>
              </w:rPr>
              <w:t>Задание модуля 1:</w:t>
            </w:r>
            <w:r w:rsidR="00E70E57" w:rsidRPr="00E70E57">
              <w:rPr>
                <w:rFonts w:ascii="Times New Roman" w:hAnsi="Times New Roman" w:cs="Times New Roman"/>
                <w:sz w:val="24"/>
                <w:szCs w:val="24"/>
              </w:rPr>
              <w:t xml:space="preserve"> </w:t>
            </w:r>
            <w:r w:rsidR="00E70E57" w:rsidRPr="00E70E57">
              <w:rPr>
                <w:rFonts w:ascii="Times New Roman" w:hAnsi="Times New Roman" w:cs="Times New Roman"/>
                <w:sz w:val="24"/>
                <w:szCs w:val="24"/>
              </w:rPr>
              <w:t>Разработать технологический процесс изготовления детали</w:t>
            </w:r>
          </w:p>
          <w:p w:rsidR="00E70E57" w:rsidRPr="00E70E57" w:rsidRDefault="00E70E57" w:rsidP="00650BBE">
            <w:pPr>
              <w:pStyle w:val="a4"/>
              <w:suppressAutoHyphens/>
              <w:spacing w:line="276" w:lineRule="auto"/>
              <w:ind w:left="0"/>
              <w:rPr>
                <w:rFonts w:ascii="Times New Roman" w:hAnsi="Times New Roman" w:cs="Times New Roman"/>
                <w:sz w:val="24"/>
                <w:szCs w:val="24"/>
              </w:rPr>
            </w:pPr>
            <w:r w:rsidRPr="00E70E57">
              <w:rPr>
                <w:rFonts w:ascii="Times New Roman" w:hAnsi="Times New Roman" w:cs="Times New Roman"/>
                <w:sz w:val="24"/>
                <w:szCs w:val="24"/>
              </w:rPr>
              <w:t xml:space="preserve">1. Разработать и оформить маршрутную карту на технологический процесс обработки детали, в соответствии с ЕСТД. </w:t>
            </w:r>
          </w:p>
          <w:p w:rsidR="00E70E57" w:rsidRPr="00E70E57" w:rsidRDefault="00E70E57" w:rsidP="00650BBE">
            <w:pPr>
              <w:pStyle w:val="a4"/>
              <w:suppressAutoHyphens/>
              <w:spacing w:line="276" w:lineRule="auto"/>
              <w:ind w:left="0"/>
              <w:rPr>
                <w:rFonts w:ascii="Times New Roman" w:hAnsi="Times New Roman" w:cs="Times New Roman"/>
                <w:sz w:val="24"/>
                <w:szCs w:val="24"/>
              </w:rPr>
            </w:pPr>
            <w:r w:rsidRPr="00E70E57">
              <w:rPr>
                <w:rFonts w:ascii="Times New Roman" w:hAnsi="Times New Roman" w:cs="Times New Roman"/>
                <w:sz w:val="24"/>
                <w:szCs w:val="24"/>
              </w:rPr>
              <w:t>2. Разработать и оформить операционную карту на одну операцию механической обработки детали.</w:t>
            </w:r>
          </w:p>
          <w:p w:rsidR="00E70E57" w:rsidRPr="00E70E57" w:rsidRDefault="00E70E57" w:rsidP="00650BBE">
            <w:pPr>
              <w:pStyle w:val="a4"/>
              <w:suppressAutoHyphens/>
              <w:spacing w:line="276" w:lineRule="auto"/>
              <w:ind w:left="0"/>
              <w:rPr>
                <w:rFonts w:ascii="Times New Roman" w:hAnsi="Times New Roman" w:cs="Times New Roman"/>
                <w:sz w:val="24"/>
                <w:szCs w:val="24"/>
              </w:rPr>
            </w:pPr>
            <w:r w:rsidRPr="00E70E57">
              <w:rPr>
                <w:rFonts w:ascii="Times New Roman" w:hAnsi="Times New Roman" w:cs="Times New Roman"/>
                <w:sz w:val="24"/>
                <w:szCs w:val="24"/>
              </w:rPr>
              <w:t xml:space="preserve"> 3. Разработать и оформить карту эскизов на выбранную операцию обработки детали, в </w:t>
            </w:r>
            <w:proofErr w:type="spellStart"/>
            <w:r w:rsidRPr="00E70E57">
              <w:rPr>
                <w:rFonts w:ascii="Times New Roman" w:hAnsi="Times New Roman" w:cs="Times New Roman"/>
                <w:sz w:val="24"/>
                <w:szCs w:val="24"/>
              </w:rPr>
              <w:t>т.ч</w:t>
            </w:r>
            <w:proofErr w:type="spellEnd"/>
            <w:r w:rsidRPr="00E70E57">
              <w:rPr>
                <w:rFonts w:ascii="Times New Roman" w:hAnsi="Times New Roman" w:cs="Times New Roman"/>
                <w:sz w:val="24"/>
                <w:szCs w:val="24"/>
              </w:rPr>
              <w:t>. с применением систем автоматизированного проектирования.</w:t>
            </w:r>
          </w:p>
          <w:p w:rsidR="00650BBE" w:rsidRPr="00E70E57" w:rsidRDefault="00650BBE" w:rsidP="00650BBE">
            <w:pPr>
              <w:pStyle w:val="a4"/>
              <w:suppressAutoHyphens/>
              <w:spacing w:line="276" w:lineRule="auto"/>
              <w:ind w:left="0"/>
              <w:rPr>
                <w:rFonts w:ascii="Times New Roman" w:eastAsia="Times New Roman" w:hAnsi="Times New Roman" w:cs="Times New Roman"/>
                <w:iCs/>
                <w:sz w:val="24"/>
                <w:szCs w:val="24"/>
                <w:lang w:eastAsia="zh-CN"/>
              </w:rPr>
            </w:pPr>
            <w:r w:rsidRPr="00E70E57">
              <w:rPr>
                <w:rFonts w:ascii="Times New Roman" w:eastAsia="Times New Roman" w:hAnsi="Times New Roman" w:cs="Times New Roman"/>
                <w:iCs/>
                <w:sz w:val="24"/>
                <w:szCs w:val="24"/>
                <w:lang w:eastAsia="zh-CN"/>
              </w:rPr>
              <w:t>Время выполнения 1 час 00 минут</w:t>
            </w:r>
            <w:r w:rsidR="00F0446E" w:rsidRPr="00E70E57">
              <w:rPr>
                <w:rFonts w:ascii="Times New Roman" w:eastAsia="Times New Roman" w:hAnsi="Times New Roman" w:cs="Times New Roman"/>
                <w:iCs/>
                <w:sz w:val="24"/>
                <w:szCs w:val="24"/>
                <w:lang w:eastAsia="zh-CN"/>
              </w:rPr>
              <w:t>.</w:t>
            </w:r>
          </w:p>
        </w:tc>
      </w:tr>
      <w:tr w:rsidR="00650BBE" w:rsidTr="00650BBE">
        <w:tc>
          <w:tcPr>
            <w:tcW w:w="9606" w:type="dxa"/>
          </w:tcPr>
          <w:p w:rsidR="00650BBE" w:rsidRPr="00E70E57" w:rsidRDefault="00650BBE" w:rsidP="00F0446E">
            <w:pPr>
              <w:pStyle w:val="a4"/>
              <w:suppressAutoHyphens/>
              <w:spacing w:line="276" w:lineRule="auto"/>
              <w:ind w:left="0"/>
              <w:jc w:val="center"/>
              <w:rPr>
                <w:rFonts w:ascii="Times New Roman" w:eastAsia="Times New Roman" w:hAnsi="Times New Roman" w:cs="Times New Roman"/>
                <w:iCs/>
                <w:sz w:val="24"/>
                <w:szCs w:val="24"/>
                <w:lang w:eastAsia="zh-CN"/>
              </w:rPr>
            </w:pPr>
            <w:r w:rsidRPr="00E70E57">
              <w:rPr>
                <w:rFonts w:ascii="Times New Roman" w:eastAsia="Times New Roman" w:hAnsi="Times New Roman" w:cs="Times New Roman"/>
                <w:iCs/>
                <w:sz w:val="24"/>
                <w:szCs w:val="24"/>
                <w:lang w:eastAsia="zh-CN"/>
              </w:rPr>
              <w:t xml:space="preserve">Модуль 2: </w:t>
            </w:r>
            <w:r w:rsidRPr="00E70E57">
              <w:rPr>
                <w:rFonts w:ascii="Times New Roman" w:eastAsia="Times New Roman" w:hAnsi="Times New Roman" w:cs="Times New Roman"/>
                <w:sz w:val="24"/>
                <w:szCs w:val="24"/>
              </w:rPr>
              <w:t>Разработка и внедрение управляющих программ изготовления деталей машин в машиностроительном производстве</w:t>
            </w:r>
          </w:p>
        </w:tc>
      </w:tr>
      <w:tr w:rsidR="00650BBE" w:rsidTr="00650BBE">
        <w:tc>
          <w:tcPr>
            <w:tcW w:w="9606" w:type="dxa"/>
          </w:tcPr>
          <w:p w:rsidR="00650BBE" w:rsidRPr="00E70E57" w:rsidRDefault="00650BBE" w:rsidP="00E70E57">
            <w:pPr>
              <w:pStyle w:val="a4"/>
              <w:suppressAutoHyphens/>
              <w:spacing w:line="276" w:lineRule="auto"/>
              <w:ind w:left="0"/>
              <w:jc w:val="both"/>
              <w:rPr>
                <w:rFonts w:ascii="Times New Roman" w:eastAsia="Times New Roman" w:hAnsi="Times New Roman" w:cs="Times New Roman"/>
                <w:iCs/>
                <w:sz w:val="24"/>
                <w:szCs w:val="24"/>
                <w:lang w:eastAsia="zh-CN"/>
              </w:rPr>
            </w:pPr>
            <w:r w:rsidRPr="00E70E57">
              <w:rPr>
                <w:rFonts w:ascii="Times New Roman" w:eastAsia="Times New Roman" w:hAnsi="Times New Roman" w:cs="Times New Roman"/>
                <w:iCs/>
                <w:sz w:val="24"/>
                <w:szCs w:val="24"/>
                <w:lang w:eastAsia="zh-CN"/>
              </w:rPr>
              <w:t>Задание модуля 2:</w:t>
            </w:r>
            <w:r w:rsidR="00E70E57" w:rsidRPr="00E70E57">
              <w:rPr>
                <w:rFonts w:ascii="Times New Roman" w:hAnsi="Times New Roman" w:cs="Times New Roman"/>
                <w:sz w:val="24"/>
                <w:szCs w:val="24"/>
              </w:rPr>
              <w:t xml:space="preserve"> </w:t>
            </w:r>
            <w:r w:rsidR="00E70E57" w:rsidRPr="00E70E57">
              <w:rPr>
                <w:rFonts w:ascii="Times New Roman" w:hAnsi="Times New Roman" w:cs="Times New Roman"/>
                <w:sz w:val="24"/>
                <w:szCs w:val="24"/>
              </w:rPr>
              <w:t>Разработать управляющую программу изготовления детали в машиностроительном производстве.</w:t>
            </w:r>
          </w:p>
          <w:p w:rsidR="00E70E57" w:rsidRPr="00E70E57" w:rsidRDefault="00E70E57" w:rsidP="00650BBE">
            <w:pPr>
              <w:pStyle w:val="a4"/>
              <w:suppressAutoHyphens/>
              <w:spacing w:line="276" w:lineRule="auto"/>
              <w:ind w:left="0"/>
              <w:rPr>
                <w:rFonts w:ascii="Times New Roman" w:hAnsi="Times New Roman" w:cs="Times New Roman"/>
                <w:sz w:val="24"/>
                <w:szCs w:val="24"/>
              </w:rPr>
            </w:pPr>
            <w:r w:rsidRPr="00E70E57">
              <w:rPr>
                <w:rFonts w:ascii="Times New Roman" w:hAnsi="Times New Roman" w:cs="Times New Roman"/>
                <w:sz w:val="24"/>
                <w:szCs w:val="24"/>
              </w:rPr>
              <w:t>1. Разработать в CAD-системе З</w:t>
            </w:r>
            <w:proofErr w:type="gramStart"/>
            <w:r w:rsidRPr="00E70E57">
              <w:rPr>
                <w:rFonts w:ascii="Times New Roman" w:hAnsi="Times New Roman" w:cs="Times New Roman"/>
                <w:sz w:val="24"/>
                <w:szCs w:val="24"/>
              </w:rPr>
              <w:t>D</w:t>
            </w:r>
            <w:proofErr w:type="gramEnd"/>
            <w:r w:rsidRPr="00E70E57">
              <w:rPr>
                <w:rFonts w:ascii="Times New Roman" w:hAnsi="Times New Roman" w:cs="Times New Roman"/>
                <w:sz w:val="24"/>
                <w:szCs w:val="24"/>
              </w:rPr>
              <w:t xml:space="preserve"> модель детали в середине полей до</w:t>
            </w:r>
            <w:r w:rsidRPr="00E70E57">
              <w:rPr>
                <w:rFonts w:ascii="Times New Roman" w:hAnsi="Times New Roman" w:cs="Times New Roman"/>
                <w:sz w:val="24"/>
                <w:szCs w:val="24"/>
              </w:rPr>
              <w:t xml:space="preserve">пусков. </w:t>
            </w:r>
          </w:p>
          <w:p w:rsidR="00E70E57" w:rsidRPr="00E70E57" w:rsidRDefault="00E70E57" w:rsidP="00650BBE">
            <w:pPr>
              <w:pStyle w:val="a4"/>
              <w:suppressAutoHyphens/>
              <w:spacing w:line="276" w:lineRule="auto"/>
              <w:ind w:left="0"/>
              <w:rPr>
                <w:rFonts w:ascii="Times New Roman" w:hAnsi="Times New Roman" w:cs="Times New Roman"/>
                <w:sz w:val="24"/>
                <w:szCs w:val="24"/>
              </w:rPr>
            </w:pPr>
            <w:r w:rsidRPr="00E70E57">
              <w:rPr>
                <w:rFonts w:ascii="Times New Roman" w:hAnsi="Times New Roman" w:cs="Times New Roman"/>
                <w:sz w:val="24"/>
                <w:szCs w:val="24"/>
              </w:rPr>
              <w:t xml:space="preserve">2. Разработать в CAM-системе управляющую программу для одной операции обработки детали на металлообрабатывающем оборудовании. </w:t>
            </w:r>
          </w:p>
          <w:p w:rsidR="00650BBE" w:rsidRPr="00E70E57" w:rsidRDefault="00F0446E" w:rsidP="00650BBE">
            <w:pPr>
              <w:pStyle w:val="a4"/>
              <w:suppressAutoHyphens/>
              <w:spacing w:line="276" w:lineRule="auto"/>
              <w:ind w:left="0"/>
              <w:rPr>
                <w:rFonts w:ascii="Times New Roman" w:eastAsia="Times New Roman" w:hAnsi="Times New Roman" w:cs="Times New Roman"/>
                <w:iCs/>
                <w:sz w:val="24"/>
                <w:szCs w:val="24"/>
                <w:lang w:eastAsia="zh-CN"/>
              </w:rPr>
            </w:pPr>
            <w:r w:rsidRPr="00E70E57">
              <w:rPr>
                <w:rFonts w:ascii="Times New Roman" w:eastAsia="Times New Roman" w:hAnsi="Times New Roman" w:cs="Times New Roman"/>
                <w:iCs/>
                <w:sz w:val="24"/>
                <w:szCs w:val="24"/>
                <w:lang w:eastAsia="zh-CN"/>
              </w:rPr>
              <w:t>Время выполнения 1 час 00 минут</w:t>
            </w:r>
          </w:p>
        </w:tc>
      </w:tr>
      <w:tr w:rsidR="00650BBE" w:rsidTr="00650BBE">
        <w:tc>
          <w:tcPr>
            <w:tcW w:w="9606" w:type="dxa"/>
          </w:tcPr>
          <w:p w:rsidR="00650BBE" w:rsidRPr="00E70E57" w:rsidRDefault="00F0446E" w:rsidP="00F0446E">
            <w:pPr>
              <w:pStyle w:val="a4"/>
              <w:suppressAutoHyphens/>
              <w:spacing w:line="276" w:lineRule="auto"/>
              <w:ind w:left="0"/>
              <w:jc w:val="center"/>
              <w:rPr>
                <w:rFonts w:ascii="Times New Roman" w:eastAsia="Times New Roman" w:hAnsi="Times New Roman" w:cs="Times New Roman"/>
                <w:iCs/>
                <w:sz w:val="24"/>
                <w:szCs w:val="24"/>
                <w:lang w:eastAsia="zh-CN"/>
              </w:rPr>
            </w:pPr>
            <w:r w:rsidRPr="00E70E57">
              <w:rPr>
                <w:rFonts w:ascii="Times New Roman" w:eastAsia="Times New Roman" w:hAnsi="Times New Roman" w:cs="Times New Roman"/>
                <w:iCs/>
                <w:sz w:val="24"/>
                <w:szCs w:val="24"/>
                <w:lang w:eastAsia="zh-CN"/>
              </w:rPr>
              <w:t xml:space="preserve">Модуль 3: </w:t>
            </w:r>
            <w:r w:rsidRPr="00E70E57">
              <w:rPr>
                <w:rFonts w:ascii="Times New Roman" w:eastAsia="Times New Roman" w:hAnsi="Times New Roman" w:cs="Times New Roman"/>
                <w:sz w:val="24"/>
                <w:szCs w:val="24"/>
              </w:rPr>
              <w:t>Разработка и реализация технологических процессов в механосборочном производстве</w:t>
            </w:r>
          </w:p>
        </w:tc>
      </w:tr>
      <w:tr w:rsidR="00650BBE" w:rsidTr="00650BBE">
        <w:tc>
          <w:tcPr>
            <w:tcW w:w="9606" w:type="dxa"/>
          </w:tcPr>
          <w:p w:rsidR="00F0446E" w:rsidRPr="00E70E57" w:rsidRDefault="00F0446E" w:rsidP="00F0446E">
            <w:pPr>
              <w:pStyle w:val="a4"/>
              <w:suppressAutoHyphens/>
              <w:spacing w:line="276" w:lineRule="auto"/>
              <w:ind w:left="0"/>
              <w:rPr>
                <w:rFonts w:ascii="Times New Roman" w:eastAsia="Times New Roman" w:hAnsi="Times New Roman" w:cs="Times New Roman"/>
                <w:iCs/>
                <w:sz w:val="24"/>
                <w:szCs w:val="24"/>
                <w:lang w:eastAsia="zh-CN"/>
              </w:rPr>
            </w:pPr>
            <w:r w:rsidRPr="00E70E57">
              <w:rPr>
                <w:rFonts w:ascii="Times New Roman" w:eastAsia="Times New Roman" w:hAnsi="Times New Roman" w:cs="Times New Roman"/>
                <w:iCs/>
                <w:sz w:val="24"/>
                <w:szCs w:val="24"/>
                <w:lang w:eastAsia="zh-CN"/>
              </w:rPr>
              <w:t>Задание модуля 3:</w:t>
            </w:r>
            <w:r w:rsidR="00E70E57" w:rsidRPr="00E70E57">
              <w:rPr>
                <w:rFonts w:ascii="Times New Roman" w:hAnsi="Times New Roman" w:cs="Times New Roman"/>
                <w:sz w:val="24"/>
                <w:szCs w:val="24"/>
              </w:rPr>
              <w:t xml:space="preserve"> </w:t>
            </w:r>
            <w:r w:rsidR="00E70E57" w:rsidRPr="00E70E57">
              <w:rPr>
                <w:rFonts w:ascii="Times New Roman" w:hAnsi="Times New Roman" w:cs="Times New Roman"/>
                <w:sz w:val="24"/>
                <w:szCs w:val="24"/>
              </w:rPr>
              <w:t>Разработать технологический процесс сборки изделия (сборочной единицы).</w:t>
            </w:r>
          </w:p>
          <w:p w:rsidR="00E70E57" w:rsidRPr="00E70E57" w:rsidRDefault="00E70E57" w:rsidP="00F0446E">
            <w:pPr>
              <w:pStyle w:val="a4"/>
              <w:suppressAutoHyphens/>
              <w:spacing w:line="276" w:lineRule="auto"/>
              <w:ind w:left="0"/>
              <w:rPr>
                <w:rFonts w:ascii="Times New Roman" w:hAnsi="Times New Roman" w:cs="Times New Roman"/>
                <w:sz w:val="24"/>
                <w:szCs w:val="24"/>
              </w:rPr>
            </w:pPr>
            <w:r w:rsidRPr="00E70E57">
              <w:rPr>
                <w:rFonts w:ascii="Times New Roman" w:hAnsi="Times New Roman" w:cs="Times New Roman"/>
                <w:sz w:val="24"/>
                <w:szCs w:val="24"/>
              </w:rPr>
              <w:t xml:space="preserve">1. Разработать и оформить маршрутную карту на технологический процесс сборки изделия (сборочной единицы), в соответствии с ЕСТД. </w:t>
            </w:r>
          </w:p>
          <w:p w:rsidR="00E70E57" w:rsidRPr="00E70E57" w:rsidRDefault="00E70E57" w:rsidP="00F0446E">
            <w:pPr>
              <w:pStyle w:val="a4"/>
              <w:suppressAutoHyphens/>
              <w:spacing w:line="276" w:lineRule="auto"/>
              <w:ind w:left="0"/>
              <w:rPr>
                <w:rFonts w:ascii="Times New Roman" w:hAnsi="Times New Roman" w:cs="Times New Roman"/>
                <w:sz w:val="24"/>
                <w:szCs w:val="24"/>
              </w:rPr>
            </w:pPr>
            <w:r w:rsidRPr="00E70E57">
              <w:rPr>
                <w:rFonts w:ascii="Times New Roman" w:hAnsi="Times New Roman" w:cs="Times New Roman"/>
                <w:sz w:val="24"/>
                <w:szCs w:val="24"/>
              </w:rPr>
              <w:t>2. Разработать и оформить операционную карту на одну операцию сборки.</w:t>
            </w:r>
          </w:p>
          <w:p w:rsidR="00F0446E" w:rsidRPr="00E70E57" w:rsidRDefault="00F0446E" w:rsidP="00F0446E">
            <w:pPr>
              <w:pStyle w:val="a4"/>
              <w:suppressAutoHyphens/>
              <w:spacing w:line="276" w:lineRule="auto"/>
              <w:ind w:left="0"/>
              <w:rPr>
                <w:rFonts w:ascii="Times New Roman" w:eastAsia="Times New Roman" w:hAnsi="Times New Roman" w:cs="Times New Roman"/>
                <w:b/>
                <w:iCs/>
                <w:sz w:val="24"/>
                <w:szCs w:val="24"/>
                <w:lang w:eastAsia="zh-CN"/>
              </w:rPr>
            </w:pPr>
            <w:r w:rsidRPr="00E70E57">
              <w:rPr>
                <w:rFonts w:ascii="Times New Roman" w:eastAsia="Times New Roman" w:hAnsi="Times New Roman" w:cs="Times New Roman"/>
                <w:iCs/>
                <w:sz w:val="24"/>
                <w:szCs w:val="24"/>
                <w:lang w:eastAsia="zh-CN"/>
              </w:rPr>
              <w:t>Время выполнения 45 минут</w:t>
            </w:r>
          </w:p>
        </w:tc>
      </w:tr>
      <w:tr w:rsidR="00650BBE" w:rsidTr="00650BBE">
        <w:tc>
          <w:tcPr>
            <w:tcW w:w="9606" w:type="dxa"/>
          </w:tcPr>
          <w:p w:rsidR="00650BBE" w:rsidRPr="00E70E57" w:rsidRDefault="00F0446E" w:rsidP="00F0446E">
            <w:pPr>
              <w:pStyle w:val="a4"/>
              <w:suppressAutoHyphens/>
              <w:spacing w:line="276" w:lineRule="auto"/>
              <w:ind w:left="0"/>
              <w:jc w:val="center"/>
              <w:rPr>
                <w:rFonts w:ascii="Times New Roman" w:eastAsia="Times New Roman" w:hAnsi="Times New Roman" w:cs="Times New Roman"/>
                <w:iCs/>
                <w:sz w:val="24"/>
                <w:szCs w:val="24"/>
                <w:lang w:eastAsia="zh-CN"/>
              </w:rPr>
            </w:pPr>
            <w:r w:rsidRPr="00E70E57">
              <w:rPr>
                <w:rFonts w:ascii="Times New Roman" w:eastAsia="Times New Roman" w:hAnsi="Times New Roman" w:cs="Times New Roman"/>
                <w:iCs/>
                <w:sz w:val="24"/>
                <w:szCs w:val="24"/>
                <w:lang w:eastAsia="zh-CN"/>
              </w:rPr>
              <w:t>Модуль 4:</w:t>
            </w:r>
            <w:r w:rsidRPr="00E70E57">
              <w:rPr>
                <w:rFonts w:ascii="Times New Roman" w:eastAsia="Times New Roman" w:hAnsi="Times New Roman" w:cs="Times New Roman"/>
                <w:sz w:val="24"/>
                <w:szCs w:val="24"/>
              </w:rPr>
              <w:t xml:space="preserve"> Организация работ по реализации технологических процессов в машиностроительном производстве</w:t>
            </w:r>
          </w:p>
        </w:tc>
      </w:tr>
      <w:tr w:rsidR="00F0446E" w:rsidTr="00650BBE">
        <w:tc>
          <w:tcPr>
            <w:tcW w:w="9606" w:type="dxa"/>
          </w:tcPr>
          <w:p w:rsidR="00E70E57" w:rsidRPr="00E70E57" w:rsidRDefault="00E70E57" w:rsidP="00650BBE">
            <w:pPr>
              <w:pStyle w:val="a4"/>
              <w:suppressAutoHyphens/>
              <w:spacing w:line="276" w:lineRule="auto"/>
              <w:ind w:left="0"/>
              <w:rPr>
                <w:rFonts w:ascii="Times New Roman" w:eastAsia="Times New Roman" w:hAnsi="Times New Roman" w:cs="Times New Roman"/>
                <w:iCs/>
                <w:sz w:val="24"/>
                <w:szCs w:val="24"/>
                <w:lang w:eastAsia="zh-CN"/>
              </w:rPr>
            </w:pPr>
            <w:r w:rsidRPr="00E70E57">
              <w:rPr>
                <w:rFonts w:ascii="Times New Roman" w:eastAsia="Times New Roman" w:hAnsi="Times New Roman" w:cs="Times New Roman"/>
                <w:iCs/>
                <w:sz w:val="24"/>
                <w:szCs w:val="24"/>
                <w:lang w:eastAsia="zh-CN"/>
              </w:rPr>
              <w:t xml:space="preserve">Задание модуля </w:t>
            </w:r>
            <w:r w:rsidRPr="00E70E57">
              <w:rPr>
                <w:rFonts w:ascii="Times New Roman" w:eastAsia="Times New Roman" w:hAnsi="Times New Roman" w:cs="Times New Roman"/>
                <w:iCs/>
                <w:sz w:val="24"/>
                <w:szCs w:val="24"/>
                <w:lang w:eastAsia="zh-CN"/>
              </w:rPr>
              <w:t>4</w:t>
            </w:r>
            <w:r w:rsidRPr="00E70E57">
              <w:rPr>
                <w:rFonts w:ascii="Times New Roman" w:eastAsia="Times New Roman" w:hAnsi="Times New Roman" w:cs="Times New Roman"/>
                <w:iCs/>
                <w:sz w:val="24"/>
                <w:szCs w:val="24"/>
                <w:lang w:eastAsia="zh-CN"/>
              </w:rPr>
              <w:t>:</w:t>
            </w:r>
            <w:r w:rsidRPr="00E70E57">
              <w:rPr>
                <w:rFonts w:ascii="Times New Roman" w:hAnsi="Times New Roman" w:cs="Times New Roman"/>
                <w:sz w:val="24"/>
                <w:szCs w:val="24"/>
              </w:rPr>
              <w:t xml:space="preserve"> Организовать работу по реализации технологических процессов в машиностроительном производстве.</w:t>
            </w:r>
          </w:p>
          <w:p w:rsidR="00E70E57" w:rsidRPr="00E70E57" w:rsidRDefault="00E70E57" w:rsidP="00650BBE">
            <w:pPr>
              <w:pStyle w:val="a4"/>
              <w:suppressAutoHyphens/>
              <w:spacing w:line="276" w:lineRule="auto"/>
              <w:ind w:left="0"/>
              <w:rPr>
                <w:rFonts w:ascii="Times New Roman" w:hAnsi="Times New Roman" w:cs="Times New Roman"/>
                <w:sz w:val="24"/>
                <w:szCs w:val="24"/>
              </w:rPr>
            </w:pPr>
            <w:r w:rsidRPr="00E70E57">
              <w:rPr>
                <w:rFonts w:ascii="Times New Roman" w:hAnsi="Times New Roman" w:cs="Times New Roman"/>
                <w:sz w:val="24"/>
                <w:szCs w:val="24"/>
              </w:rPr>
              <w:t xml:space="preserve">1. Разработать и оформить операционную карту технического контроля в соответствии с ЕСТД для заданной детали. </w:t>
            </w:r>
          </w:p>
          <w:p w:rsidR="00E70E57" w:rsidRPr="00E70E57" w:rsidRDefault="00E70E57" w:rsidP="00650BBE">
            <w:pPr>
              <w:pStyle w:val="a4"/>
              <w:suppressAutoHyphens/>
              <w:spacing w:line="276" w:lineRule="auto"/>
              <w:ind w:left="0"/>
              <w:rPr>
                <w:rFonts w:ascii="Times New Roman" w:hAnsi="Times New Roman" w:cs="Times New Roman"/>
                <w:sz w:val="24"/>
                <w:szCs w:val="24"/>
              </w:rPr>
            </w:pPr>
            <w:r w:rsidRPr="00E70E57">
              <w:rPr>
                <w:rFonts w:ascii="Times New Roman" w:hAnsi="Times New Roman" w:cs="Times New Roman"/>
                <w:sz w:val="24"/>
                <w:szCs w:val="24"/>
              </w:rPr>
              <w:t>2. Составить планировку рабочего места оператора станка с ЧПУ в соответствии с требованиями техники безопасности.</w:t>
            </w:r>
          </w:p>
          <w:p w:rsidR="00F0446E" w:rsidRPr="00E70E57" w:rsidRDefault="00F0446E" w:rsidP="00650BBE">
            <w:pPr>
              <w:pStyle w:val="a4"/>
              <w:suppressAutoHyphens/>
              <w:spacing w:line="276" w:lineRule="auto"/>
              <w:ind w:left="0"/>
              <w:rPr>
                <w:rFonts w:ascii="Times New Roman" w:eastAsia="Times New Roman" w:hAnsi="Times New Roman" w:cs="Times New Roman"/>
                <w:iCs/>
                <w:sz w:val="24"/>
                <w:szCs w:val="24"/>
                <w:lang w:eastAsia="zh-CN"/>
              </w:rPr>
            </w:pPr>
            <w:r w:rsidRPr="00E70E57">
              <w:rPr>
                <w:rFonts w:ascii="Times New Roman" w:eastAsia="Times New Roman" w:hAnsi="Times New Roman" w:cs="Times New Roman"/>
                <w:iCs/>
                <w:sz w:val="24"/>
                <w:szCs w:val="24"/>
                <w:lang w:eastAsia="zh-CN"/>
              </w:rPr>
              <w:t>Время выполнения 45 минут</w:t>
            </w:r>
          </w:p>
        </w:tc>
      </w:tr>
    </w:tbl>
    <w:p w:rsidR="0085580B" w:rsidRPr="0041236F" w:rsidRDefault="0085580B" w:rsidP="002E446F">
      <w:pPr>
        <w:pStyle w:val="a4"/>
        <w:suppressAutoHyphens/>
        <w:spacing w:line="276" w:lineRule="auto"/>
        <w:ind w:left="0"/>
        <w:jc w:val="center"/>
        <w:rPr>
          <w:rFonts w:ascii="Times New Roman" w:eastAsia="Times New Roman" w:hAnsi="Times New Roman" w:cs="Times New Roman"/>
          <w:i/>
          <w:iCs/>
          <w:color w:val="FF0000"/>
          <w:sz w:val="24"/>
          <w:szCs w:val="24"/>
          <w:lang w:eastAsia="zh-CN"/>
        </w:rPr>
      </w:pPr>
    </w:p>
    <w:sectPr w:rsidR="0085580B" w:rsidRPr="0041236F" w:rsidSect="00DD47A1">
      <w:headerReference w:type="default" r:id="rId11"/>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329" w:rsidRDefault="00DF4329" w:rsidP="00A858FE">
      <w:r>
        <w:separator/>
      </w:r>
    </w:p>
  </w:endnote>
  <w:endnote w:type="continuationSeparator" w:id="0">
    <w:p w:rsidR="00DF4329" w:rsidRDefault="00DF4329"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329" w:rsidRDefault="00DF4329" w:rsidP="00A858FE">
      <w:r>
        <w:separator/>
      </w:r>
    </w:p>
  </w:footnote>
  <w:footnote w:type="continuationSeparator" w:id="0">
    <w:p w:rsidR="00DF4329" w:rsidRDefault="00DF4329" w:rsidP="00A858FE">
      <w:r>
        <w:continuationSeparator/>
      </w:r>
    </w:p>
  </w:footnote>
  <w:footnote w:id="1">
    <w:p w:rsidR="00DC4199" w:rsidRDefault="00DC4199" w:rsidP="00DC4199">
      <w:pPr>
        <w:pStyle w:val="af1"/>
        <w:jc w:val="both"/>
      </w:pPr>
      <w:r>
        <w:rPr>
          <w:rStyle w:val="af3"/>
        </w:rPr>
        <w:footnoteRef/>
      </w:r>
      <w:r>
        <w:t xml:space="preserve"> </w:t>
      </w:r>
      <w:proofErr w:type="gramStart"/>
      <w:r>
        <w:t>Критерии оценивания вариативной части КОД разрабатываются образовательной организацией самостоятельно с учетом квалификационных требований, заявленных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547141"/>
      <w:docPartObj>
        <w:docPartGallery w:val="Page Numbers (Top of Page)"/>
        <w:docPartUnique/>
      </w:docPartObj>
    </w:sdtPr>
    <w:sdtEndPr>
      <w:rPr>
        <w:rFonts w:ascii="Times New Roman" w:hAnsi="Times New Roman" w:cs="Times New Roman"/>
        <w:sz w:val="24"/>
        <w:szCs w:val="24"/>
      </w:rPr>
    </w:sdtEndPr>
    <w:sdtContent>
      <w:p w:rsidR="00701EBA" w:rsidRPr="007B5CC1" w:rsidRDefault="00701EBA"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2E3199">
          <w:rPr>
            <w:rFonts w:ascii="Times New Roman" w:hAnsi="Times New Roman" w:cs="Times New Roman"/>
            <w:noProof/>
            <w:sz w:val="24"/>
            <w:szCs w:val="24"/>
          </w:rPr>
          <w:t>2</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9F3"/>
    <w:multiLevelType w:val="hybridMultilevel"/>
    <w:tmpl w:val="4E744750"/>
    <w:lvl w:ilvl="0" w:tplc="6D62BA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C277010"/>
    <w:multiLevelType w:val="hybridMultilevel"/>
    <w:tmpl w:val="14F8EA92"/>
    <w:lvl w:ilvl="0" w:tplc="AF20E41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8">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C615DBC"/>
    <w:multiLevelType w:val="hybridMultilevel"/>
    <w:tmpl w:val="7FA43938"/>
    <w:lvl w:ilvl="0" w:tplc="116218F4">
      <w:start w:val="1"/>
      <w:numFmt w:val="bullet"/>
      <w:lvlText w:val=""/>
      <w:lvlJc w:val="left"/>
      <w:pPr>
        <w:ind w:left="3621"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13"/>
  </w:num>
  <w:num w:numId="4">
    <w:abstractNumId w:val="8"/>
  </w:num>
  <w:num w:numId="5">
    <w:abstractNumId w:val="5"/>
  </w:num>
  <w:num w:numId="6">
    <w:abstractNumId w:val="2"/>
  </w:num>
  <w:num w:numId="7">
    <w:abstractNumId w:val="11"/>
  </w:num>
  <w:num w:numId="8">
    <w:abstractNumId w:val="4"/>
  </w:num>
  <w:num w:numId="9">
    <w:abstractNumId w:val="9"/>
  </w:num>
  <w:num w:numId="10">
    <w:abstractNumId w:val="3"/>
  </w:num>
  <w:num w:numId="11">
    <w:abstractNumId w:val="10"/>
  </w:num>
  <w:num w:numId="12">
    <w:abstractNumId w:val="18"/>
  </w:num>
  <w:num w:numId="13">
    <w:abstractNumId w:val="14"/>
  </w:num>
  <w:num w:numId="14">
    <w:abstractNumId w:val="0"/>
  </w:num>
  <w:num w:numId="15">
    <w:abstractNumId w:val="6"/>
  </w:num>
  <w:num w:numId="16">
    <w:abstractNumId w:val="17"/>
  </w:num>
  <w:num w:numId="17">
    <w:abstractNumId w:val="19"/>
  </w:num>
  <w:num w:numId="18">
    <w:abstractNumId w:val="20"/>
  </w:num>
  <w:num w:numId="19">
    <w:abstractNumId w:val="1"/>
  </w:num>
  <w:num w:numId="20">
    <w:abstractNumId w:val="12"/>
  </w:num>
  <w:num w:numId="21">
    <w:abstractNumId w:val="21"/>
  </w:num>
  <w:num w:numId="2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7641"/>
    <w:rsid w:val="000179F8"/>
    <w:rsid w:val="00021F15"/>
    <w:rsid w:val="00025BDC"/>
    <w:rsid w:val="000274BC"/>
    <w:rsid w:val="000310CB"/>
    <w:rsid w:val="00042069"/>
    <w:rsid w:val="000642CE"/>
    <w:rsid w:val="00064407"/>
    <w:rsid w:val="0007128F"/>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5DF0"/>
    <w:rsid w:val="000E6DD2"/>
    <w:rsid w:val="000E6DE9"/>
    <w:rsid w:val="000F19BA"/>
    <w:rsid w:val="000F33E9"/>
    <w:rsid w:val="000F419D"/>
    <w:rsid w:val="000F5587"/>
    <w:rsid w:val="000F7ED4"/>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0141"/>
    <w:rsid w:val="001B28C4"/>
    <w:rsid w:val="001C3496"/>
    <w:rsid w:val="001C3659"/>
    <w:rsid w:val="001D439B"/>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C4B17"/>
    <w:rsid w:val="002C75C7"/>
    <w:rsid w:val="002D49B6"/>
    <w:rsid w:val="002E3199"/>
    <w:rsid w:val="002E446F"/>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C5F06"/>
    <w:rsid w:val="003D07E9"/>
    <w:rsid w:val="003D7F7A"/>
    <w:rsid w:val="003E3944"/>
    <w:rsid w:val="003E53A2"/>
    <w:rsid w:val="003E679E"/>
    <w:rsid w:val="003F2DBF"/>
    <w:rsid w:val="003F46FC"/>
    <w:rsid w:val="003F6821"/>
    <w:rsid w:val="003F7CE2"/>
    <w:rsid w:val="003F7D5F"/>
    <w:rsid w:val="003F7FD4"/>
    <w:rsid w:val="00400709"/>
    <w:rsid w:val="00405A6F"/>
    <w:rsid w:val="0041236F"/>
    <w:rsid w:val="00412DCD"/>
    <w:rsid w:val="004156BF"/>
    <w:rsid w:val="004211E4"/>
    <w:rsid w:val="004216E1"/>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4CA8"/>
    <w:rsid w:val="004C66DC"/>
    <w:rsid w:val="004D0C83"/>
    <w:rsid w:val="004D6CDF"/>
    <w:rsid w:val="004E036F"/>
    <w:rsid w:val="004E1592"/>
    <w:rsid w:val="004E4EDD"/>
    <w:rsid w:val="004F030E"/>
    <w:rsid w:val="004F19D7"/>
    <w:rsid w:val="004F60DA"/>
    <w:rsid w:val="00500294"/>
    <w:rsid w:val="00502E27"/>
    <w:rsid w:val="0050308A"/>
    <w:rsid w:val="005038E6"/>
    <w:rsid w:val="005052BF"/>
    <w:rsid w:val="00505834"/>
    <w:rsid w:val="0051713F"/>
    <w:rsid w:val="00517725"/>
    <w:rsid w:val="00520961"/>
    <w:rsid w:val="0052763B"/>
    <w:rsid w:val="00533319"/>
    <w:rsid w:val="00533582"/>
    <w:rsid w:val="00537C30"/>
    <w:rsid w:val="00541482"/>
    <w:rsid w:val="005438AD"/>
    <w:rsid w:val="00543932"/>
    <w:rsid w:val="00550283"/>
    <w:rsid w:val="00551146"/>
    <w:rsid w:val="00553FB7"/>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5EF"/>
    <w:rsid w:val="00594D59"/>
    <w:rsid w:val="005A07FC"/>
    <w:rsid w:val="005A2FAB"/>
    <w:rsid w:val="005B2AC8"/>
    <w:rsid w:val="005C3984"/>
    <w:rsid w:val="005C636E"/>
    <w:rsid w:val="005C6504"/>
    <w:rsid w:val="005C6A3A"/>
    <w:rsid w:val="005C7265"/>
    <w:rsid w:val="005D0B9C"/>
    <w:rsid w:val="005D3DC2"/>
    <w:rsid w:val="005D45EB"/>
    <w:rsid w:val="005D7117"/>
    <w:rsid w:val="005E1251"/>
    <w:rsid w:val="005E2A95"/>
    <w:rsid w:val="005E666F"/>
    <w:rsid w:val="005E767F"/>
    <w:rsid w:val="005F254D"/>
    <w:rsid w:val="005F3BA8"/>
    <w:rsid w:val="005F59C7"/>
    <w:rsid w:val="005F647B"/>
    <w:rsid w:val="00600817"/>
    <w:rsid w:val="00600D64"/>
    <w:rsid w:val="0060207D"/>
    <w:rsid w:val="006023B7"/>
    <w:rsid w:val="006034DE"/>
    <w:rsid w:val="0061235E"/>
    <w:rsid w:val="006136E4"/>
    <w:rsid w:val="00615954"/>
    <w:rsid w:val="00620976"/>
    <w:rsid w:val="006229A4"/>
    <w:rsid w:val="00632024"/>
    <w:rsid w:val="00635015"/>
    <w:rsid w:val="00640C5A"/>
    <w:rsid w:val="00650455"/>
    <w:rsid w:val="00650BBE"/>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B63F5"/>
    <w:rsid w:val="006C3493"/>
    <w:rsid w:val="006C5629"/>
    <w:rsid w:val="006D036B"/>
    <w:rsid w:val="006D3A82"/>
    <w:rsid w:val="006D4C3D"/>
    <w:rsid w:val="006E29B8"/>
    <w:rsid w:val="006E2A2F"/>
    <w:rsid w:val="006E2DA7"/>
    <w:rsid w:val="006E319A"/>
    <w:rsid w:val="006E5130"/>
    <w:rsid w:val="006F239E"/>
    <w:rsid w:val="006F7C5D"/>
    <w:rsid w:val="007012E1"/>
    <w:rsid w:val="00701D4A"/>
    <w:rsid w:val="00701EB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9640D"/>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7062"/>
    <w:rsid w:val="0081775B"/>
    <w:rsid w:val="00820155"/>
    <w:rsid w:val="0082217F"/>
    <w:rsid w:val="008221DB"/>
    <w:rsid w:val="00824A07"/>
    <w:rsid w:val="0083014A"/>
    <w:rsid w:val="00830D88"/>
    <w:rsid w:val="0083183C"/>
    <w:rsid w:val="00834E16"/>
    <w:rsid w:val="0083567F"/>
    <w:rsid w:val="00851896"/>
    <w:rsid w:val="0085580B"/>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3C4E"/>
    <w:rsid w:val="008A4667"/>
    <w:rsid w:val="008A492C"/>
    <w:rsid w:val="008A5787"/>
    <w:rsid w:val="008A6267"/>
    <w:rsid w:val="008A6342"/>
    <w:rsid w:val="008A7A12"/>
    <w:rsid w:val="008B43DB"/>
    <w:rsid w:val="008B7222"/>
    <w:rsid w:val="008C0690"/>
    <w:rsid w:val="008C3C0E"/>
    <w:rsid w:val="008C4F91"/>
    <w:rsid w:val="008D00EF"/>
    <w:rsid w:val="008E19E9"/>
    <w:rsid w:val="008E329E"/>
    <w:rsid w:val="008E444A"/>
    <w:rsid w:val="008E712C"/>
    <w:rsid w:val="008E7C9D"/>
    <w:rsid w:val="008F4F1D"/>
    <w:rsid w:val="0090012C"/>
    <w:rsid w:val="00901CFE"/>
    <w:rsid w:val="00903316"/>
    <w:rsid w:val="00906144"/>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00DA"/>
    <w:rsid w:val="00962AFE"/>
    <w:rsid w:val="009644CA"/>
    <w:rsid w:val="00985111"/>
    <w:rsid w:val="00986EEC"/>
    <w:rsid w:val="00987700"/>
    <w:rsid w:val="00987E61"/>
    <w:rsid w:val="00992F29"/>
    <w:rsid w:val="00996136"/>
    <w:rsid w:val="009A1DFB"/>
    <w:rsid w:val="009A4D9F"/>
    <w:rsid w:val="009B6A77"/>
    <w:rsid w:val="009B7136"/>
    <w:rsid w:val="009C121E"/>
    <w:rsid w:val="009C2C4C"/>
    <w:rsid w:val="009C5AF6"/>
    <w:rsid w:val="009C7874"/>
    <w:rsid w:val="009D709B"/>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7E46"/>
    <w:rsid w:val="00A43059"/>
    <w:rsid w:val="00A52F39"/>
    <w:rsid w:val="00A54E6F"/>
    <w:rsid w:val="00A55A51"/>
    <w:rsid w:val="00A63431"/>
    <w:rsid w:val="00A6653D"/>
    <w:rsid w:val="00A679AA"/>
    <w:rsid w:val="00A71768"/>
    <w:rsid w:val="00A73A61"/>
    <w:rsid w:val="00A753C3"/>
    <w:rsid w:val="00A77FF8"/>
    <w:rsid w:val="00A858FE"/>
    <w:rsid w:val="00A916B1"/>
    <w:rsid w:val="00A92CA3"/>
    <w:rsid w:val="00A92DA2"/>
    <w:rsid w:val="00A936C2"/>
    <w:rsid w:val="00A94AF6"/>
    <w:rsid w:val="00AA0619"/>
    <w:rsid w:val="00AA1B7A"/>
    <w:rsid w:val="00AA29E3"/>
    <w:rsid w:val="00AA30B8"/>
    <w:rsid w:val="00AA4E82"/>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4C84"/>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50A"/>
    <w:rsid w:val="00BA16FD"/>
    <w:rsid w:val="00BA3E55"/>
    <w:rsid w:val="00BB40E8"/>
    <w:rsid w:val="00BC02B0"/>
    <w:rsid w:val="00BC07BC"/>
    <w:rsid w:val="00BC1BE2"/>
    <w:rsid w:val="00BC3058"/>
    <w:rsid w:val="00BC51F6"/>
    <w:rsid w:val="00BC7A2E"/>
    <w:rsid w:val="00BD1C92"/>
    <w:rsid w:val="00BD744C"/>
    <w:rsid w:val="00BE320C"/>
    <w:rsid w:val="00BF07DC"/>
    <w:rsid w:val="00BF1288"/>
    <w:rsid w:val="00BF20DB"/>
    <w:rsid w:val="00BF2E82"/>
    <w:rsid w:val="00BF7FA9"/>
    <w:rsid w:val="00C02D01"/>
    <w:rsid w:val="00C03480"/>
    <w:rsid w:val="00C0458D"/>
    <w:rsid w:val="00C079B1"/>
    <w:rsid w:val="00C07FB3"/>
    <w:rsid w:val="00C10568"/>
    <w:rsid w:val="00C11CA7"/>
    <w:rsid w:val="00C12101"/>
    <w:rsid w:val="00C151B4"/>
    <w:rsid w:val="00C162D4"/>
    <w:rsid w:val="00C17D5E"/>
    <w:rsid w:val="00C22785"/>
    <w:rsid w:val="00C32269"/>
    <w:rsid w:val="00C328C9"/>
    <w:rsid w:val="00C341D6"/>
    <w:rsid w:val="00C35B20"/>
    <w:rsid w:val="00C36BD4"/>
    <w:rsid w:val="00C40043"/>
    <w:rsid w:val="00C40F3A"/>
    <w:rsid w:val="00C4386D"/>
    <w:rsid w:val="00C455CE"/>
    <w:rsid w:val="00C4573C"/>
    <w:rsid w:val="00C460EE"/>
    <w:rsid w:val="00C471C3"/>
    <w:rsid w:val="00C47807"/>
    <w:rsid w:val="00C500FE"/>
    <w:rsid w:val="00C55112"/>
    <w:rsid w:val="00C6268E"/>
    <w:rsid w:val="00C632F2"/>
    <w:rsid w:val="00C64571"/>
    <w:rsid w:val="00C7085A"/>
    <w:rsid w:val="00C712C3"/>
    <w:rsid w:val="00C733F8"/>
    <w:rsid w:val="00C7352F"/>
    <w:rsid w:val="00C743DA"/>
    <w:rsid w:val="00C762AF"/>
    <w:rsid w:val="00C806F5"/>
    <w:rsid w:val="00C809CD"/>
    <w:rsid w:val="00C81E65"/>
    <w:rsid w:val="00C83797"/>
    <w:rsid w:val="00C87179"/>
    <w:rsid w:val="00C878C8"/>
    <w:rsid w:val="00C95532"/>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F71C2"/>
    <w:rsid w:val="00D005AA"/>
    <w:rsid w:val="00D03070"/>
    <w:rsid w:val="00D0680D"/>
    <w:rsid w:val="00D1179D"/>
    <w:rsid w:val="00D132AD"/>
    <w:rsid w:val="00D13E2F"/>
    <w:rsid w:val="00D16112"/>
    <w:rsid w:val="00D170EC"/>
    <w:rsid w:val="00D21459"/>
    <w:rsid w:val="00D234A7"/>
    <w:rsid w:val="00D26616"/>
    <w:rsid w:val="00D31017"/>
    <w:rsid w:val="00D3146B"/>
    <w:rsid w:val="00D32104"/>
    <w:rsid w:val="00D34A9C"/>
    <w:rsid w:val="00D34AB2"/>
    <w:rsid w:val="00D34BAC"/>
    <w:rsid w:val="00D36405"/>
    <w:rsid w:val="00D3763E"/>
    <w:rsid w:val="00D40AE9"/>
    <w:rsid w:val="00D42432"/>
    <w:rsid w:val="00D436BA"/>
    <w:rsid w:val="00D43D26"/>
    <w:rsid w:val="00D54A74"/>
    <w:rsid w:val="00D570F5"/>
    <w:rsid w:val="00D63987"/>
    <w:rsid w:val="00D67E36"/>
    <w:rsid w:val="00D742DE"/>
    <w:rsid w:val="00D778FA"/>
    <w:rsid w:val="00D77A1B"/>
    <w:rsid w:val="00D825F9"/>
    <w:rsid w:val="00D82B67"/>
    <w:rsid w:val="00D84816"/>
    <w:rsid w:val="00D86513"/>
    <w:rsid w:val="00D86789"/>
    <w:rsid w:val="00D902F4"/>
    <w:rsid w:val="00D9069B"/>
    <w:rsid w:val="00D91ADA"/>
    <w:rsid w:val="00D93919"/>
    <w:rsid w:val="00D94E86"/>
    <w:rsid w:val="00DA0089"/>
    <w:rsid w:val="00DA2D6C"/>
    <w:rsid w:val="00DA4B31"/>
    <w:rsid w:val="00DA7D58"/>
    <w:rsid w:val="00DB60C5"/>
    <w:rsid w:val="00DB7055"/>
    <w:rsid w:val="00DC04A7"/>
    <w:rsid w:val="00DC0B5C"/>
    <w:rsid w:val="00DC1794"/>
    <w:rsid w:val="00DC33AA"/>
    <w:rsid w:val="00DC4199"/>
    <w:rsid w:val="00DC6D32"/>
    <w:rsid w:val="00DD00E4"/>
    <w:rsid w:val="00DD047D"/>
    <w:rsid w:val="00DD0B43"/>
    <w:rsid w:val="00DD0E74"/>
    <w:rsid w:val="00DD34B4"/>
    <w:rsid w:val="00DD4416"/>
    <w:rsid w:val="00DD47A1"/>
    <w:rsid w:val="00DE03D5"/>
    <w:rsid w:val="00DE1FCA"/>
    <w:rsid w:val="00DE2CE3"/>
    <w:rsid w:val="00DE3D24"/>
    <w:rsid w:val="00DE53E5"/>
    <w:rsid w:val="00DE69B6"/>
    <w:rsid w:val="00DE7355"/>
    <w:rsid w:val="00DE7ABE"/>
    <w:rsid w:val="00DF064B"/>
    <w:rsid w:val="00DF0A07"/>
    <w:rsid w:val="00DF1EFC"/>
    <w:rsid w:val="00DF4329"/>
    <w:rsid w:val="00DF5A57"/>
    <w:rsid w:val="00E04831"/>
    <w:rsid w:val="00E06E2E"/>
    <w:rsid w:val="00E10A30"/>
    <w:rsid w:val="00E10B85"/>
    <w:rsid w:val="00E115C0"/>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57"/>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C1C3E"/>
    <w:rsid w:val="00EC55B4"/>
    <w:rsid w:val="00EC5E35"/>
    <w:rsid w:val="00EC7722"/>
    <w:rsid w:val="00ED0B47"/>
    <w:rsid w:val="00ED2880"/>
    <w:rsid w:val="00ED2E7B"/>
    <w:rsid w:val="00ED6170"/>
    <w:rsid w:val="00EE0DFF"/>
    <w:rsid w:val="00EE625F"/>
    <w:rsid w:val="00EF00AF"/>
    <w:rsid w:val="00EF167F"/>
    <w:rsid w:val="00EF56C1"/>
    <w:rsid w:val="00EF5E14"/>
    <w:rsid w:val="00F00D1F"/>
    <w:rsid w:val="00F041F6"/>
    <w:rsid w:val="00F0446E"/>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2EE1"/>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Этапы,Содержание. 2 уровень,List Paragraph"/>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20"/>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rsid w:val="008A4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eastAsia="Times New Roman" w:hAnsi="Courier New" w:cs="Courier New"/>
      <w:sz w:val="18"/>
      <w:szCs w:val="18"/>
      <w:lang w:eastAsia="ru-RU"/>
    </w:rPr>
  </w:style>
  <w:style w:type="character" w:customStyle="1" w:styleId="HTML0">
    <w:name w:val="Стандартный HTML Знак"/>
    <w:basedOn w:val="a0"/>
    <w:link w:val="HTML"/>
    <w:rsid w:val="008A4667"/>
    <w:rPr>
      <w:rFonts w:ascii="Courier New" w:eastAsia="Times New Roman" w:hAnsi="Courier New" w:cs="Courier New"/>
      <w:sz w:val="18"/>
      <w:szCs w:val="18"/>
      <w:lang w:eastAsia="ru-RU"/>
    </w:rPr>
  </w:style>
  <w:style w:type="paragraph" w:customStyle="1" w:styleId="affffff6">
    <w:name w:val="Стиль"/>
    <w:rsid w:val="006C3493"/>
    <w:pPr>
      <w:widowControl w:val="0"/>
      <w:autoSpaceDE w:val="0"/>
      <w:autoSpaceDN w:val="0"/>
      <w:adjustRightInd w:val="0"/>
      <w:ind w:firstLine="709"/>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3441">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19755466">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577916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47031778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9736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om.firpo.ru/file/public/75320/%D0%9A%D0%9E%D0%94%2015.02.16-1-2025%20%D0%A2%D0%BE%D0%BC%201.pdf" TargetMode="External"/><Relationship Id="rId4" Type="http://schemas.microsoft.com/office/2007/relationships/stylesWithEffects" Target="stylesWithEffects.xml"/><Relationship Id="rId9" Type="http://schemas.openxmlformats.org/officeDocument/2006/relationships/hyperlink" Target="https://bom.firpo.ru/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00DA2-89A9-437E-9139-78260EB0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6793</Words>
  <Characters>38726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Мария</cp:lastModifiedBy>
  <cp:revision>8</cp:revision>
  <cp:lastPrinted>2024-07-22T01:59:00Z</cp:lastPrinted>
  <dcterms:created xsi:type="dcterms:W3CDTF">2024-07-22T01:54:00Z</dcterms:created>
  <dcterms:modified xsi:type="dcterms:W3CDTF">2025-07-03T13:45:00Z</dcterms:modified>
</cp:coreProperties>
</file>